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2A262" w14:textId="6EC53071" w:rsidR="007278F6" w:rsidRPr="007278F6" w:rsidRDefault="007278F6" w:rsidP="007278F6">
      <w:pPr>
        <w:tabs>
          <w:tab w:val="left" w:pos="2235"/>
        </w:tabs>
        <w:rPr>
          <w:rFonts w:ascii="Verdana" w:hAnsi="Verdana"/>
          <w:sz w:val="20"/>
        </w:rPr>
      </w:pPr>
    </w:p>
    <w:p w14:paraId="422C3E6D" w14:textId="75257E85" w:rsidR="007278F6" w:rsidRPr="007278F6" w:rsidRDefault="007278F6">
      <w:pPr>
        <w:rPr>
          <w:rFonts w:ascii="Verdana" w:hAnsi="Verdana"/>
          <w:sz w:val="20"/>
        </w:rPr>
      </w:pPr>
    </w:p>
    <w:p w14:paraId="3663B79C" w14:textId="6F5A8639" w:rsidR="007278F6" w:rsidRPr="007278F6" w:rsidRDefault="007278F6">
      <w:pPr>
        <w:rPr>
          <w:rFonts w:ascii="Verdana" w:hAnsi="Verdana"/>
          <w:sz w:val="20"/>
        </w:rPr>
      </w:pPr>
    </w:p>
    <w:p w14:paraId="2A87B79C" w14:textId="379D4633" w:rsidR="007278F6" w:rsidRPr="007278F6" w:rsidRDefault="007278F6">
      <w:pPr>
        <w:rPr>
          <w:rFonts w:ascii="Verdana" w:hAnsi="Verdana"/>
          <w:sz w:val="20"/>
        </w:rPr>
      </w:pPr>
    </w:p>
    <w:tbl>
      <w:tblPr>
        <w:tblW w:w="10201" w:type="dxa"/>
        <w:jc w:val="center"/>
        <w:tblLayout w:type="fixed"/>
        <w:tblCellMar>
          <w:top w:w="57" w:type="dxa"/>
          <w:left w:w="57" w:type="dxa"/>
          <w:bottom w:w="57" w:type="dxa"/>
          <w:right w:w="57" w:type="dxa"/>
        </w:tblCellMar>
        <w:tblLook w:val="0000" w:firstRow="0" w:lastRow="0" w:firstColumn="0" w:lastColumn="0" w:noHBand="0" w:noVBand="0"/>
      </w:tblPr>
      <w:tblGrid>
        <w:gridCol w:w="10201"/>
      </w:tblGrid>
      <w:tr w:rsidR="00D563BA" w:rsidRPr="006D2E5F" w14:paraId="76D45CAA" w14:textId="77777777" w:rsidTr="003017CD">
        <w:trPr>
          <w:jc w:val="center"/>
        </w:trPr>
        <w:tc>
          <w:tcPr>
            <w:tcW w:w="10201" w:type="dxa"/>
            <w:vAlign w:val="center"/>
          </w:tcPr>
          <w:p w14:paraId="339BB0A4" w14:textId="045355E1" w:rsidR="00D563BA" w:rsidRPr="006D2E5F" w:rsidRDefault="00D563BA" w:rsidP="00B00A57">
            <w:pPr>
              <w:tabs>
                <w:tab w:val="left" w:pos="10034"/>
              </w:tabs>
              <w:spacing w:line="240" w:lineRule="auto"/>
              <w:ind w:left="-71" w:right="22"/>
              <w:jc w:val="right"/>
              <w:rPr>
                <w:rFonts w:ascii="Verdana" w:hAnsi="Verdana" w:cs="Tahoma"/>
                <w:sz w:val="20"/>
              </w:rPr>
            </w:pPr>
            <w:r w:rsidRPr="006D2E5F">
              <w:rPr>
                <w:rFonts w:ascii="Verdana" w:hAnsi="Verdana" w:cs="Tahoma"/>
                <w:sz w:val="20"/>
              </w:rPr>
              <w:t>Date d’approbation :</w:t>
            </w:r>
            <w:r w:rsidR="0055717E" w:rsidRPr="006D2E5F">
              <w:rPr>
                <w:rFonts w:ascii="Verdana" w:hAnsi="Verdana" w:cs="Tahoma"/>
                <w:sz w:val="20"/>
              </w:rPr>
              <w:t xml:space="preserve"> </w:t>
            </w:r>
            <w:sdt>
              <w:sdtPr>
                <w:rPr>
                  <w:rFonts w:ascii="Verdana" w:hAnsi="Verdana" w:cs="Tahoma"/>
                  <w:sz w:val="20"/>
                </w:rPr>
                <w:alias w:val="RTE-Date d'approbation"/>
                <w:tag w:val="RTE-Date d'approbation"/>
                <w:id w:val="255199640"/>
                <w:lock w:val="sdtLocked"/>
                <w:placeholder>
                  <w:docPart w:val="F24A3F7BD4B94DD48EBB50BD6A65FBC1"/>
                </w:placeholder>
                <w:dataBinding w:prefixMappings="xmlns:ns0='http://gcm.rte-france.com/schema'" w:xpath="/ns0:RTEDoc[1]/ns0:RTE_x002d_Date_x0020_d_x0027_approbation[1]" w:storeItemID="{AE5D30D4-420C-4927-B731-FF497BA78AFE}"/>
                <w:date w:fullDate="2023-06-16T00:00:00Z">
                  <w:dateFormat w:val="dd/MM/yyyy"/>
                  <w:lid w:val="fr-FR"/>
                  <w:storeMappedDataAs w:val="dateTime"/>
                  <w:calendar w:val="gregorian"/>
                </w:date>
              </w:sdtPr>
              <w:sdtContent>
                <w:r w:rsidR="00492152">
                  <w:rPr>
                    <w:rFonts w:ascii="Verdana" w:hAnsi="Verdana" w:cs="Tahoma"/>
                    <w:sz w:val="20"/>
                  </w:rPr>
                  <w:t>16/06/2023</w:t>
                </w:r>
              </w:sdtContent>
            </w:sdt>
          </w:p>
        </w:tc>
      </w:tr>
      <w:tr w:rsidR="00D563BA" w:rsidRPr="006D2E5F" w14:paraId="669EC1FA" w14:textId="77777777" w:rsidTr="003017CD">
        <w:trPr>
          <w:jc w:val="center"/>
        </w:trPr>
        <w:tc>
          <w:tcPr>
            <w:tcW w:w="10201" w:type="dxa"/>
            <w:vAlign w:val="center"/>
          </w:tcPr>
          <w:p w14:paraId="4BF3E4D6" w14:textId="5F11BB1E" w:rsidR="00D563BA" w:rsidRPr="006D2E5F" w:rsidRDefault="00000000" w:rsidP="003017CD">
            <w:pPr>
              <w:tabs>
                <w:tab w:val="right" w:pos="10631"/>
              </w:tabs>
              <w:spacing w:line="240" w:lineRule="auto"/>
              <w:jc w:val="right"/>
              <w:rPr>
                <w:rFonts w:ascii="Verdana" w:hAnsi="Verdana" w:cs="Tahoma"/>
                <w:sz w:val="20"/>
              </w:rPr>
            </w:pPr>
            <w:sdt>
              <w:sdtPr>
                <w:rPr>
                  <w:rFonts w:ascii="Verdana" w:hAnsi="Verdana" w:cs="Tahoma"/>
                  <w:b/>
                  <w:bCs/>
                  <w:sz w:val="20"/>
                </w:rPr>
                <w:alias w:val="RTE-Prescriptif"/>
                <w:tag w:val="RTE-Prescriptif"/>
                <w:id w:val="94858860"/>
                <w:lock w:val="sdtLocked"/>
                <w:placeholder>
                  <w:docPart w:val="E6CDF634F51C4B28830E189078D7CBD6"/>
                </w:placeholder>
                <w:dataBinding w:prefixMappings="xmlns:ns0='http://gcm.rte-france.com/schema'" w:xpath="/ns0:RTEDoc[1]/ns0:RTE_x002d_Prescriptif[1]" w:storeItemID="{AE5D30D4-420C-4927-B731-FF497BA78AFE}"/>
                <w:dropDownList w:lastValue="-">
                  <w:listItem w:value="[RTE-Prescriptif]"/>
                  <w:listItem w:displayText="-" w:value="-"/>
                  <w:listItem w:displayText="Prescriptif" w:value="Prescriptif"/>
                </w:dropDownList>
              </w:sdtPr>
              <w:sdtContent>
                <w:r w:rsidR="001F4065">
                  <w:rPr>
                    <w:rFonts w:ascii="Verdana" w:hAnsi="Verdana" w:cs="Tahoma"/>
                    <w:b/>
                    <w:bCs/>
                    <w:sz w:val="20"/>
                  </w:rPr>
                  <w:t>-</w:t>
                </w:r>
              </w:sdtContent>
            </w:sdt>
            <w:r w:rsidR="007278F6">
              <w:rPr>
                <w:rFonts w:ascii="Verdana" w:hAnsi="Verdana" w:cs="Tahoma"/>
                <w:sz w:val="20"/>
              </w:rPr>
              <w:tab/>
            </w:r>
            <w:r w:rsidR="002C4ED7">
              <w:rPr>
                <w:rFonts w:ascii="Verdana" w:hAnsi="Verdana" w:cs="Tahoma"/>
                <w:sz w:val="20"/>
              </w:rPr>
              <w:t>Date d’applicabilité :</w:t>
            </w:r>
            <w:r w:rsidR="0055717E" w:rsidRPr="006D2E5F">
              <w:rPr>
                <w:rFonts w:ascii="Verdana" w:hAnsi="Verdana" w:cs="Tahoma"/>
                <w:sz w:val="20"/>
              </w:rPr>
              <w:t xml:space="preserve"> </w:t>
            </w:r>
            <w:sdt>
              <w:sdtPr>
                <w:rPr>
                  <w:rFonts w:ascii="Verdana" w:hAnsi="Verdana" w:cs="Tahoma"/>
                  <w:sz w:val="20"/>
                </w:rPr>
                <w:alias w:val="RTE-Date d'applicabilité"/>
                <w:tag w:val="RTE-Date d'applicabilité"/>
                <w:id w:val="255199641"/>
                <w:lock w:val="sdtLocked"/>
                <w:placeholder>
                  <w:docPart w:val="32205AE6E0014776A10B7ABE5EDD8E86"/>
                </w:placeholder>
                <w:dataBinding w:prefixMappings="xmlns:ns0='http://gcm.rte-france.com/schema'" w:xpath="/ns0:RTEDoc[1]/ns0:RTE_x002d_Date_x0020_d_x0027_applicabilit_x00e9_[1]" w:storeItemID="{AE5D30D4-420C-4927-B731-FF497BA78AFE}"/>
                <w:date>
                  <w:dateFormat w:val="dd/MM/yyyy"/>
                  <w:lid w:val="fr-FR"/>
                  <w:storeMappedDataAs w:val="dateTime"/>
                  <w:calendar w:val="gregorian"/>
                </w:date>
              </w:sdtPr>
              <w:sdtContent>
                <w:r w:rsidR="001F4065">
                  <w:rPr>
                    <w:rFonts w:ascii="Verdana" w:hAnsi="Verdana" w:cs="Tahoma"/>
                    <w:sz w:val="20"/>
                  </w:rPr>
                  <w:t xml:space="preserve"> </w:t>
                </w:r>
              </w:sdtContent>
            </w:sdt>
          </w:p>
        </w:tc>
      </w:tr>
      <w:tr w:rsidR="00D563BA" w:rsidRPr="006D2E5F" w14:paraId="3DE2365D" w14:textId="77777777" w:rsidTr="003017CD">
        <w:trPr>
          <w:jc w:val="center"/>
        </w:trPr>
        <w:tc>
          <w:tcPr>
            <w:tcW w:w="10201" w:type="dxa"/>
            <w:vAlign w:val="center"/>
          </w:tcPr>
          <w:p w14:paraId="738484A9" w14:textId="5166AA0A" w:rsidR="00D563BA" w:rsidRPr="006D2E5F" w:rsidRDefault="002C4ED7" w:rsidP="00DD3F0B">
            <w:pPr>
              <w:spacing w:line="240" w:lineRule="auto"/>
              <w:jc w:val="right"/>
              <w:rPr>
                <w:rFonts w:ascii="Verdana" w:hAnsi="Verdana" w:cs="Tahoma"/>
                <w:sz w:val="20"/>
              </w:rPr>
            </w:pPr>
            <w:r>
              <w:rPr>
                <w:rFonts w:ascii="Verdana" w:hAnsi="Verdana" w:cs="Tahoma"/>
                <w:sz w:val="20"/>
              </w:rPr>
              <w:t>Date de fin de validité :</w:t>
            </w:r>
            <w:r w:rsidR="00325278">
              <w:rPr>
                <w:rFonts w:ascii="Verdana" w:hAnsi="Verdana" w:cs="Tahoma"/>
                <w:sz w:val="20"/>
              </w:rPr>
              <w:t xml:space="preserve"> </w:t>
            </w:r>
            <w:sdt>
              <w:sdtPr>
                <w:rPr>
                  <w:rFonts w:ascii="Verdana" w:hAnsi="Verdana" w:cs="Tahoma"/>
                  <w:sz w:val="20"/>
                </w:rPr>
                <w:alias w:val="RTE-Date de fin de validité"/>
                <w:tag w:val="RTE-Date de fin de validité"/>
                <w:id w:val="255199642"/>
                <w:lock w:val="sdtLocked"/>
                <w:placeholder>
                  <w:docPart w:val="64990221A0094F7D8CFB58BA3CBBA492"/>
                </w:placeholder>
                <w:dataBinding w:prefixMappings="xmlns:ns0='http://gcm.rte-france.com/schema'" w:xpath="/ns0:RTEDoc[1]/ns0:RTE_x002d_Date_x0020_de_x0020_fin_x0020_de_x0020_validit_x00e9_[1]" w:storeItemID="{AE5D30D4-420C-4927-B731-FF497BA78AFE}"/>
                <w:date>
                  <w:dateFormat w:val="dd/MM/yyyy"/>
                  <w:lid w:val="fr-FR"/>
                  <w:storeMappedDataAs w:val="dateTime"/>
                  <w:calendar w:val="gregorian"/>
                </w:date>
              </w:sdtPr>
              <w:sdtContent>
                <w:r w:rsidR="001F4065">
                  <w:rPr>
                    <w:rFonts w:ascii="Verdana" w:hAnsi="Verdana" w:cs="Tahoma"/>
                    <w:sz w:val="20"/>
                  </w:rPr>
                  <w:t xml:space="preserve"> </w:t>
                </w:r>
              </w:sdtContent>
            </w:sdt>
          </w:p>
        </w:tc>
      </w:tr>
    </w:tbl>
    <w:p w14:paraId="2A4C6813" w14:textId="77777777" w:rsidR="004F2C0B" w:rsidRPr="004F2C0B" w:rsidRDefault="004F2C0B" w:rsidP="004F2C0B">
      <w:pPr>
        <w:spacing w:line="240" w:lineRule="auto"/>
        <w:rPr>
          <w:rFonts w:ascii="Verdana" w:hAnsi="Verdana"/>
          <w:sz w:val="20"/>
        </w:rPr>
      </w:pPr>
    </w:p>
    <w:tbl>
      <w:tblPr>
        <w:tblW w:w="10201" w:type="dxa"/>
        <w:jc w:val="center"/>
        <w:tblLayout w:type="fixed"/>
        <w:tblCellMar>
          <w:top w:w="57" w:type="dxa"/>
          <w:left w:w="57" w:type="dxa"/>
          <w:bottom w:w="57" w:type="dxa"/>
          <w:right w:w="57" w:type="dxa"/>
        </w:tblCellMar>
        <w:tblLook w:val="0000" w:firstRow="0" w:lastRow="0" w:firstColumn="0" w:lastColumn="0" w:noHBand="0" w:noVBand="0"/>
      </w:tblPr>
      <w:tblGrid>
        <w:gridCol w:w="3706"/>
        <w:gridCol w:w="1490"/>
        <w:gridCol w:w="877"/>
        <w:gridCol w:w="2296"/>
        <w:gridCol w:w="812"/>
        <w:gridCol w:w="1020"/>
      </w:tblGrid>
      <w:tr w:rsidR="00297045" w:rsidRPr="006D2E5F" w14:paraId="1F25BB7A" w14:textId="77777777" w:rsidTr="008766D0">
        <w:trPr>
          <w:jc w:val="center"/>
        </w:trPr>
        <w:sdt>
          <w:sdtPr>
            <w:rPr>
              <w:rFonts w:ascii="Verdana" w:hAnsi="Verdana" w:cs="Tahoma"/>
              <w:b/>
              <w:sz w:val="20"/>
            </w:rPr>
            <w:alias w:val="RTE-Projet"/>
            <w:tag w:val="RTE-Projet"/>
            <w:id w:val="681110532"/>
            <w:lock w:val="sdtLocked"/>
            <w:placeholder>
              <w:docPart w:val="2D04E41D7D10402999973FC107B82BF5"/>
            </w:placeholder>
            <w:dataBinding w:prefixMappings="xmlns:ns0='http://gcm.rte-france.com/schema'" w:xpath="/ns0:RTEDoc[1]/ns0:RTE_x002d_Projet[1]" w:storeItemID="{AE5D30D4-420C-4927-B731-FF497BA78AFE}"/>
            <w:dropDownList w:lastValue="-">
              <w:listItem w:value="[RTE-Projet]"/>
              <w:listItem w:displayText="-" w:value="-"/>
              <w:listItem w:displayText="PROJET" w:value="PROJET"/>
            </w:dropDownList>
          </w:sdtPr>
          <w:sdtContent>
            <w:tc>
              <w:tcPr>
                <w:tcW w:w="3706" w:type="dxa"/>
                <w:tcBorders>
                  <w:right w:val="single" w:sz="4" w:space="0" w:color="auto"/>
                </w:tcBorders>
                <w:vAlign w:val="center"/>
              </w:tcPr>
              <w:p w14:paraId="50417605" w14:textId="32102C2D" w:rsidR="00297045" w:rsidRPr="006D2E5F" w:rsidRDefault="00FE2E76" w:rsidP="003017CD">
                <w:pPr>
                  <w:tabs>
                    <w:tab w:val="right" w:pos="10065"/>
                  </w:tabs>
                  <w:spacing w:line="240" w:lineRule="auto"/>
                  <w:ind w:left="-62"/>
                  <w:jc w:val="left"/>
                  <w:rPr>
                    <w:rFonts w:ascii="Verdana" w:hAnsi="Verdana" w:cs="Tahoma"/>
                    <w:b/>
                    <w:sz w:val="20"/>
                  </w:rPr>
                </w:pPr>
                <w:r>
                  <w:rPr>
                    <w:rFonts w:ascii="Verdana" w:hAnsi="Verdana" w:cs="Tahoma"/>
                    <w:b/>
                    <w:sz w:val="20"/>
                  </w:rPr>
                  <w:t>-</w:t>
                </w:r>
              </w:p>
            </w:tc>
          </w:sdtContent>
        </w:sdt>
        <w:sdt>
          <w:sdtPr>
            <w:rPr>
              <w:rFonts w:ascii="Verdana" w:hAnsi="Verdana" w:cs="Tahoma"/>
              <w:color w:val="000000" w:themeColor="text1"/>
              <w:sz w:val="20"/>
            </w:rPr>
            <w:alias w:val="RTE-Nature"/>
            <w:tag w:val="RTE-Nature"/>
            <w:id w:val="93889534"/>
            <w:lock w:val="sdtLocked"/>
            <w:placeholder>
              <w:docPart w:val="490C3A8D44E54064B6F311160069A316"/>
            </w:placeholder>
            <w:dataBinding w:prefixMappings="xmlns:ns0='http://gcm.rte-france.com/schema'" w:xpath="/ns0:RTEDoc[1]/ns0:RTE_x002d_Nature[1]" w:storeItemID="{AE5D30D4-420C-4927-B731-FF497BA78AFE}"/>
            <w:dropDownList w:lastValue="NT">
              <w:listItem w:value="[RTE-Nature]"/>
              <w:listItem w:displayText="-" w:value="-"/>
              <w:listItem w:displayText="CR" w:value="CR"/>
              <w:listItem w:displayText="CO" w:value="CO"/>
              <w:listItem w:displayText="CTP" w:value="CTP"/>
              <w:listItem w:displayText="DIR" w:value="DIR"/>
              <w:listItem w:displayText="DT" w:value="DT"/>
              <w:listItem w:displayText="D" w:value="D"/>
              <w:listItem w:displayText="FOR" w:value="FOR"/>
              <w:listItem w:displayText="GUI" w:value="GUI"/>
              <w:listItem w:displayText="INS" w:value="INS"/>
              <w:listItem w:displayText="LE" w:value="LE"/>
              <w:listItem w:displayText="LI" w:value="LI"/>
              <w:listItem w:displayText="LIS" w:value="LIS"/>
              <w:listItem w:displayText="MO" w:value="MO"/>
              <w:listItem w:displayText="MPE" w:value="MPE"/>
              <w:listItem w:displayText="NA" w:value="NA"/>
              <w:listItem w:displayText="NIR" w:value="NIR"/>
              <w:listItem w:displayText="NO" w:value="NO"/>
              <w:listItem w:displayText="NP" w:value="NP"/>
              <w:listItem w:displayText="NT" w:value="NT"/>
              <w:listItem w:displayText="P" w:value="P"/>
              <w:listItem w:displayText="PRO" w:value="PRO"/>
              <w:listItem w:displayText="R" w:value="R"/>
              <w:listItem w:displayText="RdC" w:value="RdC"/>
              <w:listItem w:displayText="RD" w:value="RD"/>
              <w:listItem w:displayText="RGL" w:value="RGL"/>
              <w:listItem w:displayText="TdB" w:value="TdB"/>
              <w:listItem w:displayText="T" w:value="T"/>
              <w:listItem w:displayText="TRP" w:value="TRP"/>
              <w:listItem w:displayText="FAX" w:value="FAX"/>
            </w:dropDownList>
          </w:sdtPr>
          <w:sdtContent>
            <w:tc>
              <w:tcPr>
                <w:tcW w:w="1490" w:type="dxa"/>
                <w:tcBorders>
                  <w:top w:val="single" w:sz="4" w:space="0" w:color="auto"/>
                  <w:left w:val="single" w:sz="4" w:space="0" w:color="auto"/>
                  <w:bottom w:val="single" w:sz="4" w:space="0" w:color="auto"/>
                  <w:right w:val="single" w:sz="4" w:space="0" w:color="auto"/>
                </w:tcBorders>
                <w:vAlign w:val="center"/>
              </w:tcPr>
              <w:p w14:paraId="7A5984D7" w14:textId="194486CC" w:rsidR="00297045" w:rsidRPr="006D2E5F" w:rsidRDefault="001F4065" w:rsidP="002C4ED7">
                <w:pPr>
                  <w:tabs>
                    <w:tab w:val="right" w:pos="10065"/>
                  </w:tabs>
                  <w:spacing w:line="240" w:lineRule="auto"/>
                  <w:jc w:val="center"/>
                  <w:rPr>
                    <w:rFonts w:ascii="Verdana" w:hAnsi="Verdana" w:cs="Tahoma"/>
                    <w:sz w:val="20"/>
                  </w:rPr>
                </w:pPr>
                <w:r>
                  <w:rPr>
                    <w:rFonts w:ascii="Verdana" w:hAnsi="Verdana" w:cs="Tahoma"/>
                    <w:color w:val="000000" w:themeColor="text1"/>
                    <w:sz w:val="20"/>
                  </w:rPr>
                  <w:t>NT</w:t>
                </w:r>
              </w:p>
            </w:tc>
          </w:sdtContent>
        </w:sdt>
        <w:tc>
          <w:tcPr>
            <w:tcW w:w="877" w:type="dxa"/>
            <w:tcBorders>
              <w:top w:val="single" w:sz="4" w:space="0" w:color="auto"/>
              <w:left w:val="single" w:sz="4" w:space="0" w:color="auto"/>
              <w:bottom w:val="single" w:sz="4" w:space="0" w:color="auto"/>
              <w:right w:val="single" w:sz="4" w:space="0" w:color="auto"/>
            </w:tcBorders>
            <w:vAlign w:val="center"/>
          </w:tcPr>
          <w:p w14:paraId="574A22F1" w14:textId="7981A64F" w:rsidR="00297045" w:rsidRPr="006D2E5F" w:rsidRDefault="00000000" w:rsidP="002C4ED7">
            <w:pPr>
              <w:tabs>
                <w:tab w:val="right" w:pos="10065"/>
              </w:tabs>
              <w:spacing w:line="240" w:lineRule="auto"/>
              <w:jc w:val="center"/>
              <w:rPr>
                <w:rFonts w:ascii="Verdana" w:hAnsi="Verdana" w:cs="Tahoma"/>
                <w:sz w:val="20"/>
              </w:rPr>
            </w:pPr>
            <w:sdt>
              <w:sdtPr>
                <w:rPr>
                  <w:rFonts w:ascii="Verdana" w:hAnsi="Verdana" w:cs="Tahoma"/>
                  <w:color w:val="000000" w:themeColor="text1"/>
                  <w:sz w:val="20"/>
                </w:rPr>
                <w:alias w:val="RTE-Filière"/>
                <w:tag w:val="RTE-Filière"/>
                <w:id w:val="92836645"/>
                <w:lock w:val="sdtLocked"/>
                <w:placeholder>
                  <w:docPart w:val="F3692F07EBC844D78024706F059848AB"/>
                </w:placeholder>
                <w:dataBinding w:prefixMappings="xmlns:ns0='http://gcm.rte-france.com/schema'" w:xpath="/ns0:RTEDoc[1]/ns0:RTE_x002d_Fili_x00e8_re[1]" w:storeItemID="{AE5D30D4-420C-4927-B731-FF497BA78AFE}"/>
                <w:dropDownList w:lastValue="RD">
                  <w:listItem w:value="[RTE-Filière]"/>
                  <w:listItem w:displayText="-" w:value="-"/>
                  <w:listItem w:displayText="ACHAT" w:value="ACHAT"/>
                  <w:listItem w:displayText="ACI" w:value="ACI"/>
                  <w:listItem w:displayText="AP" w:value="AP"/>
                  <w:listItem w:displayText="BESO" w:value="BESO"/>
                  <w:listItem w:displayText="CDG" w:value="CDG"/>
                  <w:listItem w:displayText="CFT" w:value="CFT"/>
                  <w:listItem w:displayText="CM" w:value="CM"/>
                  <w:listItem w:displayText="COFAC" w:value="COFAC"/>
                  <w:listItem w:displayText="COM" w:value="COM"/>
                  <w:listItem w:displayText="COMPT" w:value="COMPT"/>
                  <w:listItem w:displayText="COND" w:value="COND"/>
                  <w:listItem w:displayText="DEVIN" w:value="DEVIN"/>
                  <w:listItem w:displayText="DI" w:value="DI"/>
                  <w:listItem w:displayText="ECLI" w:value="ECLI"/>
                  <w:listItem w:displayText="EXPL" w:value="EXPL"/>
                  <w:listItem w:displayText="ENV" w:value="ENV"/>
                  <w:listItem w:displayText="EPT" w:value="EPT"/>
                  <w:listItem w:displayText="EUR" w:value="EUR"/>
                  <w:listItem w:displayText="FI" w:value="FI"/>
                  <w:listItem w:displayText="GEST" w:value="GEST"/>
                  <w:listItem w:displayText="GFLUX" w:value="GFLUX"/>
                  <w:listItem w:displayText="GSM" w:value="GSM"/>
                  <w:listItem w:displayText="ING" w:value="ING"/>
                  <w:listItem w:displayText="JURI" w:value="JURI"/>
                  <w:listItem w:displayText="LOGI" w:value="LOGI"/>
                  <w:listItem w:displayText="M1" w:value="M1"/>
                  <w:listItem w:displayText="M2" w:value="M2"/>
                  <w:listItem w:displayText="MAIN" w:value="MAIN"/>
                  <w:listItem w:displayText="MAINLA" w:value="MAINLA"/>
                  <w:listItem w:displayText="MAINLS" w:value="MAINLS"/>
                  <w:listItem w:displayText="MAINASI" w:value="MAINASI"/>
                  <w:listItem w:displayText="MAINPO" w:value="MAINPO"/>
                  <w:listItem w:displayText="METRO" w:value="METRO"/>
                  <w:listItem w:displayText="MGO" w:value="MGO"/>
                  <w:listItem w:displayText="MGT" w:value="MGT"/>
                  <w:listItem w:displayText="P1" w:value="P1"/>
                  <w:listItem w:displayText="P2" w:value="P2"/>
                  <w:listItem w:displayText="P3" w:value="P3"/>
                  <w:listItem w:displayText="P4" w:value="P4"/>
                  <w:listItem w:displayText="P5" w:value="P5"/>
                  <w:listItem w:displayText="PRGP" w:value="PRGP"/>
                  <w:listItem w:displayText="R1" w:value="R1"/>
                  <w:listItem w:displayText="R2" w:value="R2"/>
                  <w:listItem w:displayText="R3" w:value="R3"/>
                  <w:listItem w:displayText="R4" w:value="R4"/>
                  <w:listItem w:displayText="R5" w:value="R5"/>
                  <w:listItem w:displayText="R6" w:value="R6"/>
                  <w:listItem w:displayText="RD" w:value="RD"/>
                  <w:listItem w:displayText="RFT" w:value="RFT"/>
                  <w:listItem w:displayText="RH" w:value="RH"/>
                  <w:listItem w:displayText="REX" w:value="REX"/>
                  <w:listItem w:displayText="S1" w:value="S1"/>
                  <w:listItem w:displayText="S2" w:value="S2"/>
                  <w:listItem w:displayText="S3" w:value="S3"/>
                  <w:listItem w:displayText="S4" w:value="S4"/>
                  <w:listItem w:displayText="SECRET" w:value="SECRET"/>
                  <w:listItem w:displayText="SECU" w:value="SECU"/>
                  <w:listItem w:displayText="SI" w:value="SI"/>
                  <w:listItem w:displayText="SIT" w:value="SIT"/>
                  <w:listItem w:displayText="SM" w:value="SM"/>
                  <w:listItem w:displayText="SSTQVT" w:value="SSTQVT"/>
                  <w:listItem w:displayText="TIERS" w:value="TIERS"/>
                </w:dropDownList>
              </w:sdtPr>
              <w:sdtContent>
                <w:r w:rsidR="001F4065">
                  <w:rPr>
                    <w:rFonts w:ascii="Verdana" w:hAnsi="Verdana" w:cs="Tahoma"/>
                    <w:color w:val="000000" w:themeColor="text1"/>
                    <w:sz w:val="20"/>
                  </w:rPr>
                  <w:t>RD</w:t>
                </w:r>
              </w:sdtContent>
            </w:sdt>
          </w:p>
        </w:tc>
        <w:tc>
          <w:tcPr>
            <w:tcW w:w="2296" w:type="dxa"/>
            <w:tcBorders>
              <w:top w:val="single" w:sz="4" w:space="0" w:color="auto"/>
              <w:left w:val="single" w:sz="4" w:space="0" w:color="auto"/>
              <w:bottom w:val="single" w:sz="4" w:space="0" w:color="auto"/>
              <w:right w:val="single" w:sz="4" w:space="0" w:color="auto"/>
            </w:tcBorders>
            <w:vAlign w:val="center"/>
          </w:tcPr>
          <w:p w14:paraId="522B54B0" w14:textId="6AC0CD01" w:rsidR="00297045" w:rsidRPr="006D2E5F" w:rsidRDefault="00000000" w:rsidP="002C4ED7">
            <w:pPr>
              <w:tabs>
                <w:tab w:val="right" w:pos="10065"/>
              </w:tabs>
              <w:spacing w:line="240" w:lineRule="auto"/>
              <w:jc w:val="center"/>
              <w:rPr>
                <w:rFonts w:ascii="Verdana" w:hAnsi="Verdana" w:cs="Tahoma"/>
                <w:sz w:val="20"/>
                <w:lang w:val="en-US"/>
              </w:rPr>
            </w:pPr>
            <w:sdt>
              <w:sdtPr>
                <w:rPr>
                  <w:rFonts w:ascii="Verdana" w:hAnsi="Verdana" w:cs="Tahoma"/>
                  <w:color w:val="000000" w:themeColor="text1"/>
                  <w:sz w:val="20"/>
                  <w:lang w:val="en-US"/>
                </w:rPr>
                <w:alias w:val="RTE-Entité"/>
                <w:tag w:val="RTE-Entité"/>
                <w:id w:val="272448427"/>
                <w:lock w:val="sdtLocked"/>
                <w:placeholder>
                  <w:docPart w:val="37518976D9D6490A8A21EFD4044987F9"/>
                </w:placeholder>
                <w:dataBinding w:prefixMappings="xmlns:ns0='http://gcm.rte-france.com/schema'" w:xpath="/ns0:RTEDoc[1]/ns0:RTE_x002d_Entit_x00e9_[1]" w:storeItemID="{AE5D30D4-420C-4927-B731-FF497BA78AFE}"/>
                <w:text/>
              </w:sdtPr>
              <w:sdtContent>
                <w:r w:rsidR="001F4065">
                  <w:rPr>
                    <w:rFonts w:ascii="Verdana" w:hAnsi="Verdana" w:cs="Tahoma"/>
                    <w:color w:val="000000" w:themeColor="text1"/>
                    <w:sz w:val="20"/>
                    <w:lang w:val="en-US"/>
                  </w:rPr>
                  <w:t>CNER</w:t>
                </w:r>
              </w:sdtContent>
            </w:sdt>
            <w:r w:rsidR="00297045" w:rsidRPr="006D2E5F">
              <w:rPr>
                <w:rFonts w:ascii="Verdana" w:hAnsi="Verdana" w:cs="Tahoma"/>
                <w:sz w:val="20"/>
                <w:lang w:val="en-US"/>
              </w:rPr>
              <w:t>-</w:t>
            </w:r>
            <w:sdt>
              <w:sdtPr>
                <w:rPr>
                  <w:rFonts w:ascii="Verdana" w:hAnsi="Verdana" w:cs="Tahoma"/>
                  <w:sz w:val="20"/>
                </w:rPr>
                <w:alias w:val="RTE-Ss-Entité"/>
                <w:tag w:val="RTE-Ss-Entité"/>
                <w:id w:val="272448430"/>
                <w:lock w:val="sdtLocked"/>
                <w:placeholder>
                  <w:docPart w:val="AF148D5A993746C2A6AA9507DBA57DB7"/>
                </w:placeholder>
                <w:dataBinding w:prefixMappings="xmlns:ns0='http://gcm.rte-france.com/schema'" w:xpath="/ns0:RTEDoc[1]/ns0:RTE_x002d_Ss_x002d_Entit_x00e9_[1]" w:storeItemID="{AE5D30D4-420C-4927-B731-FF497BA78AFE}"/>
                <w:text/>
              </w:sdtPr>
              <w:sdtContent>
                <w:r w:rsidR="001F4065">
                  <w:rPr>
                    <w:rFonts w:ascii="Verdana" w:hAnsi="Verdana" w:cs="Tahoma"/>
                    <w:sz w:val="20"/>
                  </w:rPr>
                  <w:t>DCCL</w:t>
                </w:r>
              </w:sdtContent>
            </w:sdt>
            <w:r w:rsidR="00297045" w:rsidRPr="006D2E5F">
              <w:rPr>
                <w:rFonts w:ascii="Verdana" w:hAnsi="Verdana" w:cs="Tahoma"/>
                <w:sz w:val="20"/>
                <w:lang w:val="en-US"/>
              </w:rPr>
              <w:t>-</w:t>
            </w:r>
            <w:sdt>
              <w:sdtPr>
                <w:rPr>
                  <w:rFonts w:ascii="Verdana" w:hAnsi="Verdana" w:cs="Tahoma"/>
                  <w:sz w:val="20"/>
                </w:rPr>
                <w:alias w:val="RTE-Ss-Ss-Entité"/>
                <w:tag w:val="RTE-Ss-Ss-Entité"/>
                <w:id w:val="272448431"/>
                <w:lock w:val="sdtLocked"/>
                <w:placeholder>
                  <w:docPart w:val="26264175891A44FFBB1BB03FFC6296B2"/>
                </w:placeholder>
                <w:dataBinding w:prefixMappings="xmlns:ns0='http://gcm.rte-france.com/schema'" w:xpath="/ns0:RTEDoc[1]/ns0:RTE_x002d_Ss_x002d_Ss_x002d_Entit_x00e9_[1]" w:storeItemID="{AE5D30D4-420C-4927-B731-FF497BA78AFE}"/>
                <w:text/>
              </w:sdtPr>
              <w:sdtContent>
                <w:r w:rsidR="001F4065">
                  <w:rPr>
                    <w:rFonts w:ascii="Verdana" w:hAnsi="Verdana" w:cs="Tahoma"/>
                    <w:sz w:val="20"/>
                  </w:rPr>
                  <w:t>SYS</w:t>
                </w:r>
              </w:sdtContent>
            </w:sdt>
          </w:p>
        </w:tc>
        <w:tc>
          <w:tcPr>
            <w:tcW w:w="812" w:type="dxa"/>
            <w:tcBorders>
              <w:top w:val="single" w:sz="4" w:space="0" w:color="auto"/>
              <w:left w:val="single" w:sz="4" w:space="0" w:color="auto"/>
              <w:bottom w:val="single" w:sz="4" w:space="0" w:color="auto"/>
              <w:right w:val="single" w:sz="4" w:space="0" w:color="auto"/>
            </w:tcBorders>
            <w:vAlign w:val="center"/>
          </w:tcPr>
          <w:p w14:paraId="635CB54F" w14:textId="3F867745" w:rsidR="00297045" w:rsidRPr="006D2E5F" w:rsidRDefault="00000000" w:rsidP="00DD3F0B">
            <w:pPr>
              <w:tabs>
                <w:tab w:val="right" w:pos="10065"/>
              </w:tabs>
              <w:spacing w:line="240" w:lineRule="auto"/>
              <w:jc w:val="center"/>
              <w:rPr>
                <w:rFonts w:ascii="Verdana" w:hAnsi="Verdana" w:cs="Tahoma"/>
                <w:sz w:val="20"/>
              </w:rPr>
            </w:pPr>
            <w:sdt>
              <w:sdtPr>
                <w:rPr>
                  <w:rFonts w:ascii="Verdana" w:hAnsi="Verdana" w:cs="Tahoma"/>
                  <w:color w:val="000000" w:themeColor="text1"/>
                  <w:sz w:val="20"/>
                </w:rPr>
                <w:alias w:val="RTE-Année"/>
                <w:tag w:val="RTE-Année"/>
                <w:id w:val="162575647"/>
                <w:lock w:val="sdtLocked"/>
                <w:placeholder>
                  <w:docPart w:val="FD48CC7961EF4086B91C12F512AEBCB8"/>
                </w:placeholder>
                <w:dataBinding w:prefixMappings="xmlns:ns0='http://gcm.rte-france.com/schema'" w:xpath="/ns0:RTEDoc[1]/ns0:RTE_x002d_Ann_x00e9_e[1]" w:storeItemID="{AE5D30D4-420C-4927-B731-FF497BA78AFE}"/>
                <w:text/>
              </w:sdtPr>
              <w:sdtContent>
                <w:r w:rsidR="00492152">
                  <w:rPr>
                    <w:rFonts w:ascii="Verdana" w:hAnsi="Verdana" w:cs="Tahoma"/>
                    <w:color w:val="000000" w:themeColor="text1"/>
                    <w:sz w:val="20"/>
                  </w:rPr>
                  <w:t>23</w:t>
                </w:r>
              </w:sdtContent>
            </w:sdt>
          </w:p>
        </w:tc>
        <w:tc>
          <w:tcPr>
            <w:tcW w:w="1020" w:type="dxa"/>
            <w:tcBorders>
              <w:top w:val="single" w:sz="4" w:space="0" w:color="auto"/>
              <w:left w:val="single" w:sz="4" w:space="0" w:color="auto"/>
              <w:bottom w:val="single" w:sz="4" w:space="0" w:color="auto"/>
              <w:right w:val="single" w:sz="4" w:space="0" w:color="auto"/>
            </w:tcBorders>
            <w:vAlign w:val="center"/>
          </w:tcPr>
          <w:p w14:paraId="76A47B93" w14:textId="29AF989B" w:rsidR="00297045" w:rsidRPr="006D2E5F" w:rsidRDefault="00000000" w:rsidP="00DD3F0B">
            <w:pPr>
              <w:tabs>
                <w:tab w:val="right" w:pos="10065"/>
              </w:tabs>
              <w:spacing w:line="240" w:lineRule="auto"/>
              <w:jc w:val="center"/>
              <w:rPr>
                <w:rFonts w:ascii="Verdana" w:hAnsi="Verdana" w:cs="Tahoma"/>
                <w:sz w:val="20"/>
              </w:rPr>
            </w:pPr>
            <w:sdt>
              <w:sdtPr>
                <w:rPr>
                  <w:rFonts w:ascii="Verdana" w:hAnsi="Verdana" w:cs="Tahoma"/>
                  <w:sz w:val="20"/>
                </w:rPr>
                <w:alias w:val="RTE-No Chrono"/>
                <w:tag w:val="RTE-No Chrono"/>
                <w:id w:val="162575648"/>
                <w:lock w:val="sdtLocked"/>
                <w:placeholder>
                  <w:docPart w:val="64FE417C48C54D0E9EBE01A93CE931FC"/>
                </w:placeholder>
                <w:showingPlcHdr/>
                <w:dataBinding w:prefixMappings="xmlns:ns0='http://gcm.rte-france.com/schema'" w:xpath="/ns0:RTEDoc[1]/ns0:RTE_x002d_No_x0020_Chrono[1]" w:storeItemID="{AE5D30D4-420C-4927-B731-FF497BA78AFE}"/>
                <w:text/>
              </w:sdtPr>
              <w:sdtContent>
                <w:r w:rsidR="00492152" w:rsidRPr="00C512C9">
                  <w:rPr>
                    <w:rStyle w:val="Textedelespacerserv"/>
                  </w:rPr>
                  <w:t>[No]</w:t>
                </w:r>
              </w:sdtContent>
            </w:sdt>
          </w:p>
        </w:tc>
      </w:tr>
      <w:tr w:rsidR="004F2C0B" w:rsidRPr="006D2E5F" w14:paraId="66C73E77" w14:textId="77777777" w:rsidTr="008766D0">
        <w:trPr>
          <w:cantSplit/>
          <w:jc w:val="center"/>
        </w:trPr>
        <w:tc>
          <w:tcPr>
            <w:tcW w:w="10201" w:type="dxa"/>
            <w:gridSpan w:val="6"/>
            <w:vAlign w:val="center"/>
          </w:tcPr>
          <w:p w14:paraId="05960194" w14:textId="40E25B78" w:rsidR="004F2C0B" w:rsidRPr="006D2E5F" w:rsidRDefault="004F2C0B" w:rsidP="00FE2E76">
            <w:pPr>
              <w:spacing w:line="240" w:lineRule="auto"/>
              <w:jc w:val="right"/>
              <w:rPr>
                <w:rFonts w:ascii="Verdana" w:hAnsi="Verdana" w:cs="Tahoma"/>
                <w:sz w:val="20"/>
              </w:rPr>
            </w:pPr>
            <w:r w:rsidRPr="006D2E5F">
              <w:rPr>
                <w:rFonts w:ascii="Verdana" w:hAnsi="Verdana" w:cs="Tahoma"/>
                <w:sz w:val="20"/>
              </w:rPr>
              <w:t>Indice</w:t>
            </w:r>
            <w:r>
              <w:rPr>
                <w:rFonts w:ascii="Verdana" w:hAnsi="Verdana" w:cs="Tahoma"/>
                <w:sz w:val="20"/>
              </w:rPr>
              <w:t> :</w:t>
            </w:r>
            <w:r w:rsidRPr="006D2E5F">
              <w:rPr>
                <w:rFonts w:ascii="Verdana" w:hAnsi="Verdana" w:cs="Tahoma"/>
                <w:sz w:val="20"/>
              </w:rPr>
              <w:t xml:space="preserve"> </w:t>
            </w:r>
            <w:sdt>
              <w:sdtPr>
                <w:rPr>
                  <w:rFonts w:ascii="Verdana" w:hAnsi="Verdana" w:cs="Tahoma"/>
                  <w:sz w:val="20"/>
                </w:rPr>
                <w:alias w:val="RTE-Indice"/>
                <w:tag w:val="RTE-Indice"/>
                <w:id w:val="162575652"/>
                <w:lock w:val="sdtLocked"/>
                <w:placeholder>
                  <w:docPart w:val="F7F1372F02ED42ACAD5365ECFB4E9973"/>
                </w:placeholder>
                <w:dataBinding w:prefixMappings="xmlns:ns0='http://gcm.rte-france.com/schema'" w:xpath="/ns0:RTEDoc[1]/ns0:RTE_x002d_Indice[1]" w:storeItemID="{AE5D30D4-420C-4927-B731-FF497BA78AFE}"/>
                <w:text/>
              </w:sdtPr>
              <w:sdtContent>
                <w:r w:rsidR="00492152">
                  <w:rPr>
                    <w:rFonts w:ascii="Verdana" w:hAnsi="Verdana" w:cs="Tahoma"/>
                    <w:sz w:val="20"/>
                  </w:rPr>
                  <w:t>1</w:t>
                </w:r>
              </w:sdtContent>
            </w:sdt>
          </w:p>
        </w:tc>
      </w:tr>
    </w:tbl>
    <w:p w14:paraId="04B441D0" w14:textId="77777777" w:rsidR="00375BB8" w:rsidRDefault="00375BB8" w:rsidP="00375BB8">
      <w:pPr>
        <w:spacing w:line="240" w:lineRule="auto"/>
        <w:rPr>
          <w:rFonts w:ascii="Verdana" w:hAnsi="Verdana"/>
          <w:sz w:val="20"/>
        </w:rPr>
      </w:pPr>
    </w:p>
    <w:p w14:paraId="124D6F3B" w14:textId="77777777" w:rsidR="002C4ED7" w:rsidRDefault="002C4ED7" w:rsidP="00375BB8">
      <w:pPr>
        <w:spacing w:line="240" w:lineRule="auto"/>
        <w:rPr>
          <w:rFonts w:ascii="Verdana" w:hAnsi="Verdana"/>
          <w:sz w:val="20"/>
        </w:rPr>
      </w:pPr>
    </w:p>
    <w:p w14:paraId="3FB0D36B" w14:textId="77777777" w:rsidR="002C4ED7" w:rsidRPr="002C4ED7" w:rsidRDefault="002C4ED7" w:rsidP="00375BB8">
      <w:pPr>
        <w:spacing w:line="240" w:lineRule="auto"/>
        <w:rPr>
          <w:rFonts w:ascii="Verdana" w:hAnsi="Verdana"/>
          <w:sz w:val="20"/>
        </w:rPr>
      </w:pPr>
    </w:p>
    <w:tbl>
      <w:tblPr>
        <w:tblW w:w="10206" w:type="dxa"/>
        <w:jc w:val="center"/>
        <w:tblLayout w:type="fixed"/>
        <w:tblCellMar>
          <w:top w:w="57" w:type="dxa"/>
          <w:left w:w="57" w:type="dxa"/>
          <w:bottom w:w="57" w:type="dxa"/>
          <w:right w:w="57" w:type="dxa"/>
        </w:tblCellMar>
        <w:tblLook w:val="0000" w:firstRow="0" w:lastRow="0" w:firstColumn="0" w:lastColumn="0" w:noHBand="0" w:noVBand="0"/>
      </w:tblPr>
      <w:tblGrid>
        <w:gridCol w:w="7266"/>
        <w:gridCol w:w="1400"/>
        <w:gridCol w:w="1540"/>
      </w:tblGrid>
      <w:tr w:rsidR="00D563BA" w:rsidRPr="00492152" w14:paraId="3ADCE51F" w14:textId="77777777" w:rsidTr="00FE221C">
        <w:trPr>
          <w:cantSplit/>
          <w:trHeight w:hRule="exact" w:val="1701"/>
          <w:jc w:val="center"/>
        </w:trPr>
        <w:tc>
          <w:tcPr>
            <w:tcW w:w="10342" w:type="dxa"/>
            <w:gridSpan w:val="3"/>
            <w:tcBorders>
              <w:top w:val="single" w:sz="12" w:space="0" w:color="auto"/>
              <w:left w:val="single" w:sz="12" w:space="0" w:color="auto"/>
              <w:right w:val="single" w:sz="12" w:space="0" w:color="auto"/>
            </w:tcBorders>
            <w:vAlign w:val="center"/>
          </w:tcPr>
          <w:p w14:paraId="7DAB976B" w14:textId="74960301" w:rsidR="00D563BA" w:rsidRPr="00DD3F0B" w:rsidRDefault="00000000" w:rsidP="00DD3F0B">
            <w:pPr>
              <w:tabs>
                <w:tab w:val="right" w:pos="10065"/>
              </w:tabs>
              <w:spacing w:line="240" w:lineRule="auto"/>
              <w:jc w:val="center"/>
              <w:rPr>
                <w:rFonts w:ascii="Verdana" w:hAnsi="Verdana" w:cs="Tahoma"/>
                <w:b/>
                <w:sz w:val="28"/>
                <w:lang w:val="en-GB"/>
              </w:rPr>
            </w:pPr>
            <w:sdt>
              <w:sdtPr>
                <w:rPr>
                  <w:rFonts w:ascii="Arial" w:hAnsi="Arial" w:cs="Arial"/>
                  <w:b/>
                  <w:sz w:val="28"/>
                  <w:lang w:val="en-GB"/>
                </w:rPr>
                <w:alias w:val="RTE-Titre"/>
                <w:tag w:val="RTE-Titre"/>
                <w:id w:val="680789816"/>
                <w:lock w:val="sdtLocked"/>
                <w:placeholder>
                  <w:docPart w:val="BC30EF8DF4464344AACC5D124CF632F5"/>
                </w:placeholder>
                <w:dataBinding w:prefixMappings="xmlns:ns0='http://gcm.rte-france.com/schema'" w:xpath="/ns0:RTEDoc[1]/ns0:RTE_x002d_Titre[1]" w:storeItemID="{AE5D30D4-420C-4927-B731-FF497BA78AFE}"/>
                <w:text w:multiLine="1"/>
              </w:sdtPr>
              <w:sdtContent>
                <w:proofErr w:type="spellStart"/>
                <w:r w:rsidR="001F4065">
                  <w:rPr>
                    <w:rFonts w:ascii="Arial" w:hAnsi="Arial" w:cs="Arial"/>
                    <w:b/>
                    <w:sz w:val="28"/>
                    <w:lang w:val="en-GB"/>
                  </w:rPr>
                  <w:t>Rte</w:t>
                </w:r>
                <w:proofErr w:type="spellEnd"/>
                <w:r w:rsidR="001F4065">
                  <w:rPr>
                    <w:rFonts w:ascii="Arial" w:hAnsi="Arial" w:cs="Arial"/>
                    <w:b/>
                    <w:sz w:val="28"/>
                    <w:lang w:val="en-GB"/>
                  </w:rPr>
                  <w:t xml:space="preserve"> Substation Protection Automation and Control Systems</w:t>
                </w:r>
                <w:r w:rsidR="001F4065">
                  <w:rPr>
                    <w:rFonts w:ascii="Arial" w:hAnsi="Arial" w:cs="Arial"/>
                    <w:b/>
                    <w:sz w:val="28"/>
                    <w:lang w:val="en-GB"/>
                  </w:rPr>
                  <w:br/>
                  <w:t>IEC 61850 Model</w:t>
                </w:r>
                <w:r w:rsidR="00634FE3">
                  <w:rPr>
                    <w:rFonts w:ascii="Arial" w:hAnsi="Arial" w:cs="Arial"/>
                    <w:b/>
                    <w:sz w:val="28"/>
                    <w:lang w:val="en-GB"/>
                  </w:rPr>
                  <w:t xml:space="preserve"> – SCL modelling </w:t>
                </w:r>
                <w:proofErr w:type="spellStart"/>
                <w:r w:rsidR="00634FE3">
                  <w:rPr>
                    <w:rFonts w:ascii="Arial" w:hAnsi="Arial" w:cs="Arial"/>
                    <w:b/>
                    <w:sz w:val="28"/>
                    <w:lang w:val="en-GB"/>
                  </w:rPr>
                  <w:t>disclamer</w:t>
                </w:r>
                <w:proofErr w:type="spellEnd"/>
              </w:sdtContent>
            </w:sdt>
          </w:p>
        </w:tc>
      </w:tr>
      <w:tr w:rsidR="002C4ED7" w:rsidRPr="006D2E5F" w14:paraId="42663E94" w14:textId="77777777" w:rsidTr="004F2C0B">
        <w:trPr>
          <w:cantSplit/>
          <w:jc w:val="center"/>
        </w:trPr>
        <w:tc>
          <w:tcPr>
            <w:tcW w:w="7365" w:type="dxa"/>
            <w:tcBorders>
              <w:left w:val="single" w:sz="12" w:space="0" w:color="auto"/>
              <w:bottom w:val="single" w:sz="12" w:space="0" w:color="auto"/>
            </w:tcBorders>
          </w:tcPr>
          <w:p w14:paraId="474EBCD7" w14:textId="77777777" w:rsidR="002C4ED7" w:rsidRPr="00DD3F0B" w:rsidRDefault="002C4ED7" w:rsidP="004F2C0B">
            <w:pPr>
              <w:tabs>
                <w:tab w:val="right" w:pos="10065"/>
              </w:tabs>
              <w:spacing w:line="240" w:lineRule="auto"/>
              <w:rPr>
                <w:rFonts w:ascii="Verdana" w:hAnsi="Verdana" w:cs="Tahoma"/>
                <w:sz w:val="20"/>
                <w:lang w:val="en-GB"/>
              </w:rPr>
            </w:pPr>
          </w:p>
        </w:tc>
        <w:tc>
          <w:tcPr>
            <w:tcW w:w="1418" w:type="dxa"/>
            <w:tcBorders>
              <w:bottom w:val="single" w:sz="12" w:space="0" w:color="auto"/>
            </w:tcBorders>
          </w:tcPr>
          <w:p w14:paraId="32AF5122" w14:textId="63C293F8" w:rsidR="002C4ED7" w:rsidRPr="006D2E5F" w:rsidRDefault="002C4ED7" w:rsidP="004F2C0B">
            <w:pPr>
              <w:tabs>
                <w:tab w:val="right" w:pos="10065"/>
              </w:tabs>
              <w:spacing w:line="240" w:lineRule="auto"/>
              <w:rPr>
                <w:rFonts w:ascii="Verdana" w:hAnsi="Verdana" w:cs="Tahoma"/>
                <w:sz w:val="20"/>
              </w:rPr>
            </w:pPr>
            <w:r w:rsidRPr="006D2E5F">
              <w:rPr>
                <w:rFonts w:ascii="Verdana" w:hAnsi="Verdana"/>
                <w:sz w:val="20"/>
              </w:rPr>
              <w:fldChar w:fldCharType="begin"/>
            </w:r>
            <w:r w:rsidRPr="006D2E5F">
              <w:rPr>
                <w:rFonts w:ascii="Verdana" w:hAnsi="Verdana"/>
                <w:sz w:val="20"/>
              </w:rPr>
              <w:instrText xml:space="preserve">NUMPAGES </w:instrText>
            </w:r>
            <w:r w:rsidRPr="006D2E5F">
              <w:rPr>
                <w:rFonts w:ascii="Verdana" w:hAnsi="Verdana"/>
                <w:sz w:val="20"/>
              </w:rPr>
              <w:fldChar w:fldCharType="separate"/>
            </w:r>
            <w:r w:rsidR="00662065">
              <w:rPr>
                <w:rFonts w:ascii="Verdana" w:hAnsi="Verdana"/>
                <w:noProof/>
                <w:sz w:val="20"/>
              </w:rPr>
              <w:t>427</w:t>
            </w:r>
            <w:r w:rsidRPr="006D2E5F">
              <w:rPr>
                <w:rFonts w:ascii="Verdana" w:hAnsi="Verdana"/>
                <w:sz w:val="20"/>
              </w:rPr>
              <w:fldChar w:fldCharType="end"/>
            </w:r>
            <w:r w:rsidRPr="006D2E5F">
              <w:rPr>
                <w:rFonts w:ascii="Verdana" w:hAnsi="Verdana"/>
                <w:sz w:val="20"/>
              </w:rPr>
              <w:t xml:space="preserve"> </w:t>
            </w:r>
            <w:r w:rsidRPr="006D2E5F">
              <w:rPr>
                <w:rFonts w:ascii="Verdana" w:hAnsi="Verdana" w:cs="Tahoma"/>
                <w:sz w:val="20"/>
              </w:rPr>
              <w:t>Pages</w:t>
            </w:r>
          </w:p>
        </w:tc>
        <w:tc>
          <w:tcPr>
            <w:tcW w:w="1559" w:type="dxa"/>
            <w:tcBorders>
              <w:bottom w:val="single" w:sz="12" w:space="0" w:color="auto"/>
              <w:right w:val="single" w:sz="12" w:space="0" w:color="auto"/>
            </w:tcBorders>
          </w:tcPr>
          <w:p w14:paraId="0AC854B4" w14:textId="2620329C" w:rsidR="002C4ED7" w:rsidRPr="00325278" w:rsidRDefault="00000000" w:rsidP="00B00A57">
            <w:pPr>
              <w:tabs>
                <w:tab w:val="right" w:pos="10065"/>
              </w:tabs>
              <w:spacing w:line="240" w:lineRule="auto"/>
              <w:rPr>
                <w:rFonts w:ascii="Verdana" w:hAnsi="Verdana" w:cs="Tahoma"/>
                <w:sz w:val="20"/>
              </w:rPr>
            </w:pPr>
            <w:sdt>
              <w:sdtPr>
                <w:rPr>
                  <w:rStyle w:val="Textedelespacerserv"/>
                  <w:rFonts w:ascii="Verdana" w:hAnsi="Verdana"/>
                  <w:color w:val="auto"/>
                  <w:sz w:val="20"/>
                </w:rPr>
                <w:alias w:val="RTE-Nombre d'annexes"/>
                <w:tag w:val="RTE-Nombre d'annexes"/>
                <w:id w:val="94858965"/>
                <w:lock w:val="sdtLocked"/>
                <w:placeholder>
                  <w:docPart w:val="AA1BB01CA7254CE2828E25C3C5139FF0"/>
                </w:placeholder>
                <w:dataBinding w:prefixMappings="xmlns:ns0='http://gcm.rte-france.com/schema'" w:xpath="/ns0:RTEDoc[1]/ns0:RTE_x002d_Nombre_x0020_d_x0027_annexes[1]" w:storeItemID="{AE5D30D4-420C-4927-B731-FF497BA78AFE}"/>
                <w:text/>
              </w:sdtPr>
              <w:sdtEndPr>
                <w:rPr>
                  <w:rStyle w:val="Policepardfaut"/>
                  <w:rFonts w:cs="Tahoma"/>
                </w:rPr>
              </w:sdtEndPr>
              <w:sdtContent>
                <w:r w:rsidR="001F4065">
                  <w:rPr>
                    <w:rStyle w:val="Textedelespacerserv"/>
                    <w:rFonts w:ascii="Verdana" w:hAnsi="Verdana"/>
                    <w:color w:val="auto"/>
                    <w:sz w:val="20"/>
                  </w:rPr>
                  <w:t>0</w:t>
                </w:r>
              </w:sdtContent>
            </w:sdt>
            <w:r w:rsidR="002C4ED7" w:rsidRPr="00325278">
              <w:rPr>
                <w:rFonts w:ascii="Verdana" w:hAnsi="Verdana" w:cs="Tahoma"/>
                <w:sz w:val="20"/>
              </w:rPr>
              <w:t xml:space="preserve"> annexes</w:t>
            </w:r>
          </w:p>
        </w:tc>
      </w:tr>
      <w:tr w:rsidR="00D563BA" w:rsidRPr="006D2E5F" w14:paraId="76ADA12E" w14:textId="77777777" w:rsidTr="00F128A5">
        <w:trPr>
          <w:cantSplit/>
          <w:trHeight w:val="3402"/>
          <w:jc w:val="center"/>
        </w:trPr>
        <w:tc>
          <w:tcPr>
            <w:tcW w:w="10342" w:type="dxa"/>
            <w:gridSpan w:val="3"/>
          </w:tcPr>
          <w:p w14:paraId="677B8EA7" w14:textId="0899AE09" w:rsidR="00935BD0" w:rsidRPr="006D2E5F" w:rsidRDefault="00935BD0" w:rsidP="00935BD0">
            <w:pPr>
              <w:jc w:val="left"/>
              <w:rPr>
                <w:rFonts w:ascii="Verdana" w:hAnsi="Verdana" w:cs="Tahoma"/>
                <w:sz w:val="20"/>
              </w:rPr>
            </w:pPr>
            <w:r w:rsidRPr="006D2E5F">
              <w:rPr>
                <w:rFonts w:ascii="Verdana" w:hAnsi="Verdana" w:cs="Tahoma"/>
                <w:sz w:val="20"/>
              </w:rPr>
              <w:t>Documents annulés</w:t>
            </w:r>
            <w:r w:rsidR="004F2C0B">
              <w:rPr>
                <w:rFonts w:ascii="Verdana" w:hAnsi="Verdana" w:cs="Tahoma"/>
                <w:sz w:val="20"/>
              </w:rPr>
              <w:t> :</w:t>
            </w:r>
            <w:r w:rsidRPr="006D2E5F">
              <w:rPr>
                <w:rFonts w:ascii="Verdana" w:hAnsi="Verdana" w:cs="Tahoma"/>
                <w:sz w:val="20"/>
              </w:rPr>
              <w:t xml:space="preserve"> </w:t>
            </w:r>
            <w:sdt>
              <w:sdtPr>
                <w:rPr>
                  <w:rFonts w:ascii="Verdana" w:hAnsi="Verdana" w:cs="Tahoma"/>
                  <w:sz w:val="20"/>
                </w:rPr>
                <w:alias w:val="RTE-Documents annulés"/>
                <w:tag w:val="RTE-Documents annulés"/>
                <w:id w:val="275649165"/>
                <w:lock w:val="sdtLocked"/>
                <w:placeholder>
                  <w:docPart w:val="9ADB3E8A90BF4A2CA77A42CD78B6DF1B"/>
                </w:placeholder>
                <w:showingPlcHdr/>
                <w:dataBinding w:prefixMappings="xmlns:ns0='http://gcm.rte-france.com/schema'" w:xpath="/ns0:RTEDoc[1]/ns0:RTE_x002d_Documents_x0020_annul_x00e9_s[1]" w:storeItemID="{AE5D30D4-420C-4927-B731-FF497BA78AFE}"/>
                <w:text/>
              </w:sdtPr>
              <w:sdtContent>
                <w:r w:rsidR="00634FE3">
                  <w:rPr>
                    <w:rStyle w:val="Textedelespacerserv"/>
                  </w:rPr>
                  <w:t>[</w:t>
                </w:r>
                <w:r w:rsidR="00634FE3" w:rsidRPr="001C6AEE">
                  <w:rPr>
                    <w:rStyle w:val="Textedelespacerserv"/>
                  </w:rPr>
                  <w:t>Documents annulés]</w:t>
                </w:r>
              </w:sdtContent>
            </w:sdt>
          </w:p>
          <w:p w14:paraId="0A1C832C" w14:textId="5E851A7B" w:rsidR="00935BD0" w:rsidRPr="006D2E5F" w:rsidRDefault="00935BD0" w:rsidP="00935BD0">
            <w:pPr>
              <w:jc w:val="left"/>
              <w:rPr>
                <w:rFonts w:ascii="Verdana" w:hAnsi="Verdana" w:cs="Tahoma"/>
                <w:sz w:val="20"/>
              </w:rPr>
            </w:pPr>
            <w:r w:rsidRPr="006D2E5F">
              <w:rPr>
                <w:rFonts w:ascii="Verdana" w:hAnsi="Verdana" w:cs="Tahoma"/>
                <w:sz w:val="20"/>
              </w:rPr>
              <w:t>Documents de référence</w:t>
            </w:r>
            <w:r w:rsidR="004F2C0B">
              <w:rPr>
                <w:rFonts w:ascii="Verdana" w:hAnsi="Verdana" w:cs="Tahoma"/>
                <w:sz w:val="20"/>
              </w:rPr>
              <w:t> :</w:t>
            </w:r>
            <w:r w:rsidRPr="006D2E5F">
              <w:rPr>
                <w:rFonts w:ascii="Verdana" w:hAnsi="Verdana" w:cs="Tahoma"/>
                <w:sz w:val="20"/>
              </w:rPr>
              <w:t xml:space="preserve"> </w:t>
            </w:r>
            <w:sdt>
              <w:sdtPr>
                <w:rPr>
                  <w:rFonts w:ascii="Verdana" w:hAnsi="Verdana" w:cs="Tahoma"/>
                  <w:color w:val="000000" w:themeColor="text1"/>
                  <w:sz w:val="20"/>
                </w:rPr>
                <w:alias w:val="RTE-Documents de référence"/>
                <w:tag w:val="RTE-Documents de référence"/>
                <w:id w:val="275649167"/>
                <w:lock w:val="sdtLocked"/>
                <w:placeholder>
                  <w:docPart w:val="D70A3442E3AB4D3886A073594D3C0652"/>
                </w:placeholder>
                <w:dataBinding w:prefixMappings="xmlns:ns0='http://gcm.rte-france.com/schema'" w:xpath="/ns0:RTEDoc[1]/ns0:RTE_x002d_Documents_x0020_de_x0020_r_x00e9_f_x00e9_rence[1]" w:storeItemID="{AE5D30D4-420C-4927-B731-FF497BA78AFE}"/>
                <w:text/>
              </w:sdtPr>
              <w:sdtContent>
                <w:r w:rsidR="00D04384">
                  <w:rPr>
                    <w:rFonts w:ascii="Verdana" w:hAnsi="Verdana" w:cs="Tahoma"/>
                    <w:color w:val="000000" w:themeColor="text1"/>
                    <w:sz w:val="20"/>
                  </w:rPr>
                  <w:t>NT-RD-CNER-DCCL-SYS-15-00254</w:t>
                </w:r>
              </w:sdtContent>
            </w:sdt>
          </w:p>
          <w:p w14:paraId="02E0F50C" w14:textId="0C124181" w:rsidR="00935BD0" w:rsidRPr="006D2E5F" w:rsidRDefault="00935BD0" w:rsidP="00935BD0">
            <w:pPr>
              <w:jc w:val="left"/>
              <w:rPr>
                <w:rFonts w:ascii="Verdana" w:hAnsi="Verdana" w:cs="Tahoma"/>
                <w:sz w:val="20"/>
              </w:rPr>
            </w:pPr>
            <w:r w:rsidRPr="006D2E5F">
              <w:rPr>
                <w:rFonts w:ascii="Verdana" w:hAnsi="Verdana" w:cs="Tahoma"/>
                <w:sz w:val="20"/>
              </w:rPr>
              <w:t>Référence fonctionnelle</w:t>
            </w:r>
            <w:r w:rsidR="004F2C0B">
              <w:rPr>
                <w:rFonts w:ascii="Verdana" w:hAnsi="Verdana" w:cs="Tahoma"/>
                <w:sz w:val="20"/>
              </w:rPr>
              <w:t> :</w:t>
            </w:r>
            <w:r w:rsidRPr="006D2E5F">
              <w:rPr>
                <w:rFonts w:ascii="Verdana" w:hAnsi="Verdana" w:cs="Tahoma"/>
                <w:sz w:val="20"/>
              </w:rPr>
              <w:t xml:space="preserve"> </w:t>
            </w:r>
            <w:sdt>
              <w:sdtPr>
                <w:rPr>
                  <w:rFonts w:ascii="Arial" w:hAnsi="Arial" w:cs="Arial"/>
                  <w:color w:val="3A3A54"/>
                  <w:sz w:val="20"/>
                </w:rPr>
                <w:alias w:val="RTE-Réf. fonctionnelle"/>
                <w:tag w:val="RTE-Réf. fonctionnelle"/>
                <w:id w:val="275649169"/>
                <w:lock w:val="sdtLocked"/>
                <w:placeholder>
                  <w:docPart w:val="6744F05EFFBE44B1B81F2A21FDDF3666"/>
                </w:placeholder>
                <w:dataBinding w:prefixMappings="xmlns:ns0='http://gcm.rte-france.com/schema'" w:xpath="/ns0:RTEDoc[1]/ns0:RTE_x002d_R_x00e9_f_x002e__x0020_fonctionnelle[1]" w:storeItemID="{AE5D30D4-420C-4927-B731-FF497BA78AFE}"/>
                <w:text/>
              </w:sdtPr>
              <w:sdtContent>
                <w:r w:rsidR="001F4065">
                  <w:rPr>
                    <w:rFonts w:ascii="Arial" w:hAnsi="Arial" w:cs="Arial"/>
                    <w:color w:val="3A3A54"/>
                    <w:sz w:val="20"/>
                  </w:rPr>
                  <w:t xml:space="preserve"> </w:t>
                </w:r>
              </w:sdtContent>
            </w:sdt>
          </w:p>
          <w:p w14:paraId="0B257A78" w14:textId="2F46C654" w:rsidR="00935BD0" w:rsidRPr="006D2E5F" w:rsidRDefault="008B02BC" w:rsidP="00935BD0">
            <w:pPr>
              <w:jc w:val="left"/>
              <w:rPr>
                <w:rFonts w:ascii="Verdana" w:hAnsi="Verdana" w:cs="Tahoma"/>
                <w:sz w:val="20"/>
              </w:rPr>
            </w:pPr>
            <w:proofErr w:type="gramStart"/>
            <w:r w:rsidRPr="00541A2C">
              <w:rPr>
                <w:rFonts w:ascii="Verdana" w:hAnsi="Verdana" w:cs="Tahoma"/>
                <w:sz w:val="20"/>
              </w:rPr>
              <w:t>Résumé:</w:t>
            </w:r>
            <w:proofErr w:type="gramEnd"/>
            <w:r w:rsidR="00935F6C" w:rsidRPr="00541A2C">
              <w:rPr>
                <w:rFonts w:ascii="Verdana" w:hAnsi="Verdana" w:cs="Tahoma"/>
                <w:sz w:val="20"/>
              </w:rPr>
              <w:t xml:space="preserve"> </w:t>
            </w:r>
            <w:sdt>
              <w:sdtPr>
                <w:rPr>
                  <w:rFonts w:ascii="Arial" w:hAnsi="Arial"/>
                  <w:color w:val="000000" w:themeColor="text1"/>
                  <w:lang w:val="en-US"/>
                </w:rPr>
                <w:alias w:val="RTE-Résumé"/>
                <w:tag w:val="RTE-Résumé"/>
                <w:id w:val="275649162"/>
                <w:lock w:val="sdtLocked"/>
                <w:placeholder>
                  <w:docPart w:val="28C4C5583AF84CADB9550C518230D2CB"/>
                </w:placeholder>
                <w:dataBinding w:prefixMappings="xmlns:ns0='http://gcm.rte-france.com/schema'" w:xpath="/ns0:RTEDoc[1]/ns0:RTE_x002d_R_x00e9_sum_x00e9_[1]" w:storeItemID="{AE5D30D4-420C-4927-B731-FF497BA78AFE}"/>
                <w:text w:multiLine="1"/>
              </w:sdtPr>
              <w:sdtContent>
                <w:r w:rsidR="001F4065" w:rsidRPr="00492152">
                  <w:rPr>
                    <w:rFonts w:ascii="Arial" w:hAnsi="Arial"/>
                    <w:color w:val="000000" w:themeColor="text1"/>
                    <w:lang w:val="en-US"/>
                  </w:rPr>
                  <w:t xml:space="preserve">This document describes the IEC 61850 based Modelling of the communication interface of </w:t>
                </w:r>
                <w:proofErr w:type="spellStart"/>
                <w:r w:rsidR="001F4065" w:rsidRPr="00492152">
                  <w:rPr>
                    <w:rFonts w:ascii="Arial" w:hAnsi="Arial"/>
                    <w:color w:val="000000" w:themeColor="text1"/>
                    <w:lang w:val="en-US"/>
                  </w:rPr>
                  <w:t>Rte's</w:t>
                </w:r>
                <w:proofErr w:type="spellEnd"/>
                <w:r w:rsidR="001F4065" w:rsidRPr="00492152">
                  <w:rPr>
                    <w:rFonts w:ascii="Arial" w:hAnsi="Arial"/>
                    <w:color w:val="000000" w:themeColor="text1"/>
                    <w:lang w:val="en-US"/>
                  </w:rPr>
                  <w:t xml:space="preserve"> Substation Protection Automation and Control Systems. Creative Commons BY </w:t>
                </w:r>
                <w:proofErr w:type="spellStart"/>
                <w:r w:rsidR="001F4065" w:rsidRPr="00492152">
                  <w:rPr>
                    <w:rFonts w:ascii="Arial" w:hAnsi="Arial"/>
                    <w:color w:val="000000" w:themeColor="text1"/>
                    <w:lang w:val="en-US"/>
                  </w:rPr>
                  <w:t>licence</w:t>
                </w:r>
                <w:proofErr w:type="spellEnd"/>
                <w:r w:rsidR="001F4065" w:rsidRPr="00492152">
                  <w:rPr>
                    <w:rFonts w:ascii="Arial" w:hAnsi="Arial"/>
                    <w:color w:val="000000" w:themeColor="text1"/>
                    <w:lang w:val="en-US"/>
                  </w:rPr>
                  <w:t xml:space="preserve"> is applicable for the terms and conditions for using this document. </w:t>
                </w:r>
                <w:r w:rsidR="001F4065" w:rsidRPr="00492152">
                  <w:rPr>
                    <w:rFonts w:ascii="Arial" w:hAnsi="Arial"/>
                    <w:color w:val="000000" w:themeColor="text1"/>
                    <w:lang w:val="en-US"/>
                  </w:rPr>
                  <w:br/>
                </w:r>
                <w:r w:rsidR="001F4065" w:rsidRPr="00492152">
                  <w:rPr>
                    <w:rFonts w:ascii="Arial" w:hAnsi="Arial"/>
                    <w:color w:val="000000" w:themeColor="text1"/>
                    <w:lang w:val="en-US"/>
                  </w:rPr>
                  <w:br/>
                  <w:t xml:space="preserve">© </w:t>
                </w:r>
                <w:proofErr w:type="spellStart"/>
                <w:r w:rsidR="001F4065" w:rsidRPr="00492152">
                  <w:rPr>
                    <w:rFonts w:ascii="Arial" w:hAnsi="Arial"/>
                    <w:color w:val="000000" w:themeColor="text1"/>
                    <w:lang w:val="en-US"/>
                  </w:rPr>
                  <w:t>Rte</w:t>
                </w:r>
                <w:proofErr w:type="spellEnd"/>
                <w:r w:rsidR="001F4065" w:rsidRPr="00492152">
                  <w:rPr>
                    <w:rFonts w:ascii="Arial" w:hAnsi="Arial"/>
                    <w:color w:val="000000" w:themeColor="text1"/>
                    <w:lang w:val="en-US"/>
                  </w:rPr>
                  <w:t xml:space="preserve"> 202</w:t>
                </w:r>
                <w:r w:rsidR="00662065" w:rsidRPr="00492152">
                  <w:rPr>
                    <w:rFonts w:ascii="Arial" w:hAnsi="Arial"/>
                    <w:color w:val="000000" w:themeColor="text1"/>
                    <w:lang w:val="en-US"/>
                  </w:rPr>
                  <w:t>3</w:t>
                </w:r>
              </w:sdtContent>
            </w:sdt>
          </w:p>
          <w:p w14:paraId="37D80E69" w14:textId="77777777" w:rsidR="00935BD0" w:rsidRPr="006D2E5F" w:rsidRDefault="00DD3F0B" w:rsidP="00935BD0">
            <w:pPr>
              <w:jc w:val="left"/>
              <w:rPr>
                <w:rFonts w:ascii="Verdana" w:hAnsi="Verdana" w:cs="Tahoma"/>
                <w:sz w:val="20"/>
              </w:rPr>
            </w:pPr>
            <w:r>
              <w:rPr>
                <w:noProof/>
              </w:rPr>
              <w:drawing>
                <wp:inline distT="0" distB="0" distL="0" distR="0" wp14:anchorId="314CE8DF" wp14:editId="6E8E7D30">
                  <wp:extent cx="838200" cy="295275"/>
                  <wp:effectExtent l="0" t="0" r="0" b="9525"/>
                  <wp:docPr id="556" name="Imag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838200" cy="295275"/>
                          </a:xfrm>
                          <a:prstGeom prst="rect">
                            <a:avLst/>
                          </a:prstGeom>
                        </pic:spPr>
                      </pic:pic>
                    </a:graphicData>
                  </a:graphic>
                </wp:inline>
              </w:drawing>
            </w:r>
          </w:p>
        </w:tc>
      </w:tr>
    </w:tbl>
    <w:p w14:paraId="7E0D6AD4" w14:textId="77777777" w:rsidR="007421F3" w:rsidRPr="00057FDB" w:rsidRDefault="007421F3" w:rsidP="00057FDB">
      <w:pPr>
        <w:spacing w:line="240" w:lineRule="auto"/>
        <w:rPr>
          <w:rFonts w:ascii="Verdana" w:hAnsi="Verdana"/>
          <w:sz w:val="20"/>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696"/>
        <w:gridCol w:w="142"/>
        <w:gridCol w:w="2840"/>
        <w:gridCol w:w="3681"/>
        <w:gridCol w:w="141"/>
        <w:gridCol w:w="1701"/>
      </w:tblGrid>
      <w:tr w:rsidR="00057FDB" w:rsidRPr="006D2E5F" w14:paraId="7F5467A8" w14:textId="77777777" w:rsidTr="000100A4">
        <w:trPr>
          <w:cantSplit/>
          <w:trHeight w:val="283"/>
          <w:jc w:val="center"/>
        </w:trPr>
        <w:tc>
          <w:tcPr>
            <w:tcW w:w="1696" w:type="dxa"/>
            <w:tcBorders>
              <w:top w:val="single" w:sz="4" w:space="0" w:color="auto"/>
              <w:left w:val="single" w:sz="4" w:space="0" w:color="auto"/>
              <w:bottom w:val="single" w:sz="4" w:space="0" w:color="auto"/>
              <w:right w:val="single" w:sz="4" w:space="0" w:color="auto"/>
            </w:tcBorders>
            <w:vAlign w:val="center"/>
          </w:tcPr>
          <w:p w14:paraId="63C83070" w14:textId="77777777" w:rsidR="00057FDB" w:rsidRPr="006D2E5F" w:rsidRDefault="00057FDB" w:rsidP="000100A4">
            <w:pPr>
              <w:spacing w:line="240" w:lineRule="auto"/>
              <w:jc w:val="center"/>
              <w:rPr>
                <w:rFonts w:ascii="Verdana" w:hAnsi="Verdana" w:cs="Tahoma"/>
                <w:sz w:val="20"/>
              </w:rPr>
            </w:pPr>
            <w:r>
              <w:rPr>
                <w:rFonts w:ascii="Verdana" w:hAnsi="Verdana" w:cs="Tahoma"/>
                <w:sz w:val="20"/>
              </w:rPr>
              <w:t>Accessibilité :</w:t>
            </w:r>
          </w:p>
        </w:tc>
        <w:tc>
          <w:tcPr>
            <w:tcW w:w="142" w:type="dxa"/>
            <w:tcBorders>
              <w:top w:val="nil"/>
              <w:left w:val="single" w:sz="4" w:space="0" w:color="auto"/>
              <w:bottom w:val="nil"/>
              <w:right w:val="single" w:sz="4" w:space="0" w:color="auto"/>
            </w:tcBorders>
            <w:vAlign w:val="center"/>
          </w:tcPr>
          <w:p w14:paraId="11F72869" w14:textId="77777777" w:rsidR="00057FDB" w:rsidRPr="006D2E5F" w:rsidRDefault="00057FDB" w:rsidP="00057FDB">
            <w:pPr>
              <w:spacing w:line="240" w:lineRule="auto"/>
              <w:rPr>
                <w:rFonts w:ascii="Verdana" w:hAnsi="Verdana" w:cs="Tahoma"/>
                <w:sz w:val="20"/>
              </w:rPr>
            </w:pPr>
          </w:p>
        </w:tc>
        <w:tc>
          <w:tcPr>
            <w:tcW w:w="6521" w:type="dxa"/>
            <w:gridSpan w:val="2"/>
            <w:tcBorders>
              <w:left w:val="single" w:sz="4" w:space="0" w:color="auto"/>
              <w:right w:val="single" w:sz="4" w:space="0" w:color="auto"/>
            </w:tcBorders>
            <w:vAlign w:val="center"/>
          </w:tcPr>
          <w:p w14:paraId="51D5F0F3" w14:textId="77777777" w:rsidR="00057FDB" w:rsidRPr="006D2E5F" w:rsidRDefault="00057FDB" w:rsidP="00057FDB">
            <w:pPr>
              <w:spacing w:line="240" w:lineRule="auto"/>
              <w:rPr>
                <w:rFonts w:ascii="Verdana" w:hAnsi="Verdana" w:cs="Tahoma"/>
                <w:sz w:val="20"/>
              </w:rPr>
            </w:pPr>
            <w:r>
              <w:rPr>
                <w:rFonts w:ascii="Verdana" w:hAnsi="Verdana" w:cs="Tahoma"/>
                <w:sz w:val="20"/>
              </w:rPr>
              <w:t>Filières :</w:t>
            </w:r>
          </w:p>
        </w:tc>
        <w:tc>
          <w:tcPr>
            <w:tcW w:w="141" w:type="dxa"/>
            <w:tcBorders>
              <w:top w:val="nil"/>
              <w:left w:val="single" w:sz="4" w:space="0" w:color="auto"/>
              <w:bottom w:val="nil"/>
              <w:right w:val="single" w:sz="4" w:space="0" w:color="auto"/>
            </w:tcBorders>
            <w:vAlign w:val="center"/>
          </w:tcPr>
          <w:p w14:paraId="17898BF2" w14:textId="77777777" w:rsidR="00057FDB" w:rsidRPr="006D2E5F" w:rsidRDefault="00057FDB" w:rsidP="00057FDB">
            <w:pPr>
              <w:spacing w:line="240" w:lineRule="auto"/>
              <w:rPr>
                <w:rFonts w:ascii="Verdana" w:hAnsi="Verdana" w:cs="Tahoma"/>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2CA8B73" w14:textId="77777777" w:rsidR="00057FDB" w:rsidRPr="006D2E5F" w:rsidRDefault="00057FDB" w:rsidP="000100A4">
            <w:pPr>
              <w:spacing w:line="240" w:lineRule="auto"/>
              <w:ind w:left="-207" w:right="-355" w:firstLine="207"/>
              <w:jc w:val="center"/>
              <w:rPr>
                <w:rFonts w:ascii="Verdana" w:hAnsi="Verdana" w:cs="Tahoma"/>
                <w:spacing w:val="-10"/>
                <w:sz w:val="20"/>
              </w:rPr>
            </w:pPr>
            <w:r w:rsidRPr="00FD2F16">
              <w:rPr>
                <w:rFonts w:ascii="Verdana" w:hAnsi="Verdana" w:cs="Tahoma"/>
                <w:spacing w:val="-10"/>
                <w:sz w:val="20"/>
              </w:rPr>
              <w:t>Domaine GED</w:t>
            </w:r>
            <w:r>
              <w:rPr>
                <w:rFonts w:ascii="Verdana" w:hAnsi="Verdana" w:cs="Tahoma"/>
                <w:spacing w:val="-10"/>
                <w:sz w:val="20"/>
              </w:rPr>
              <w:t> :</w:t>
            </w:r>
          </w:p>
        </w:tc>
      </w:tr>
      <w:tr w:rsidR="00057FDB" w:rsidRPr="006D2E5F" w14:paraId="26CC5C52" w14:textId="77777777" w:rsidTr="008766D0">
        <w:trPr>
          <w:cantSplit/>
          <w:trHeight w:val="283"/>
          <w:jc w:val="center"/>
        </w:trPr>
        <w:sdt>
          <w:sdtPr>
            <w:rPr>
              <w:rFonts w:ascii="Verdana" w:hAnsi="Verdana" w:cs="Tahoma"/>
              <w:sz w:val="20"/>
            </w:rPr>
            <w:alias w:val="RTE-Accessibilité"/>
            <w:tag w:val="RTE-Accessibilité"/>
            <w:id w:val="99864947"/>
            <w:lock w:val="sdtLocked"/>
            <w:placeholder>
              <w:docPart w:val="EFF3412FC20F45539BF631800949777A"/>
            </w:placeholder>
            <w:dataBinding w:prefixMappings="xmlns:ns0='http://gcm.rte-france.com/schema'" w:xpath="/ns0:RTEDoc[1]/ns0:RTE_x002d_Accessibilit_x00e9_[1]" w:storeItemID="{AE5D30D4-420C-4927-B731-FF497BA78AFE}"/>
            <w:dropDownList w:lastValue="Libre">
              <w:listItem w:value="[RTE-Accessibilité]"/>
              <w:listItem w:displayText="-" w:value="-"/>
              <w:listItem w:displayText="RTE" w:value="RTE"/>
              <w:listItem w:displayText="Libre" w:value="Libre"/>
              <w:listItem w:displayText="Restreint" w:value="Restreint"/>
              <w:listItem w:displayText="Confidentiel" w:value="Confidentiel"/>
            </w:dropDownList>
          </w:sdtPr>
          <w:sdtContent>
            <w:tc>
              <w:tcPr>
                <w:tcW w:w="1696" w:type="dxa"/>
                <w:tcBorders>
                  <w:top w:val="single" w:sz="4" w:space="0" w:color="auto"/>
                  <w:left w:val="single" w:sz="4" w:space="0" w:color="auto"/>
                  <w:bottom w:val="single" w:sz="4" w:space="0" w:color="auto"/>
                  <w:right w:val="single" w:sz="4" w:space="0" w:color="auto"/>
                </w:tcBorders>
                <w:vAlign w:val="center"/>
              </w:tcPr>
              <w:p w14:paraId="641990AA" w14:textId="0C6BF354" w:rsidR="00057FDB" w:rsidRPr="006D2E5F" w:rsidRDefault="001F4065" w:rsidP="00057FDB">
                <w:pPr>
                  <w:spacing w:line="240" w:lineRule="auto"/>
                  <w:jc w:val="center"/>
                  <w:rPr>
                    <w:rFonts w:ascii="Verdana" w:hAnsi="Verdana" w:cs="Tahoma"/>
                    <w:sz w:val="20"/>
                  </w:rPr>
                </w:pPr>
                <w:r>
                  <w:rPr>
                    <w:rFonts w:ascii="Verdana" w:hAnsi="Verdana" w:cs="Tahoma"/>
                    <w:sz w:val="20"/>
                  </w:rPr>
                  <w:t>Libre</w:t>
                </w:r>
              </w:p>
            </w:tc>
          </w:sdtContent>
        </w:sdt>
        <w:tc>
          <w:tcPr>
            <w:tcW w:w="142" w:type="dxa"/>
            <w:tcBorders>
              <w:top w:val="nil"/>
              <w:left w:val="single" w:sz="4" w:space="0" w:color="auto"/>
              <w:bottom w:val="nil"/>
              <w:right w:val="single" w:sz="4" w:space="0" w:color="auto"/>
            </w:tcBorders>
            <w:vAlign w:val="center"/>
          </w:tcPr>
          <w:p w14:paraId="43CFB4AE" w14:textId="77777777" w:rsidR="00057FDB" w:rsidRPr="006D2E5F" w:rsidRDefault="00057FDB" w:rsidP="00057FDB">
            <w:pPr>
              <w:spacing w:line="240" w:lineRule="auto"/>
              <w:rPr>
                <w:rFonts w:ascii="Verdana" w:hAnsi="Verdana" w:cs="Tahoma"/>
                <w:sz w:val="20"/>
              </w:rPr>
            </w:pPr>
          </w:p>
        </w:tc>
        <w:tc>
          <w:tcPr>
            <w:tcW w:w="2840" w:type="dxa"/>
            <w:tcBorders>
              <w:left w:val="single" w:sz="4" w:space="0" w:color="auto"/>
            </w:tcBorders>
            <w:vAlign w:val="center"/>
          </w:tcPr>
          <w:p w14:paraId="125358C5" w14:textId="77777777" w:rsidR="00057FDB" w:rsidRPr="006D2E5F" w:rsidRDefault="00057FDB" w:rsidP="00057FDB">
            <w:pPr>
              <w:spacing w:line="240" w:lineRule="auto"/>
              <w:jc w:val="left"/>
              <w:rPr>
                <w:rFonts w:ascii="Verdana" w:hAnsi="Verdana" w:cs="Tahoma"/>
                <w:sz w:val="20"/>
              </w:rPr>
            </w:pPr>
            <w:r w:rsidRPr="006D2E5F">
              <w:rPr>
                <w:rFonts w:ascii="Verdana" w:hAnsi="Verdana" w:cs="Tahoma"/>
                <w:sz w:val="20"/>
              </w:rPr>
              <w:t>Métier</w:t>
            </w:r>
          </w:p>
        </w:tc>
        <w:sdt>
          <w:sdtPr>
            <w:rPr>
              <w:rFonts w:ascii="Verdana" w:hAnsi="Verdana" w:cs="Tahoma"/>
              <w:sz w:val="20"/>
            </w:rPr>
            <w:alias w:val="RTE-Métier"/>
            <w:tag w:val="RTE-Métier"/>
            <w:id w:val="190591781"/>
            <w:lock w:val="sdtLocked"/>
            <w:placeholder>
              <w:docPart w:val="439C251194DF4426883816BEE08561B3"/>
            </w:placeholder>
            <w:dataBinding w:prefixMappings="xmlns:ns0='http://gcm.rte-france.com/schema'" w:xpath="/ns0:RTEDoc[1]/ns0:RTE_x002d_M_x00e9_tier[1]" w:storeItemID="{AE5D30D4-420C-4927-B731-FF497BA78AFE}"/>
            <w:dropDownList w:lastValue="DI">
              <w:listItem w:value="[RTE-Métier]"/>
              <w:listItem w:displayText="-" w:value="-"/>
              <w:listItem w:displayText="DI" w:value="DI"/>
              <w:listItem w:displayText="MAIN" w:value="MAIN"/>
              <w:listItem w:displayText="EXPL" w:value="EXPL"/>
              <w:listItem w:displayText="CM" w:value="CM"/>
              <w:listItem w:displayText="RD" w:value="RD"/>
              <w:listItem w:displayText="EUR" w:value="EUR"/>
              <w:listItem w:displayText="EPT" w:value="EPT"/>
              <w:listItem w:displayText="FI" w:value="FI"/>
              <w:listItem w:displayText="ACHAT" w:value="ACHAT"/>
              <w:listItem w:displayText="SIT" w:value="SIT"/>
              <w:listItem w:displayText="RH" w:value="RH"/>
              <w:listItem w:displayText="JURI" w:value="JURI"/>
              <w:listItem w:displayText="AP" w:value="AP"/>
              <w:listItem w:displayText="COM" w:value="COM"/>
              <w:listItem w:displayText="LOGI" w:value="LOGI"/>
              <w:listItem w:displayText="ACI" w:value="ACI"/>
            </w:dropDownList>
          </w:sdtPr>
          <w:sdtContent>
            <w:tc>
              <w:tcPr>
                <w:tcW w:w="3681" w:type="dxa"/>
                <w:tcBorders>
                  <w:right w:val="single" w:sz="4" w:space="0" w:color="auto"/>
                </w:tcBorders>
                <w:vAlign w:val="center"/>
              </w:tcPr>
              <w:p w14:paraId="22814413" w14:textId="5F209644" w:rsidR="00057FDB" w:rsidRPr="006D2E5F" w:rsidRDefault="001F4065" w:rsidP="00057FDB">
                <w:pPr>
                  <w:spacing w:line="240" w:lineRule="auto"/>
                  <w:jc w:val="left"/>
                  <w:rPr>
                    <w:rFonts w:ascii="Verdana" w:hAnsi="Verdana" w:cs="Tahoma"/>
                    <w:sz w:val="20"/>
                  </w:rPr>
                </w:pPr>
                <w:r>
                  <w:rPr>
                    <w:rFonts w:ascii="Verdana" w:hAnsi="Verdana" w:cs="Tahoma"/>
                    <w:sz w:val="20"/>
                  </w:rPr>
                  <w:t>DI</w:t>
                </w:r>
              </w:p>
            </w:tc>
          </w:sdtContent>
        </w:sdt>
        <w:tc>
          <w:tcPr>
            <w:tcW w:w="141" w:type="dxa"/>
            <w:tcBorders>
              <w:top w:val="nil"/>
              <w:left w:val="single" w:sz="4" w:space="0" w:color="auto"/>
              <w:bottom w:val="nil"/>
              <w:right w:val="single" w:sz="4" w:space="0" w:color="auto"/>
            </w:tcBorders>
            <w:vAlign w:val="center"/>
          </w:tcPr>
          <w:p w14:paraId="541D63D1" w14:textId="77777777" w:rsidR="00057FDB" w:rsidRPr="006D2E5F" w:rsidRDefault="00057FDB" w:rsidP="00057FDB">
            <w:pPr>
              <w:spacing w:line="240" w:lineRule="auto"/>
              <w:jc w:val="left"/>
              <w:rPr>
                <w:rFonts w:ascii="Verdana" w:hAnsi="Verdana" w:cs="Tahoma"/>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8B3DBE" w14:textId="3AA250A9" w:rsidR="00057FDB" w:rsidRPr="006D2E5F" w:rsidRDefault="00000000" w:rsidP="00057FDB">
            <w:pPr>
              <w:spacing w:line="240" w:lineRule="auto"/>
              <w:ind w:right="-71"/>
              <w:jc w:val="center"/>
              <w:rPr>
                <w:rFonts w:ascii="Verdana" w:hAnsi="Verdana" w:cs="Tahoma"/>
                <w:sz w:val="20"/>
              </w:rPr>
            </w:pPr>
            <w:sdt>
              <w:sdtPr>
                <w:rPr>
                  <w:rFonts w:ascii="Verdana" w:hAnsi="Verdana" w:cs="Tahoma"/>
                  <w:color w:val="000000" w:themeColor="text1"/>
                  <w:sz w:val="20"/>
                </w:rPr>
                <w:alias w:val="RTE-Domaine GED"/>
                <w:tag w:val="RTE-Domaine GED"/>
                <w:id w:val="-993097207"/>
                <w:lock w:val="sdtLocked"/>
                <w:placeholder>
                  <w:docPart w:val="9350996E30B143D3BA8D8CE2D620151B"/>
                </w:placeholder>
                <w:dataBinding w:prefixMappings="xmlns:ns0='http://gcm.rte-france.com/schema'" w:xpath="/ns0:RTEDoc[1]/ns0:RTE_x002d_Domaine_x0020_GED[1]" w:storeItemID="{AE5D30D4-420C-4927-B731-FF497BA78AFE}"/>
                <w:dropDownList w:lastValue="-">
                  <w:listItem w:value="[RTE-Domaine GED]"/>
                  <w:listItem w:displayText="-" w:value="-"/>
                  <w:listItem w:displayText="Privé" w:value="Privé"/>
                  <w:listItem w:displayText="Public" w:value="Public"/>
                </w:dropDownList>
              </w:sdtPr>
              <w:sdtContent>
                <w:r w:rsidR="001F4065">
                  <w:rPr>
                    <w:rFonts w:ascii="Verdana" w:hAnsi="Verdana" w:cs="Tahoma"/>
                    <w:color w:val="000000" w:themeColor="text1"/>
                    <w:sz w:val="20"/>
                  </w:rPr>
                  <w:t>-</w:t>
                </w:r>
              </w:sdtContent>
            </w:sdt>
            <w:customXmlDelRangeStart w:id="0" w:author="DUVERBECQ Geoffroy" w:date="2021-07-09T12:45:00Z"/>
            <w:sdt>
              <w:sdtPr>
                <w:rPr>
                  <w:rFonts w:ascii="Verdana" w:hAnsi="Verdana" w:cs="Tahoma"/>
                  <w:color w:val="000000" w:themeColor="text1"/>
                  <w:sz w:val="20"/>
                </w:rPr>
                <w:alias w:val="RTE-Domaine GED"/>
                <w:tag w:val="RTE-Domaine GED"/>
                <w:id w:val="99864965"/>
                <w:lock w:val="sdtLocked"/>
                <w:placeholder>
                  <w:docPart w:val="512833F4800849E2935DE32BA851AF60"/>
                </w:placeholder>
                <w:showingPlcHdr/>
                <w:dataBinding w:prefixMappings="xmlns:ns0='http://gcm.rte-france.com/schema'" w:xpath="/ns0:RTEDoc[1]/ns0:RTE_x002d_Domaine_x0020_GED[1]" w:storeItemID="{AE5D30D4-420C-4927-B731-FF497BA78AFE}"/>
                <w:dropDownList w:lastValue="-">
                  <w:listItem w:value="[RTE-Domaine GED]"/>
                  <w:listItem w:displayText="-" w:value="-"/>
                  <w:listItem w:displayText="Privé" w:value="Privé"/>
                  <w:listItem w:displayText="Public" w:value="Public"/>
                </w:dropDownList>
              </w:sdtPr>
              <w:sdtContent>
                <w:customXmlDelRangeEnd w:id="0"/>
                <w:r w:rsidR="00FE2E76">
                  <w:rPr>
                    <w:rStyle w:val="Textedelespacerserv"/>
                  </w:rPr>
                  <w:t>[Domaine</w:t>
                </w:r>
                <w:r w:rsidR="00FE2E76" w:rsidRPr="00D70A6C">
                  <w:rPr>
                    <w:rStyle w:val="Textedelespacerserv"/>
                  </w:rPr>
                  <w:t>]</w:t>
                </w:r>
                <w:customXmlDelRangeStart w:id="1" w:author="DUVERBECQ Geoffroy" w:date="2021-07-09T12:45:00Z"/>
              </w:sdtContent>
            </w:sdt>
            <w:customXmlDelRangeEnd w:id="1"/>
          </w:p>
        </w:tc>
      </w:tr>
      <w:tr w:rsidR="00057FDB" w:rsidRPr="006D2E5F" w14:paraId="05A828EA" w14:textId="77777777" w:rsidTr="008766D0">
        <w:trPr>
          <w:cantSplit/>
          <w:trHeight w:val="283"/>
          <w:jc w:val="center"/>
        </w:trPr>
        <w:tc>
          <w:tcPr>
            <w:tcW w:w="1696" w:type="dxa"/>
            <w:tcBorders>
              <w:top w:val="single" w:sz="4" w:space="0" w:color="auto"/>
              <w:left w:val="nil"/>
              <w:bottom w:val="nil"/>
              <w:right w:val="nil"/>
            </w:tcBorders>
            <w:vAlign w:val="center"/>
          </w:tcPr>
          <w:p w14:paraId="08FE7568" w14:textId="77777777" w:rsidR="00057FDB" w:rsidRPr="006D2E5F" w:rsidRDefault="00057FDB" w:rsidP="00057FDB">
            <w:pPr>
              <w:spacing w:line="240" w:lineRule="auto"/>
              <w:jc w:val="center"/>
              <w:rPr>
                <w:rFonts w:ascii="Verdana" w:hAnsi="Verdana" w:cs="Tahoma"/>
                <w:sz w:val="20"/>
              </w:rPr>
            </w:pPr>
          </w:p>
        </w:tc>
        <w:tc>
          <w:tcPr>
            <w:tcW w:w="142" w:type="dxa"/>
            <w:tcBorders>
              <w:top w:val="nil"/>
              <w:left w:val="nil"/>
              <w:bottom w:val="nil"/>
              <w:right w:val="single" w:sz="4" w:space="0" w:color="auto"/>
            </w:tcBorders>
            <w:vAlign w:val="center"/>
          </w:tcPr>
          <w:p w14:paraId="24EAD26D" w14:textId="77777777" w:rsidR="00057FDB" w:rsidRPr="006D2E5F" w:rsidRDefault="00057FDB" w:rsidP="00057FDB">
            <w:pPr>
              <w:spacing w:line="240" w:lineRule="auto"/>
              <w:rPr>
                <w:rFonts w:ascii="Verdana" w:hAnsi="Verdana" w:cs="Tahoma"/>
                <w:sz w:val="20"/>
              </w:rPr>
            </w:pPr>
          </w:p>
        </w:tc>
        <w:tc>
          <w:tcPr>
            <w:tcW w:w="2840" w:type="dxa"/>
            <w:tcBorders>
              <w:left w:val="single" w:sz="4" w:space="0" w:color="auto"/>
            </w:tcBorders>
            <w:vAlign w:val="center"/>
          </w:tcPr>
          <w:p w14:paraId="5F97698D" w14:textId="77777777" w:rsidR="00057FDB" w:rsidRPr="006D2E5F" w:rsidRDefault="00057FDB" w:rsidP="00057FDB">
            <w:pPr>
              <w:spacing w:line="240" w:lineRule="auto"/>
              <w:jc w:val="left"/>
              <w:rPr>
                <w:rFonts w:ascii="Verdana" w:hAnsi="Verdana" w:cs="Tahoma"/>
                <w:sz w:val="20"/>
              </w:rPr>
            </w:pPr>
            <w:r w:rsidRPr="006D2E5F">
              <w:rPr>
                <w:rFonts w:ascii="Verdana" w:hAnsi="Verdana" w:cs="Tahoma"/>
                <w:sz w:val="20"/>
              </w:rPr>
              <w:t>Domaine professionnel</w:t>
            </w:r>
          </w:p>
        </w:tc>
        <w:sdt>
          <w:sdtPr>
            <w:rPr>
              <w:rFonts w:ascii="Verdana" w:hAnsi="Verdana" w:cs="Tahoma"/>
              <w:sz w:val="20"/>
            </w:rPr>
            <w:alias w:val="RTE-Domaines professionnels"/>
            <w:tag w:val="RTE-Domaines professionnels"/>
            <w:id w:val="275650392"/>
            <w:lock w:val="sdtLocked"/>
            <w:placeholder>
              <w:docPart w:val="72C64467D34E4C719FB6515F4D1FC599"/>
            </w:placeholder>
            <w:dataBinding w:prefixMappings="xmlns:ns0='http://gcm.rte-france.com/schema'" w:xpath="/ns0:RTEDoc[1]/ns0:RTE_x002d_Domaines_x0020_professionnels[1]" w:storeItemID="{AE5D30D4-420C-4927-B731-FF497BA78AFE}"/>
            <w:dropDownList w:lastValue="DI">
              <w:listItem w:value="[RTE-Domaines professionnels]"/>
              <w:listItem w:displayText=" -" w:value=" -"/>
              <w:listItem w:displayText="DI" w:value="DI"/>
              <w:listItem w:displayText="MAINLA" w:value="MAINLA"/>
              <w:listItem w:displayText="MAINLS" w:value="MAINLS"/>
              <w:listItem w:displayText="MAINCC" w:value="MAINCC"/>
              <w:listItem w:displayText="MAINPO" w:value="MAINPO"/>
              <w:listItem w:displayText="EXPL" w:value="EXPL"/>
              <w:listItem w:displayText="ENV" w:value="ENV"/>
              <w:listItem w:displayText="CM" w:value="CM"/>
              <w:listItem w:displayText="RD" w:value="RD"/>
              <w:listItem w:displayText="EUR" w:value="EUR"/>
              <w:listItem w:displayText="EPT" w:value="EPT"/>
              <w:listItem w:displayText="CDG" w:value="CDG"/>
              <w:listItem w:displayText="CFT" w:value="CFT"/>
              <w:listItem w:displayText="RFT" w:value="RFT"/>
              <w:listItem w:displayText="ACHAT" w:value="ACHAT"/>
              <w:listItem w:displayText="SIT" w:value="SIT"/>
              <w:listItem w:displayText="RH" w:value="RH"/>
              <w:listItem w:displayText="MGT" w:value="MGT"/>
              <w:listItem w:displayText="SSTQVT" w:value="SSTQVT"/>
              <w:listItem w:displayText="SECRET" w:value="SECRET"/>
              <w:listItem w:displayText="JURI" w:value="JURI"/>
              <w:listItem w:displayText="COM" w:value="COM"/>
              <w:listItem w:displayText="LOGI" w:value="LOGI"/>
              <w:listItem w:displayText="ACI" w:value="ACI"/>
            </w:dropDownList>
          </w:sdtPr>
          <w:sdtContent>
            <w:tc>
              <w:tcPr>
                <w:tcW w:w="3681" w:type="dxa"/>
                <w:tcBorders>
                  <w:right w:val="single" w:sz="4" w:space="0" w:color="auto"/>
                </w:tcBorders>
                <w:vAlign w:val="center"/>
              </w:tcPr>
              <w:p w14:paraId="4EB92AC7" w14:textId="50B5B93E" w:rsidR="00057FDB" w:rsidRPr="006D2E5F" w:rsidRDefault="001F4065" w:rsidP="00057FDB">
                <w:pPr>
                  <w:spacing w:line="240" w:lineRule="auto"/>
                  <w:jc w:val="left"/>
                  <w:rPr>
                    <w:rFonts w:ascii="Verdana" w:hAnsi="Verdana" w:cs="Tahoma"/>
                    <w:sz w:val="20"/>
                  </w:rPr>
                </w:pPr>
                <w:r>
                  <w:rPr>
                    <w:rFonts w:ascii="Verdana" w:hAnsi="Verdana" w:cs="Tahoma"/>
                    <w:sz w:val="20"/>
                  </w:rPr>
                  <w:t>DI</w:t>
                </w:r>
              </w:p>
            </w:tc>
          </w:sdtContent>
        </w:sdt>
        <w:tc>
          <w:tcPr>
            <w:tcW w:w="141" w:type="dxa"/>
            <w:tcBorders>
              <w:top w:val="nil"/>
              <w:left w:val="single" w:sz="4" w:space="0" w:color="auto"/>
              <w:bottom w:val="nil"/>
              <w:right w:val="nil"/>
            </w:tcBorders>
            <w:vAlign w:val="center"/>
          </w:tcPr>
          <w:p w14:paraId="30AAE4FE" w14:textId="77777777" w:rsidR="00057FDB" w:rsidRPr="006D2E5F" w:rsidRDefault="00057FDB" w:rsidP="00057FDB">
            <w:pPr>
              <w:spacing w:line="240" w:lineRule="auto"/>
              <w:jc w:val="left"/>
              <w:rPr>
                <w:rFonts w:ascii="Verdana" w:hAnsi="Verdana" w:cs="Tahoma"/>
                <w:sz w:val="20"/>
              </w:rPr>
            </w:pPr>
          </w:p>
        </w:tc>
        <w:tc>
          <w:tcPr>
            <w:tcW w:w="1701" w:type="dxa"/>
            <w:tcBorders>
              <w:top w:val="single" w:sz="4" w:space="0" w:color="auto"/>
              <w:left w:val="nil"/>
              <w:bottom w:val="nil"/>
              <w:right w:val="nil"/>
            </w:tcBorders>
            <w:vAlign w:val="center"/>
          </w:tcPr>
          <w:p w14:paraId="271FAFCE" w14:textId="77777777" w:rsidR="00057FDB" w:rsidRPr="006D2E5F" w:rsidRDefault="00057FDB" w:rsidP="00057FDB">
            <w:pPr>
              <w:spacing w:line="240" w:lineRule="auto"/>
              <w:ind w:right="-71"/>
              <w:jc w:val="center"/>
              <w:rPr>
                <w:rFonts w:ascii="Verdana" w:hAnsi="Verdana" w:cs="Tahoma"/>
                <w:sz w:val="20"/>
              </w:rPr>
            </w:pPr>
          </w:p>
        </w:tc>
      </w:tr>
      <w:tr w:rsidR="00057FDB" w:rsidRPr="006D2E5F" w14:paraId="2D78A30A" w14:textId="77777777" w:rsidTr="008766D0">
        <w:trPr>
          <w:cantSplit/>
          <w:trHeight w:val="283"/>
          <w:jc w:val="center"/>
        </w:trPr>
        <w:tc>
          <w:tcPr>
            <w:tcW w:w="1696" w:type="dxa"/>
            <w:tcBorders>
              <w:top w:val="nil"/>
              <w:left w:val="nil"/>
              <w:bottom w:val="nil"/>
              <w:right w:val="nil"/>
            </w:tcBorders>
            <w:vAlign w:val="center"/>
          </w:tcPr>
          <w:p w14:paraId="1F363987" w14:textId="77777777" w:rsidR="00057FDB" w:rsidRPr="006D2E5F" w:rsidRDefault="00057FDB" w:rsidP="00057FDB">
            <w:pPr>
              <w:spacing w:line="240" w:lineRule="auto"/>
              <w:jc w:val="center"/>
              <w:rPr>
                <w:rFonts w:ascii="Verdana" w:hAnsi="Verdana" w:cs="Tahoma"/>
                <w:sz w:val="20"/>
              </w:rPr>
            </w:pPr>
          </w:p>
        </w:tc>
        <w:tc>
          <w:tcPr>
            <w:tcW w:w="142" w:type="dxa"/>
            <w:tcBorders>
              <w:top w:val="nil"/>
              <w:left w:val="nil"/>
              <w:bottom w:val="nil"/>
              <w:right w:val="single" w:sz="4" w:space="0" w:color="auto"/>
            </w:tcBorders>
            <w:vAlign w:val="center"/>
          </w:tcPr>
          <w:p w14:paraId="7E49C36F" w14:textId="77777777" w:rsidR="00057FDB" w:rsidRPr="006D2E5F" w:rsidRDefault="00057FDB" w:rsidP="00057FDB">
            <w:pPr>
              <w:spacing w:line="240" w:lineRule="auto"/>
              <w:rPr>
                <w:rFonts w:ascii="Verdana" w:hAnsi="Verdana" w:cs="Tahoma"/>
                <w:sz w:val="20"/>
              </w:rPr>
            </w:pPr>
          </w:p>
        </w:tc>
        <w:tc>
          <w:tcPr>
            <w:tcW w:w="2840" w:type="dxa"/>
            <w:tcBorders>
              <w:left w:val="single" w:sz="4" w:space="0" w:color="auto"/>
            </w:tcBorders>
            <w:vAlign w:val="center"/>
          </w:tcPr>
          <w:p w14:paraId="6EDB7FE5" w14:textId="77777777" w:rsidR="00057FDB" w:rsidRPr="006D2E5F" w:rsidRDefault="00057FDB" w:rsidP="00057FDB">
            <w:pPr>
              <w:spacing w:line="240" w:lineRule="auto"/>
              <w:jc w:val="left"/>
              <w:rPr>
                <w:rFonts w:ascii="Verdana" w:hAnsi="Verdana" w:cs="Tahoma"/>
                <w:sz w:val="20"/>
              </w:rPr>
            </w:pPr>
            <w:r w:rsidRPr="006D2E5F">
              <w:rPr>
                <w:rFonts w:ascii="Verdana" w:hAnsi="Verdana" w:cs="Tahoma"/>
                <w:sz w:val="20"/>
              </w:rPr>
              <w:t>Processus local</w:t>
            </w:r>
          </w:p>
        </w:tc>
        <w:sdt>
          <w:sdtPr>
            <w:rPr>
              <w:rFonts w:ascii="Verdana" w:hAnsi="Verdana" w:cs="Tahoma"/>
              <w:sz w:val="20"/>
            </w:rPr>
            <w:alias w:val="RTE-Processus local"/>
            <w:tag w:val="RTE-Processus local"/>
            <w:id w:val="88785220"/>
            <w:lock w:val="sdtLocked"/>
            <w:placeholder>
              <w:docPart w:val="C7A11B7A157E4CC08548B0BA497B394B"/>
            </w:placeholder>
            <w:dataBinding w:prefixMappings="xmlns:ns0='http://gcm.rte-france.com/schema'" w:xpath="/ns0:RTEDoc[1]/ns0:RTE_x002d_Processus_x0020_local[1]" w:storeItemID="{AE5D30D4-420C-4927-B731-FF497BA78AFE}"/>
            <w:dropDownList w:lastValue="ING">
              <w:listItem w:value="[RTE-Processus local]"/>
              <w:listItem w:displayText="-" w:value="-"/>
              <w:listItem w:displayText="ACHAT" w:value="ACHAT"/>
              <w:listItem w:displayText="BESO" w:value="BESO"/>
              <w:listItem w:displayText="COFAC" w:value="COFAC"/>
              <w:listItem w:displayText="COM" w:value="COM"/>
              <w:listItem w:displayText="COMPT" w:value="COMPT"/>
              <w:listItem w:displayText="COND" w:value="COND"/>
              <w:listItem w:displayText="DEVIN" w:value="DEVIN"/>
              <w:listItem w:displayText="ECLI" w:value="ECLI"/>
              <w:listItem w:displayText="ENVI" w:value="ENVI"/>
              <w:listItem w:displayText="GEST" w:value="GEST"/>
              <w:listItem w:displayText="GFLUX" w:value="GFLUX"/>
              <w:listItem w:displayText="GSM" w:value="GSM"/>
              <w:listItem w:displayText="ING" w:value="ING"/>
              <w:listItem w:displayText="JURI" w:value="JURI"/>
              <w:listItem w:displayText="MAIN" w:value="MAIN"/>
              <w:listItem w:displayText="METRO" w:value="METRO"/>
              <w:listItem w:displayText="MGO" w:value="MGO"/>
              <w:listItem w:displayText="PRGP" w:value="PRGP"/>
              <w:listItem w:displayText="REX" w:value="REX"/>
              <w:listItem w:displayText="RH" w:value="RH"/>
              <w:listItem w:displayText="SECU" w:value="SECU"/>
              <w:listItem w:displayText="SI" w:value="SI"/>
              <w:listItem w:displayText="TIERS" w:value="TIERS"/>
              <w:listItem w:displayText="M1" w:value="M1"/>
              <w:listItem w:displayText="M2" w:value="M2"/>
              <w:listItem w:displayText="P1" w:value="P1"/>
              <w:listItem w:displayText="P2" w:value="P2"/>
              <w:listItem w:displayText="P3" w:value="P3"/>
              <w:listItem w:displayText="P4" w:value="P4"/>
              <w:listItem w:displayText="P5" w:value="P5"/>
              <w:listItem w:displayText="R1" w:value="R1"/>
              <w:listItem w:displayText="R2" w:value="R2"/>
              <w:listItem w:displayText="R3" w:value="R3"/>
              <w:listItem w:displayText="R4" w:value="R4"/>
              <w:listItem w:displayText="R5" w:value="R5"/>
              <w:listItem w:displayText="R6" w:value="R6"/>
              <w:listItem w:displayText="S1" w:value="S1"/>
              <w:listItem w:displayText="S2" w:value="S2"/>
              <w:listItem w:displayText="S3" w:value="S3"/>
              <w:listItem w:displayText="S4" w:value="S4"/>
            </w:dropDownList>
          </w:sdtPr>
          <w:sdtContent>
            <w:tc>
              <w:tcPr>
                <w:tcW w:w="3681" w:type="dxa"/>
                <w:tcBorders>
                  <w:right w:val="single" w:sz="4" w:space="0" w:color="auto"/>
                </w:tcBorders>
                <w:vAlign w:val="center"/>
              </w:tcPr>
              <w:p w14:paraId="75C656B8" w14:textId="04590011" w:rsidR="00057FDB" w:rsidRPr="006D2E5F" w:rsidRDefault="001F4065" w:rsidP="00057FDB">
                <w:pPr>
                  <w:spacing w:line="240" w:lineRule="auto"/>
                  <w:jc w:val="left"/>
                  <w:rPr>
                    <w:rFonts w:ascii="Verdana" w:hAnsi="Verdana" w:cs="Tahoma"/>
                    <w:sz w:val="20"/>
                  </w:rPr>
                </w:pPr>
                <w:r>
                  <w:rPr>
                    <w:rFonts w:ascii="Verdana" w:hAnsi="Verdana" w:cs="Tahoma"/>
                    <w:sz w:val="20"/>
                  </w:rPr>
                  <w:t>ING</w:t>
                </w:r>
              </w:p>
            </w:tc>
          </w:sdtContent>
        </w:sdt>
        <w:tc>
          <w:tcPr>
            <w:tcW w:w="141" w:type="dxa"/>
            <w:tcBorders>
              <w:top w:val="nil"/>
              <w:left w:val="single" w:sz="4" w:space="0" w:color="auto"/>
              <w:bottom w:val="nil"/>
              <w:right w:val="nil"/>
            </w:tcBorders>
            <w:vAlign w:val="center"/>
          </w:tcPr>
          <w:p w14:paraId="54F9CBA6" w14:textId="77777777" w:rsidR="00057FDB" w:rsidRPr="006D2E5F" w:rsidRDefault="00057FDB" w:rsidP="00057FDB">
            <w:pPr>
              <w:spacing w:line="240" w:lineRule="auto"/>
              <w:jc w:val="left"/>
              <w:rPr>
                <w:rFonts w:ascii="Verdana" w:hAnsi="Verdana" w:cs="Tahoma"/>
                <w:sz w:val="20"/>
              </w:rPr>
            </w:pPr>
          </w:p>
        </w:tc>
        <w:tc>
          <w:tcPr>
            <w:tcW w:w="1701" w:type="dxa"/>
            <w:tcBorders>
              <w:top w:val="nil"/>
              <w:left w:val="nil"/>
              <w:bottom w:val="nil"/>
              <w:right w:val="nil"/>
            </w:tcBorders>
            <w:vAlign w:val="center"/>
          </w:tcPr>
          <w:p w14:paraId="0E06946C" w14:textId="77777777" w:rsidR="00057FDB" w:rsidRPr="006D2E5F" w:rsidRDefault="00057FDB" w:rsidP="00057FDB">
            <w:pPr>
              <w:spacing w:line="240" w:lineRule="auto"/>
              <w:ind w:right="-71"/>
              <w:jc w:val="center"/>
              <w:rPr>
                <w:rFonts w:ascii="Verdana" w:hAnsi="Verdana" w:cs="Tahoma"/>
                <w:sz w:val="20"/>
              </w:rPr>
            </w:pPr>
          </w:p>
        </w:tc>
      </w:tr>
    </w:tbl>
    <w:p w14:paraId="70F38B21" w14:textId="77777777" w:rsidR="00493003" w:rsidRPr="00057FDB" w:rsidRDefault="00493003" w:rsidP="00057FDB">
      <w:pPr>
        <w:overflowPunct/>
        <w:autoSpaceDE/>
        <w:autoSpaceDN/>
        <w:adjustRightInd/>
        <w:spacing w:line="240" w:lineRule="auto"/>
        <w:jc w:val="left"/>
        <w:textAlignment w:val="auto"/>
        <w:rPr>
          <w:rFonts w:ascii="Verdana" w:hAnsi="Verdana" w:cs="Tahoma"/>
          <w:sz w:val="20"/>
        </w:rPr>
      </w:pPr>
      <w:r w:rsidRPr="00057FDB">
        <w:rPr>
          <w:rFonts w:ascii="Verdana" w:hAnsi="Verdana" w:cs="Tahoma"/>
          <w:sz w:val="20"/>
        </w:rPr>
        <w:br w:type="page"/>
      </w:r>
    </w:p>
    <w:tbl>
      <w:tblPr>
        <w:tblW w:w="10206" w:type="dxa"/>
        <w:jc w:val="center"/>
        <w:tblLayout w:type="fixed"/>
        <w:tblCellMar>
          <w:top w:w="28" w:type="dxa"/>
          <w:left w:w="28" w:type="dxa"/>
          <w:bottom w:w="28" w:type="dxa"/>
          <w:right w:w="28" w:type="dxa"/>
        </w:tblCellMar>
        <w:tblLook w:val="0000" w:firstRow="0" w:lastRow="0" w:firstColumn="0" w:lastColumn="0" w:noHBand="0" w:noVBand="0"/>
      </w:tblPr>
      <w:tblGrid>
        <w:gridCol w:w="1545"/>
        <w:gridCol w:w="1857"/>
        <w:gridCol w:w="1545"/>
        <w:gridCol w:w="1857"/>
        <w:gridCol w:w="1261"/>
        <w:gridCol w:w="2141"/>
      </w:tblGrid>
      <w:tr w:rsidR="00D563BA" w:rsidRPr="00BB765D" w14:paraId="27EAD258" w14:textId="77777777" w:rsidTr="00E057BF">
        <w:trPr>
          <w:cantSplit/>
          <w:jc w:val="center"/>
        </w:trPr>
        <w:tc>
          <w:tcPr>
            <w:tcW w:w="3402" w:type="dxa"/>
            <w:gridSpan w:val="2"/>
            <w:tcBorders>
              <w:top w:val="single" w:sz="12" w:space="0" w:color="auto"/>
              <w:left w:val="single" w:sz="12" w:space="0" w:color="auto"/>
              <w:bottom w:val="single" w:sz="6" w:space="0" w:color="auto"/>
              <w:right w:val="single" w:sz="6" w:space="0" w:color="auto"/>
            </w:tcBorders>
          </w:tcPr>
          <w:p w14:paraId="4A2D5338" w14:textId="77777777" w:rsidR="00D563BA" w:rsidRPr="00BB765D" w:rsidRDefault="00D563BA" w:rsidP="00F128A5">
            <w:pPr>
              <w:spacing w:line="240" w:lineRule="auto"/>
              <w:jc w:val="center"/>
              <w:rPr>
                <w:rFonts w:cs="Tahoma"/>
                <w:sz w:val="20"/>
              </w:rPr>
            </w:pPr>
            <w:r w:rsidRPr="00BB765D">
              <w:rPr>
                <w:rFonts w:cs="Tahoma"/>
                <w:sz w:val="20"/>
              </w:rPr>
              <w:lastRenderedPageBreak/>
              <w:t>Rédacteur(s)</w:t>
            </w:r>
          </w:p>
        </w:tc>
        <w:tc>
          <w:tcPr>
            <w:tcW w:w="3402" w:type="dxa"/>
            <w:gridSpan w:val="2"/>
            <w:tcBorders>
              <w:top w:val="single" w:sz="12" w:space="0" w:color="auto"/>
              <w:left w:val="single" w:sz="6" w:space="0" w:color="auto"/>
              <w:bottom w:val="single" w:sz="6" w:space="0" w:color="auto"/>
              <w:right w:val="single" w:sz="6" w:space="0" w:color="auto"/>
            </w:tcBorders>
          </w:tcPr>
          <w:p w14:paraId="47DE6A47" w14:textId="77777777" w:rsidR="00D563BA" w:rsidRPr="00BB765D" w:rsidRDefault="00D563BA" w:rsidP="00F128A5">
            <w:pPr>
              <w:spacing w:line="240" w:lineRule="auto"/>
              <w:jc w:val="center"/>
              <w:rPr>
                <w:rFonts w:cs="Tahoma"/>
                <w:sz w:val="20"/>
              </w:rPr>
            </w:pPr>
            <w:r w:rsidRPr="00BB765D">
              <w:rPr>
                <w:rFonts w:cs="Tahoma"/>
                <w:sz w:val="20"/>
              </w:rPr>
              <w:t>Vérificateur(s)</w:t>
            </w:r>
          </w:p>
        </w:tc>
        <w:tc>
          <w:tcPr>
            <w:tcW w:w="3402" w:type="dxa"/>
            <w:gridSpan w:val="2"/>
            <w:tcBorders>
              <w:top w:val="single" w:sz="12" w:space="0" w:color="auto"/>
              <w:left w:val="single" w:sz="6" w:space="0" w:color="auto"/>
              <w:bottom w:val="single" w:sz="6" w:space="0" w:color="auto"/>
              <w:right w:val="single" w:sz="12" w:space="0" w:color="auto"/>
            </w:tcBorders>
          </w:tcPr>
          <w:p w14:paraId="3AA004F4" w14:textId="77777777" w:rsidR="00D563BA" w:rsidRPr="00BB765D" w:rsidRDefault="00D563BA" w:rsidP="00F128A5">
            <w:pPr>
              <w:spacing w:line="240" w:lineRule="auto"/>
              <w:jc w:val="center"/>
              <w:rPr>
                <w:rFonts w:cs="Tahoma"/>
                <w:sz w:val="20"/>
              </w:rPr>
            </w:pPr>
            <w:r w:rsidRPr="00BB765D">
              <w:rPr>
                <w:rFonts w:cs="Tahoma"/>
                <w:sz w:val="20"/>
              </w:rPr>
              <w:t>Approbateur(s)</w:t>
            </w:r>
          </w:p>
        </w:tc>
      </w:tr>
      <w:tr w:rsidR="00D563BA" w:rsidRPr="00BB765D" w14:paraId="1211CC53" w14:textId="77777777" w:rsidTr="00092623">
        <w:trPr>
          <w:cantSplit/>
          <w:jc w:val="center"/>
        </w:trPr>
        <w:tc>
          <w:tcPr>
            <w:tcW w:w="1545" w:type="dxa"/>
            <w:tcBorders>
              <w:top w:val="single" w:sz="6" w:space="0" w:color="auto"/>
              <w:left w:val="single" w:sz="12" w:space="0" w:color="auto"/>
              <w:bottom w:val="single" w:sz="6" w:space="0" w:color="auto"/>
              <w:right w:val="single" w:sz="6" w:space="0" w:color="auto"/>
            </w:tcBorders>
          </w:tcPr>
          <w:p w14:paraId="76943B4E" w14:textId="77777777" w:rsidR="00D563BA" w:rsidRPr="00BB765D" w:rsidRDefault="00D563BA" w:rsidP="00F128A5">
            <w:pPr>
              <w:spacing w:line="240" w:lineRule="auto"/>
              <w:jc w:val="center"/>
              <w:rPr>
                <w:rFonts w:cs="Tahoma"/>
                <w:sz w:val="20"/>
              </w:rPr>
            </w:pPr>
            <w:r w:rsidRPr="00BB765D">
              <w:rPr>
                <w:rFonts w:cs="Tahoma"/>
                <w:sz w:val="20"/>
              </w:rPr>
              <w:t>Nom</w:t>
            </w:r>
          </w:p>
        </w:tc>
        <w:tc>
          <w:tcPr>
            <w:tcW w:w="1857" w:type="dxa"/>
            <w:tcBorders>
              <w:top w:val="single" w:sz="6" w:space="0" w:color="auto"/>
              <w:left w:val="single" w:sz="6" w:space="0" w:color="auto"/>
              <w:bottom w:val="single" w:sz="6" w:space="0" w:color="auto"/>
              <w:right w:val="single" w:sz="6" w:space="0" w:color="auto"/>
            </w:tcBorders>
          </w:tcPr>
          <w:p w14:paraId="2FB40829" w14:textId="77777777" w:rsidR="00D563BA" w:rsidRPr="00BB765D" w:rsidRDefault="00D563BA" w:rsidP="00F128A5">
            <w:pPr>
              <w:spacing w:line="240" w:lineRule="auto"/>
              <w:jc w:val="center"/>
              <w:rPr>
                <w:rFonts w:cs="Tahoma"/>
                <w:sz w:val="20"/>
              </w:rPr>
            </w:pPr>
            <w:r w:rsidRPr="00BB765D">
              <w:rPr>
                <w:rFonts w:cs="Tahoma"/>
                <w:sz w:val="20"/>
              </w:rPr>
              <w:t>Visa</w:t>
            </w:r>
          </w:p>
        </w:tc>
        <w:tc>
          <w:tcPr>
            <w:tcW w:w="1545" w:type="dxa"/>
            <w:tcBorders>
              <w:top w:val="single" w:sz="6" w:space="0" w:color="auto"/>
              <w:left w:val="single" w:sz="6" w:space="0" w:color="auto"/>
              <w:bottom w:val="single" w:sz="6" w:space="0" w:color="auto"/>
              <w:right w:val="single" w:sz="6" w:space="0" w:color="auto"/>
            </w:tcBorders>
          </w:tcPr>
          <w:p w14:paraId="28A9EB3B" w14:textId="77777777" w:rsidR="00D563BA" w:rsidRPr="00BB765D" w:rsidRDefault="00D563BA" w:rsidP="00F128A5">
            <w:pPr>
              <w:spacing w:line="240" w:lineRule="auto"/>
              <w:jc w:val="center"/>
              <w:rPr>
                <w:rFonts w:cs="Tahoma"/>
                <w:sz w:val="20"/>
              </w:rPr>
            </w:pPr>
            <w:r w:rsidRPr="00BB765D">
              <w:rPr>
                <w:rFonts w:cs="Tahoma"/>
                <w:sz w:val="20"/>
              </w:rPr>
              <w:t>Nom</w:t>
            </w:r>
          </w:p>
        </w:tc>
        <w:tc>
          <w:tcPr>
            <w:tcW w:w="1857" w:type="dxa"/>
            <w:tcBorders>
              <w:top w:val="single" w:sz="6" w:space="0" w:color="auto"/>
              <w:left w:val="single" w:sz="6" w:space="0" w:color="auto"/>
              <w:bottom w:val="single" w:sz="6" w:space="0" w:color="auto"/>
              <w:right w:val="single" w:sz="6" w:space="0" w:color="auto"/>
            </w:tcBorders>
          </w:tcPr>
          <w:p w14:paraId="19B20436" w14:textId="77777777" w:rsidR="00D563BA" w:rsidRPr="00BB765D" w:rsidRDefault="00D563BA" w:rsidP="00F128A5">
            <w:pPr>
              <w:spacing w:line="240" w:lineRule="auto"/>
              <w:jc w:val="center"/>
              <w:rPr>
                <w:rFonts w:cs="Tahoma"/>
                <w:sz w:val="20"/>
              </w:rPr>
            </w:pPr>
            <w:r w:rsidRPr="00BB765D">
              <w:rPr>
                <w:rFonts w:cs="Tahoma"/>
                <w:sz w:val="20"/>
              </w:rPr>
              <w:t>Visa</w:t>
            </w:r>
          </w:p>
        </w:tc>
        <w:tc>
          <w:tcPr>
            <w:tcW w:w="1261" w:type="dxa"/>
            <w:tcBorders>
              <w:top w:val="single" w:sz="6" w:space="0" w:color="auto"/>
              <w:left w:val="single" w:sz="6" w:space="0" w:color="auto"/>
              <w:bottom w:val="single" w:sz="6" w:space="0" w:color="auto"/>
              <w:right w:val="single" w:sz="6" w:space="0" w:color="auto"/>
            </w:tcBorders>
          </w:tcPr>
          <w:p w14:paraId="5D5853EC" w14:textId="77777777" w:rsidR="00D563BA" w:rsidRPr="00BB765D" w:rsidRDefault="00D563BA" w:rsidP="00F128A5">
            <w:pPr>
              <w:spacing w:line="240" w:lineRule="auto"/>
              <w:jc w:val="center"/>
              <w:rPr>
                <w:rFonts w:cs="Tahoma"/>
                <w:sz w:val="20"/>
              </w:rPr>
            </w:pPr>
            <w:r w:rsidRPr="00BB765D">
              <w:rPr>
                <w:rFonts w:cs="Tahoma"/>
                <w:sz w:val="20"/>
              </w:rPr>
              <w:t>Nom</w:t>
            </w:r>
          </w:p>
        </w:tc>
        <w:tc>
          <w:tcPr>
            <w:tcW w:w="2141" w:type="dxa"/>
            <w:tcBorders>
              <w:top w:val="single" w:sz="6" w:space="0" w:color="auto"/>
              <w:left w:val="single" w:sz="6" w:space="0" w:color="auto"/>
              <w:bottom w:val="single" w:sz="6" w:space="0" w:color="auto"/>
              <w:right w:val="single" w:sz="12" w:space="0" w:color="auto"/>
            </w:tcBorders>
          </w:tcPr>
          <w:p w14:paraId="20986971" w14:textId="77777777" w:rsidR="00D563BA" w:rsidRPr="00BB765D" w:rsidRDefault="00D563BA" w:rsidP="00F128A5">
            <w:pPr>
              <w:spacing w:line="240" w:lineRule="auto"/>
              <w:jc w:val="center"/>
              <w:rPr>
                <w:rFonts w:cs="Tahoma"/>
                <w:sz w:val="20"/>
              </w:rPr>
            </w:pPr>
            <w:r w:rsidRPr="00BB765D">
              <w:rPr>
                <w:rFonts w:cs="Tahoma"/>
                <w:sz w:val="20"/>
              </w:rPr>
              <w:t>Date/Visa</w:t>
            </w:r>
          </w:p>
        </w:tc>
      </w:tr>
      <w:tr w:rsidR="00D563BA" w:rsidRPr="00BB765D" w14:paraId="3ED86894" w14:textId="77777777" w:rsidTr="00092623">
        <w:trPr>
          <w:cantSplit/>
          <w:jc w:val="center"/>
        </w:trPr>
        <w:tc>
          <w:tcPr>
            <w:tcW w:w="1545" w:type="dxa"/>
            <w:tcBorders>
              <w:top w:val="single" w:sz="6" w:space="0" w:color="auto"/>
              <w:left w:val="single" w:sz="12" w:space="0" w:color="auto"/>
              <w:bottom w:val="single" w:sz="6" w:space="0" w:color="auto"/>
              <w:right w:val="single" w:sz="6" w:space="0" w:color="auto"/>
            </w:tcBorders>
          </w:tcPr>
          <w:p w14:paraId="4FD84F70" w14:textId="08772B7F" w:rsidR="006638C8" w:rsidRDefault="00000000" w:rsidP="00F128A5">
            <w:pPr>
              <w:spacing w:line="240" w:lineRule="auto"/>
              <w:ind w:left="57" w:right="57"/>
              <w:jc w:val="left"/>
              <w:rPr>
                <w:rFonts w:cs="Tahoma"/>
                <w:sz w:val="20"/>
              </w:rPr>
            </w:pPr>
            <w:sdt>
              <w:sdtPr>
                <w:rPr>
                  <w:rFonts w:cs="Tahoma"/>
                  <w:sz w:val="20"/>
                </w:rPr>
                <w:alias w:val="RTE-Rédacteur1"/>
                <w:tag w:val="RTE-Rédacteur1"/>
                <w:id w:val="13285938"/>
                <w:lock w:val="sdtLocked"/>
                <w:placeholder>
                  <w:docPart w:val="43F702AFC6DE415B99152A90AC2BEE77"/>
                </w:placeholder>
                <w:dataBinding w:prefixMappings="xmlns:ns0='http://gcm.rte-france.com/schema'" w:xpath="/ns0:RTEDoc[1]/ns0:RTE_x002d_R_x00e9_dacteur1[1]" w:storeItemID="{AE5D30D4-420C-4927-B731-FF497BA78AFE}"/>
                <w:text/>
              </w:sdtPr>
              <w:sdtContent>
                <w:r w:rsidR="00634FE3">
                  <w:rPr>
                    <w:rFonts w:cs="Tahoma"/>
                    <w:sz w:val="20"/>
                  </w:rPr>
                  <w:t>J.E. L</w:t>
                </w:r>
                <w:r w:rsidR="00996015">
                  <w:rPr>
                    <w:rFonts w:cs="Tahoma"/>
                    <w:sz w:val="20"/>
                  </w:rPr>
                  <w:t>emaire</w:t>
                </w:r>
              </w:sdtContent>
            </w:sdt>
          </w:p>
          <w:p w14:paraId="386C59E0" w14:textId="0F823B97" w:rsidR="006638C8" w:rsidRPr="00BB765D" w:rsidRDefault="00000000" w:rsidP="00F128A5">
            <w:pPr>
              <w:spacing w:line="240" w:lineRule="auto"/>
              <w:ind w:left="57" w:right="57"/>
              <w:jc w:val="left"/>
              <w:rPr>
                <w:rFonts w:cs="Tahoma"/>
                <w:sz w:val="20"/>
              </w:rPr>
            </w:pPr>
            <w:sdt>
              <w:sdtPr>
                <w:rPr>
                  <w:rFonts w:cs="Tahoma"/>
                  <w:color w:val="000000" w:themeColor="text1"/>
                  <w:sz w:val="20"/>
                </w:rPr>
                <w:alias w:val="RTE-Rédacteur2"/>
                <w:tag w:val="RTE-Rédacteur2"/>
                <w:id w:val="13285939"/>
                <w:lock w:val="sdtLocked"/>
                <w:placeholder>
                  <w:docPart w:val="19671F03B95B43DEB9A0879A7DC49116"/>
                </w:placeholder>
                <w:showingPlcHdr/>
                <w:dataBinding w:prefixMappings="xmlns:ns0='http://gcm.rte-france.com/schema'" w:xpath="/ns0:RTEDoc[1]/ns0:RTE_x002d_R_x00e9_dacteur2[1]" w:storeItemID="{AE5D30D4-420C-4927-B731-FF497BA78AFE}"/>
                <w:text/>
              </w:sdtPr>
              <w:sdtContent>
                <w:r w:rsidR="00634FE3" w:rsidRPr="00A469C2">
                  <w:rPr>
                    <w:rStyle w:val="Textedelespacerserv"/>
                  </w:rPr>
                  <w:t>[Rédacteur2]</w:t>
                </w:r>
              </w:sdtContent>
            </w:sdt>
          </w:p>
          <w:p w14:paraId="2FC0A637" w14:textId="08ECEA0E" w:rsidR="00D563BA" w:rsidRPr="00BB765D" w:rsidRDefault="00000000" w:rsidP="00092623">
            <w:pPr>
              <w:spacing w:line="240" w:lineRule="auto"/>
              <w:ind w:right="57"/>
              <w:jc w:val="left"/>
              <w:rPr>
                <w:rFonts w:cs="Tahoma"/>
                <w:sz w:val="20"/>
              </w:rPr>
            </w:pPr>
            <w:sdt>
              <w:sdtPr>
                <w:rPr>
                  <w:rFonts w:cs="Tahoma"/>
                  <w:sz w:val="20"/>
                </w:rPr>
                <w:alias w:val="RTE-Rédacteur3"/>
                <w:tag w:val="RTE-Rédacteur3"/>
                <w:id w:val="13285940"/>
                <w:lock w:val="sdtLocked"/>
                <w:placeholder>
                  <w:docPart w:val="9842D7B8073145D78E28B427571CDC1D"/>
                </w:placeholder>
                <w:showingPlcHdr/>
                <w:dataBinding w:prefixMappings="xmlns:ns0='http://gcm.rte-france.com/schema'" w:xpath="/ns0:RTEDoc[1]/ns0:RTE_x002d_R_x00e9_dacteur3[1]" w:storeItemID="{AE5D30D4-420C-4927-B731-FF497BA78AFE}"/>
                <w:text w:multiLine="1"/>
              </w:sdtPr>
              <w:sdtContent>
                <w:r w:rsidR="00634FE3" w:rsidRPr="00A469C2">
                  <w:rPr>
                    <w:rStyle w:val="Textedelespacerserv"/>
                  </w:rPr>
                  <w:t>[Rédacteur3]</w:t>
                </w:r>
              </w:sdtContent>
            </w:sdt>
          </w:p>
        </w:tc>
        <w:tc>
          <w:tcPr>
            <w:tcW w:w="1857" w:type="dxa"/>
            <w:tcBorders>
              <w:top w:val="single" w:sz="6" w:space="0" w:color="auto"/>
              <w:left w:val="single" w:sz="6" w:space="0" w:color="auto"/>
              <w:bottom w:val="single" w:sz="6" w:space="0" w:color="auto"/>
              <w:right w:val="single" w:sz="6" w:space="0" w:color="auto"/>
            </w:tcBorders>
          </w:tcPr>
          <w:p w14:paraId="0EC48FB1" w14:textId="592AF71C" w:rsidR="00092623" w:rsidRDefault="00092623" w:rsidP="00F128A5">
            <w:pPr>
              <w:spacing w:line="240" w:lineRule="auto"/>
              <w:ind w:left="57" w:right="57"/>
              <w:jc w:val="left"/>
              <w:rPr>
                <w:rFonts w:cs="Tahoma"/>
                <w:sz w:val="20"/>
              </w:rPr>
            </w:pPr>
          </w:p>
          <w:p w14:paraId="33BBC75D" w14:textId="2172ED55" w:rsidR="00092623" w:rsidRDefault="00092623" w:rsidP="00F128A5">
            <w:pPr>
              <w:spacing w:line="240" w:lineRule="auto"/>
              <w:ind w:left="57" w:right="57"/>
              <w:jc w:val="left"/>
              <w:rPr>
                <w:rFonts w:cs="Tahoma"/>
                <w:sz w:val="20"/>
              </w:rPr>
            </w:pPr>
          </w:p>
          <w:p w14:paraId="1997B0A9" w14:textId="7B9E768C" w:rsidR="00092623" w:rsidRDefault="00092623" w:rsidP="00F128A5">
            <w:pPr>
              <w:spacing w:line="240" w:lineRule="auto"/>
              <w:ind w:left="57" w:right="57"/>
              <w:jc w:val="left"/>
              <w:rPr>
                <w:rFonts w:cs="Tahoma"/>
                <w:sz w:val="20"/>
              </w:rPr>
            </w:pPr>
          </w:p>
          <w:p w14:paraId="5720AF46" w14:textId="265119C4" w:rsidR="00092623" w:rsidRDefault="00092623" w:rsidP="00F128A5">
            <w:pPr>
              <w:spacing w:line="240" w:lineRule="auto"/>
              <w:ind w:left="57" w:right="57"/>
              <w:jc w:val="left"/>
              <w:rPr>
                <w:rFonts w:cs="Tahoma"/>
                <w:sz w:val="20"/>
              </w:rPr>
            </w:pPr>
          </w:p>
          <w:p w14:paraId="0CB55C88" w14:textId="10564893" w:rsidR="00D563BA" w:rsidRPr="00BB765D" w:rsidRDefault="00D563BA" w:rsidP="00F128A5">
            <w:pPr>
              <w:spacing w:line="240" w:lineRule="auto"/>
              <w:ind w:left="57" w:right="57"/>
              <w:jc w:val="left"/>
              <w:rPr>
                <w:rFonts w:cs="Tahoma"/>
                <w:sz w:val="20"/>
              </w:rPr>
            </w:pPr>
          </w:p>
        </w:tc>
        <w:tc>
          <w:tcPr>
            <w:tcW w:w="1545" w:type="dxa"/>
            <w:tcBorders>
              <w:top w:val="single" w:sz="6" w:space="0" w:color="auto"/>
              <w:left w:val="single" w:sz="6" w:space="0" w:color="auto"/>
              <w:bottom w:val="single" w:sz="6" w:space="0" w:color="auto"/>
              <w:right w:val="single" w:sz="6" w:space="0" w:color="auto"/>
            </w:tcBorders>
          </w:tcPr>
          <w:p w14:paraId="24AB8B00" w14:textId="5E49D856" w:rsidR="006638C8" w:rsidRPr="00BB765D" w:rsidRDefault="00000000" w:rsidP="00F128A5">
            <w:pPr>
              <w:spacing w:line="240" w:lineRule="auto"/>
              <w:ind w:left="57" w:right="57"/>
              <w:jc w:val="left"/>
              <w:rPr>
                <w:rFonts w:cs="Tahoma"/>
                <w:sz w:val="20"/>
              </w:rPr>
            </w:pPr>
            <w:sdt>
              <w:sdtPr>
                <w:rPr>
                  <w:rFonts w:cs="Tahoma"/>
                  <w:sz w:val="20"/>
                </w:rPr>
                <w:alias w:val="RTE-Vérificateur1"/>
                <w:tag w:val="RTE-Vérificateur1"/>
                <w:id w:val="13285941"/>
                <w:lock w:val="sdtLocked"/>
                <w:placeholder>
                  <w:docPart w:val="7319E133DB434DD0B9517F074B6BEDC7"/>
                </w:placeholder>
                <w:dataBinding w:prefixMappings="xmlns:ns0='http://gcm.rte-france.com/schema'" w:xpath="/ns0:RTEDoc[1]/ns0:RTE_x002d_V_x00e9_rificateur1[1]" w:storeItemID="{AE5D30D4-420C-4927-B731-FF497BA78AFE}"/>
                <w:text/>
              </w:sdtPr>
              <w:sdtContent>
                <w:r w:rsidR="001F4065">
                  <w:rPr>
                    <w:rFonts w:cs="Tahoma"/>
                    <w:sz w:val="20"/>
                  </w:rPr>
                  <w:t xml:space="preserve">V. </w:t>
                </w:r>
                <w:proofErr w:type="spellStart"/>
                <w:r w:rsidR="001F4065">
                  <w:rPr>
                    <w:rFonts w:cs="Tahoma"/>
                    <w:sz w:val="20"/>
                  </w:rPr>
                  <w:t>Leitloff</w:t>
                </w:r>
                <w:proofErr w:type="spellEnd"/>
              </w:sdtContent>
            </w:sdt>
          </w:p>
          <w:p w14:paraId="64003E50" w14:textId="25F7F01A" w:rsidR="006638C8" w:rsidRPr="00BB765D" w:rsidRDefault="00000000" w:rsidP="00F128A5">
            <w:pPr>
              <w:spacing w:line="240" w:lineRule="auto"/>
              <w:ind w:left="57" w:right="57"/>
              <w:jc w:val="left"/>
              <w:rPr>
                <w:rFonts w:cs="Tahoma"/>
                <w:sz w:val="20"/>
              </w:rPr>
            </w:pPr>
            <w:sdt>
              <w:sdtPr>
                <w:rPr>
                  <w:rFonts w:cs="Tahoma"/>
                  <w:color w:val="000000" w:themeColor="text1"/>
                  <w:sz w:val="20"/>
                </w:rPr>
                <w:alias w:val="RTE-Vérificateur2"/>
                <w:tag w:val="RTE-Vérificateur2"/>
                <w:id w:val="13285942"/>
                <w:lock w:val="sdtLocked"/>
                <w:placeholder>
                  <w:docPart w:val="F1467F023EA940CFBA67AA3DAF8FDB38"/>
                </w:placeholder>
                <w:dataBinding w:prefixMappings="xmlns:ns0='http://gcm.rte-france.com/schema'" w:xpath="/ns0:RTEDoc[1]/ns0:RTE_x002d_V_x00e9_rificateur2[1]" w:storeItemID="{AE5D30D4-420C-4927-B731-FF497BA78AFE}"/>
                <w:text/>
              </w:sdtPr>
              <w:sdtContent>
                <w:r w:rsidR="001F4065">
                  <w:rPr>
                    <w:rFonts w:cs="Tahoma"/>
                    <w:color w:val="000000" w:themeColor="text1"/>
                    <w:sz w:val="20"/>
                  </w:rPr>
                  <w:t xml:space="preserve"> </w:t>
                </w:r>
              </w:sdtContent>
            </w:sdt>
          </w:p>
          <w:p w14:paraId="78636F8E" w14:textId="59E9B79B" w:rsidR="00D563BA" w:rsidRPr="00BB765D" w:rsidRDefault="00000000" w:rsidP="00B50219">
            <w:pPr>
              <w:spacing w:line="240" w:lineRule="auto"/>
              <w:ind w:left="57" w:right="57"/>
              <w:jc w:val="left"/>
              <w:rPr>
                <w:rFonts w:cs="Tahoma"/>
                <w:sz w:val="20"/>
              </w:rPr>
            </w:pPr>
            <w:sdt>
              <w:sdtPr>
                <w:rPr>
                  <w:rFonts w:cs="Tahoma"/>
                  <w:color w:val="000000" w:themeColor="text1"/>
                  <w:sz w:val="20"/>
                </w:rPr>
                <w:alias w:val="RTE-Vérificateur3"/>
                <w:tag w:val="RTE-Vérificateur3"/>
                <w:id w:val="13285943"/>
                <w:lock w:val="sdtLocked"/>
                <w:placeholder>
                  <w:docPart w:val="A66D9C9CA75849E6BA5B07551C4603B6"/>
                </w:placeholder>
                <w:dataBinding w:prefixMappings="xmlns:ns0='http://gcm.rte-france.com/schema'" w:xpath="/ns0:RTEDoc[1]/ns0:RTE_x002d_V_x00e9_rificateur3[1]" w:storeItemID="{AE5D30D4-420C-4927-B731-FF497BA78AFE}"/>
                <w:text/>
              </w:sdtPr>
              <w:sdtContent>
                <w:r w:rsidR="001F4065">
                  <w:rPr>
                    <w:rFonts w:cs="Tahoma"/>
                    <w:color w:val="000000" w:themeColor="text1"/>
                    <w:sz w:val="20"/>
                  </w:rPr>
                  <w:t xml:space="preserve"> </w:t>
                </w:r>
              </w:sdtContent>
            </w:sdt>
          </w:p>
        </w:tc>
        <w:tc>
          <w:tcPr>
            <w:tcW w:w="1857" w:type="dxa"/>
            <w:tcBorders>
              <w:top w:val="single" w:sz="6" w:space="0" w:color="auto"/>
              <w:left w:val="single" w:sz="6" w:space="0" w:color="auto"/>
              <w:bottom w:val="single" w:sz="6" w:space="0" w:color="auto"/>
              <w:right w:val="single" w:sz="6" w:space="0" w:color="auto"/>
            </w:tcBorders>
          </w:tcPr>
          <w:p w14:paraId="19BB9B64" w14:textId="489DAAC3" w:rsidR="00D563BA" w:rsidRPr="00BB765D" w:rsidRDefault="00D563BA" w:rsidP="00F128A5">
            <w:pPr>
              <w:spacing w:line="240" w:lineRule="auto"/>
              <w:ind w:left="57" w:right="57"/>
              <w:jc w:val="left"/>
              <w:rPr>
                <w:rFonts w:cs="Tahoma"/>
                <w:sz w:val="20"/>
              </w:rPr>
            </w:pPr>
          </w:p>
        </w:tc>
        <w:tc>
          <w:tcPr>
            <w:tcW w:w="1261" w:type="dxa"/>
            <w:tcBorders>
              <w:top w:val="single" w:sz="6" w:space="0" w:color="auto"/>
              <w:left w:val="single" w:sz="6" w:space="0" w:color="auto"/>
              <w:bottom w:val="single" w:sz="6" w:space="0" w:color="auto"/>
              <w:right w:val="single" w:sz="6" w:space="0" w:color="auto"/>
            </w:tcBorders>
          </w:tcPr>
          <w:p w14:paraId="08A8905D" w14:textId="77777777" w:rsidR="00634FE3" w:rsidRPr="00996015" w:rsidRDefault="00000000" w:rsidP="00F128A5">
            <w:pPr>
              <w:spacing w:line="240" w:lineRule="auto"/>
              <w:ind w:left="57" w:right="57"/>
              <w:jc w:val="left"/>
              <w:rPr>
                <w:rFonts w:cs="Tahoma"/>
                <w:sz w:val="20"/>
              </w:rPr>
            </w:pPr>
            <w:sdt>
              <w:sdtPr>
                <w:rPr>
                  <w:rFonts w:cs="Tahoma"/>
                  <w:sz w:val="20"/>
                </w:rPr>
                <w:alias w:val="RTE-Approbateur1"/>
                <w:tag w:val="RTE-Approbateur1"/>
                <w:id w:val="13285944"/>
                <w:lock w:val="sdtLocked"/>
                <w:placeholder>
                  <w:docPart w:val="58F588230A0E492C941DC72FE632B26A"/>
                </w:placeholder>
                <w:dataBinding w:prefixMappings="xmlns:ns0='http://gcm.rte-france.com/schema'" w:xpath="/ns0:RTEDoc[1]/ns0:RTE_x002d_Approbateur1[1]" w:storeItemID="{AE5D30D4-420C-4927-B731-FF497BA78AFE}"/>
                <w:text/>
              </w:sdtPr>
              <w:sdtContent>
                <w:proofErr w:type="spellStart"/>
                <w:r w:rsidR="00634FE3" w:rsidRPr="00996015">
                  <w:rPr>
                    <w:rFonts w:cs="Tahoma"/>
                    <w:sz w:val="20"/>
                  </w:rPr>
                  <w:t>J.</w:t>
                </w:r>
                <w:proofErr w:type="gramStart"/>
                <w:r w:rsidR="00634FE3" w:rsidRPr="00996015">
                  <w:rPr>
                    <w:rFonts w:cs="Tahoma"/>
                    <w:sz w:val="20"/>
                  </w:rPr>
                  <w:t>M.Boisset</w:t>
                </w:r>
                <w:proofErr w:type="spellEnd"/>
                <w:proofErr w:type="gramEnd"/>
              </w:sdtContent>
            </w:sdt>
          </w:p>
          <w:p w14:paraId="160C899C" w14:textId="77777777" w:rsidR="00634FE3" w:rsidRDefault="00634FE3" w:rsidP="00F128A5">
            <w:pPr>
              <w:spacing w:line="240" w:lineRule="auto"/>
              <w:ind w:left="57" w:right="57"/>
              <w:jc w:val="left"/>
              <w:rPr>
                <w:color w:val="808080"/>
              </w:rPr>
            </w:pPr>
          </w:p>
          <w:p w14:paraId="6C546678" w14:textId="179C186F" w:rsidR="006638C8" w:rsidRPr="00BB765D" w:rsidRDefault="00000000" w:rsidP="00F128A5">
            <w:pPr>
              <w:spacing w:line="240" w:lineRule="auto"/>
              <w:ind w:left="57" w:right="57"/>
              <w:jc w:val="left"/>
              <w:rPr>
                <w:rStyle w:val="Textedelespacerserv"/>
                <w:rFonts w:cs="Tahoma"/>
                <w:color w:val="auto"/>
                <w:sz w:val="20"/>
              </w:rPr>
            </w:pPr>
            <w:sdt>
              <w:sdtPr>
                <w:rPr>
                  <w:rStyle w:val="Textedelespacerserv"/>
                  <w:rFonts w:cs="Tahoma"/>
                  <w:color w:val="auto"/>
                  <w:sz w:val="20"/>
                </w:rPr>
                <w:alias w:val="RTE-Approbateur2"/>
                <w:tag w:val="RTE-Approbateur2"/>
                <w:id w:val="13285945"/>
                <w:lock w:val="sdtLocked"/>
                <w:placeholder>
                  <w:docPart w:val="1AD0B6609C66438D878AE0FB183C7C39"/>
                </w:placeholder>
                <w:showingPlcHdr/>
                <w:dataBinding w:prefixMappings="xmlns:ns0='http://gcm.rte-france.com/schema'" w:xpath="/ns0:RTEDoc[1]/ns0:RTE_x002d_Approbateur2[1]" w:storeItemID="{AE5D30D4-420C-4927-B731-FF497BA78AFE}"/>
                <w:text/>
              </w:sdtPr>
              <w:sdtContent>
                <w:r w:rsidR="00634FE3" w:rsidRPr="00A469C2">
                  <w:rPr>
                    <w:rStyle w:val="Textedelespacerserv"/>
                  </w:rPr>
                  <w:t>[Approbateur2]</w:t>
                </w:r>
              </w:sdtContent>
            </w:sdt>
          </w:p>
          <w:p w14:paraId="7CEBFD0E" w14:textId="2E991EA3" w:rsidR="00D563BA" w:rsidRPr="00BB765D" w:rsidRDefault="00000000" w:rsidP="00B50219">
            <w:pPr>
              <w:spacing w:line="240" w:lineRule="auto"/>
              <w:ind w:left="57" w:right="57"/>
              <w:jc w:val="left"/>
              <w:rPr>
                <w:rFonts w:cs="Tahoma"/>
                <w:sz w:val="20"/>
              </w:rPr>
            </w:pPr>
            <w:sdt>
              <w:sdtPr>
                <w:rPr>
                  <w:rStyle w:val="Textedelespacerserv"/>
                  <w:rFonts w:cs="Tahoma"/>
                  <w:color w:val="auto"/>
                  <w:sz w:val="20"/>
                </w:rPr>
                <w:alias w:val="RTE-Approbateur3"/>
                <w:tag w:val="RTE-Approbateur3"/>
                <w:id w:val="13285946"/>
                <w:lock w:val="sdtLocked"/>
                <w:placeholder>
                  <w:docPart w:val="A2B170A2FE6249E89BDC3D6CBCE3A0D8"/>
                </w:placeholder>
                <w:dataBinding w:prefixMappings="xmlns:ns0='http://gcm.rte-france.com/schema'" w:xpath="/ns0:RTEDoc[1]/ns0:RTE_x002d_Approbateur3[1]" w:storeItemID="{AE5D30D4-420C-4927-B731-FF497BA78AFE}"/>
                <w:text/>
              </w:sdtPr>
              <w:sdtContent>
                <w:r w:rsidR="001F4065">
                  <w:rPr>
                    <w:rStyle w:val="Textedelespacerserv"/>
                    <w:rFonts w:cs="Tahoma"/>
                    <w:color w:val="auto"/>
                    <w:sz w:val="20"/>
                  </w:rPr>
                  <w:t xml:space="preserve"> </w:t>
                </w:r>
              </w:sdtContent>
            </w:sdt>
            <w:r w:rsidR="00B00A57" w:rsidRPr="00BB765D">
              <w:rPr>
                <w:rFonts w:cs="Tahoma"/>
                <w:sz w:val="20"/>
              </w:rPr>
              <w:t xml:space="preserve"> </w:t>
            </w:r>
          </w:p>
        </w:tc>
        <w:tc>
          <w:tcPr>
            <w:tcW w:w="2141" w:type="dxa"/>
            <w:tcBorders>
              <w:top w:val="single" w:sz="6" w:space="0" w:color="auto"/>
              <w:left w:val="single" w:sz="6" w:space="0" w:color="auto"/>
              <w:bottom w:val="single" w:sz="6" w:space="0" w:color="auto"/>
              <w:right w:val="single" w:sz="12" w:space="0" w:color="auto"/>
            </w:tcBorders>
          </w:tcPr>
          <w:p w14:paraId="1B9D7C99" w14:textId="63ACDCC5" w:rsidR="00092623" w:rsidRDefault="00092623" w:rsidP="00F128A5">
            <w:pPr>
              <w:spacing w:line="240" w:lineRule="auto"/>
              <w:ind w:left="57" w:right="57"/>
              <w:jc w:val="left"/>
              <w:rPr>
                <w:rFonts w:cs="Tahoma"/>
                <w:sz w:val="20"/>
              </w:rPr>
            </w:pPr>
          </w:p>
          <w:p w14:paraId="0457FED8" w14:textId="6866F78E" w:rsidR="00D563BA" w:rsidRPr="00BB765D" w:rsidRDefault="00D563BA" w:rsidP="00F128A5">
            <w:pPr>
              <w:spacing w:line="240" w:lineRule="auto"/>
              <w:ind w:left="57" w:right="57"/>
              <w:jc w:val="left"/>
              <w:rPr>
                <w:rFonts w:cs="Tahoma"/>
                <w:sz w:val="20"/>
              </w:rPr>
            </w:pPr>
          </w:p>
        </w:tc>
      </w:tr>
      <w:tr w:rsidR="00D563BA" w:rsidRPr="00BB765D" w14:paraId="5F3D179B" w14:textId="77777777" w:rsidTr="00E057BF">
        <w:trPr>
          <w:cantSplit/>
          <w:jc w:val="center"/>
        </w:trPr>
        <w:tc>
          <w:tcPr>
            <w:tcW w:w="10206" w:type="dxa"/>
            <w:gridSpan w:val="6"/>
            <w:tcBorders>
              <w:top w:val="single" w:sz="6" w:space="0" w:color="auto"/>
              <w:left w:val="single" w:sz="12" w:space="0" w:color="auto"/>
              <w:bottom w:val="single" w:sz="12" w:space="0" w:color="auto"/>
              <w:right w:val="single" w:sz="12" w:space="0" w:color="auto"/>
            </w:tcBorders>
          </w:tcPr>
          <w:p w14:paraId="0F30D3E1" w14:textId="77777777" w:rsidR="00D563BA" w:rsidRPr="00BB765D" w:rsidRDefault="00C83CEB" w:rsidP="00B00A57">
            <w:pPr>
              <w:spacing w:line="240" w:lineRule="auto"/>
              <w:jc w:val="left"/>
              <w:rPr>
                <w:rFonts w:cs="Tahoma"/>
                <w:sz w:val="20"/>
              </w:rPr>
            </w:pPr>
            <w:r w:rsidRPr="00BB765D">
              <w:rPr>
                <w:rFonts w:cs="Tahoma"/>
                <w:sz w:val="20"/>
              </w:rPr>
              <w:t>Lieu de conservation (ou...) :</w:t>
            </w:r>
            <w:r w:rsidR="00D563BA" w:rsidRPr="00BB765D">
              <w:rPr>
                <w:rFonts w:cs="Tahoma"/>
                <w:sz w:val="20"/>
              </w:rPr>
              <w:t xml:space="preserve"> </w:t>
            </w:r>
            <w:sdt>
              <w:sdtPr>
                <w:rPr>
                  <w:rFonts w:cs="Tahoma"/>
                  <w:sz w:val="20"/>
                </w:rPr>
                <w:alias w:val="RTE-Lieu de conservation"/>
                <w:tag w:val="RTE-Lieu de conservation"/>
                <w:id w:val="13285947"/>
                <w:lock w:val="sdtLocked"/>
                <w:placeholder>
                  <w:docPart w:val="BD770478CC784867A66D8A2CF02B38BD"/>
                </w:placeholder>
                <w:showingPlcHdr/>
                <w:dataBinding w:prefixMappings="xmlns:ns0='http://gcm.rte-france.com/schema'" w:xpath="/ns0:RTEDoc[1]/ns0:RTE_x002d_Lieu_x0020_de_x0020_conservation[1]" w:storeItemID="{AE5D30D4-420C-4927-B731-FF497BA78AFE}"/>
                <w:text w:multiLine="1"/>
              </w:sdtPr>
              <w:sdtContent>
                <w:r w:rsidR="00D70A6C" w:rsidRPr="00BB765D">
                  <w:rPr>
                    <w:rStyle w:val="Textedelespacerserv"/>
                    <w:rFonts w:cs="Tahoma"/>
                    <w:sz w:val="20"/>
                  </w:rPr>
                  <w:t>[</w:t>
                </w:r>
                <w:r w:rsidR="00A02494" w:rsidRPr="00BB765D">
                  <w:rPr>
                    <w:rStyle w:val="Textedelespacerserv"/>
                    <w:rFonts w:cs="Tahoma"/>
                    <w:sz w:val="20"/>
                  </w:rPr>
                  <w:t>Lieu de conservation]</w:t>
                </w:r>
              </w:sdtContent>
            </w:sdt>
          </w:p>
        </w:tc>
      </w:tr>
      <w:tr w:rsidR="00D563BA" w:rsidRPr="006D2E5F" w14:paraId="176B0744" w14:textId="77777777" w:rsidTr="00E057BF">
        <w:trPr>
          <w:cantSplit/>
          <w:jc w:val="center"/>
        </w:trPr>
        <w:tc>
          <w:tcPr>
            <w:tcW w:w="10206" w:type="dxa"/>
            <w:gridSpan w:val="6"/>
            <w:tcBorders>
              <w:top w:val="single" w:sz="12" w:space="0" w:color="auto"/>
              <w:bottom w:val="single" w:sz="12" w:space="0" w:color="auto"/>
            </w:tcBorders>
          </w:tcPr>
          <w:p w14:paraId="45BF9057" w14:textId="77777777" w:rsidR="00E829B9" w:rsidRPr="006D2E5F" w:rsidRDefault="00E829B9" w:rsidP="00E829B9">
            <w:pPr>
              <w:spacing w:line="80" w:lineRule="atLeast"/>
              <w:rPr>
                <w:rFonts w:ascii="Verdana" w:hAnsi="Verdana" w:cs="Tahoma"/>
                <w:i/>
                <w:sz w:val="14"/>
              </w:rPr>
            </w:pPr>
            <w:r w:rsidRPr="006D2E5F">
              <w:rPr>
                <w:rFonts w:ascii="Verdana" w:hAnsi="Verdana" w:cs="Tahoma"/>
                <w:i/>
                <w:sz w:val="14"/>
              </w:rPr>
              <w:t>*Le rédacteur s’assure de la validité du contenu du document et de sa conformité aux règles documentaires.</w:t>
            </w:r>
          </w:p>
          <w:p w14:paraId="61113D2F" w14:textId="77777777" w:rsidR="00E829B9" w:rsidRPr="006D2E5F" w:rsidRDefault="00E829B9" w:rsidP="00E829B9">
            <w:pPr>
              <w:spacing w:line="80" w:lineRule="atLeast"/>
              <w:rPr>
                <w:rFonts w:ascii="Verdana" w:hAnsi="Verdana" w:cs="Tahoma"/>
                <w:i/>
                <w:sz w:val="14"/>
              </w:rPr>
            </w:pPr>
            <w:r w:rsidRPr="006D2E5F">
              <w:rPr>
                <w:rFonts w:ascii="Verdana" w:hAnsi="Verdana" w:cs="Tahoma"/>
                <w:i/>
                <w:sz w:val="14"/>
              </w:rPr>
              <w:t>*Le vérificateur dispose des compétences techniques adaptées pour une vérification du contenu du document.</w:t>
            </w:r>
          </w:p>
          <w:p w14:paraId="5B20E12B" w14:textId="0B8C0242" w:rsidR="00D563BA" w:rsidRPr="001447B5" w:rsidRDefault="00E829B9" w:rsidP="001447B5">
            <w:pPr>
              <w:spacing w:line="80" w:lineRule="atLeast"/>
              <w:rPr>
                <w:rFonts w:ascii="Verdana" w:hAnsi="Verdana" w:cs="Tahoma"/>
                <w:i/>
                <w:sz w:val="14"/>
              </w:rPr>
            </w:pPr>
            <w:r w:rsidRPr="006D2E5F">
              <w:rPr>
                <w:rFonts w:ascii="Verdana" w:hAnsi="Verdana" w:cs="Tahoma"/>
                <w:i/>
                <w:sz w:val="14"/>
              </w:rPr>
              <w:t>*L’approbateur est une personne autorisée à la publication du document, engageant l’entité. Il s’assure de la faisabilité des instructions décrites ainsi que de la mise en œuvre des moyens nécessaires et valide la date de mise en application.</w:t>
            </w:r>
          </w:p>
        </w:tc>
      </w:tr>
    </w:tbl>
    <w:p w14:paraId="00026A9D" w14:textId="77777777" w:rsidR="00D563BA" w:rsidRPr="006D2E5F" w:rsidRDefault="00D563BA">
      <w:pPr>
        <w:pStyle w:val="Titre0centreencadre"/>
        <w:rPr>
          <w:rFonts w:ascii="Verdana" w:hAnsi="Verdana" w:cs="Tahoma"/>
        </w:rPr>
      </w:pPr>
      <w:r w:rsidRPr="006D2E5F">
        <w:rPr>
          <w:rFonts w:ascii="Verdana" w:hAnsi="Verdana" w:cs="Tahoma"/>
        </w:rPr>
        <w:t>Historique</w:t>
      </w:r>
    </w:p>
    <w:tbl>
      <w:tblPr>
        <w:tblW w:w="1019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000" w:firstRow="0" w:lastRow="0" w:firstColumn="0" w:lastColumn="0" w:noHBand="0" w:noVBand="0"/>
      </w:tblPr>
      <w:tblGrid>
        <w:gridCol w:w="581"/>
        <w:gridCol w:w="1032"/>
        <w:gridCol w:w="1744"/>
        <w:gridCol w:w="1423"/>
        <w:gridCol w:w="5411"/>
      </w:tblGrid>
      <w:tr w:rsidR="00D563BA" w:rsidRPr="00570B08" w14:paraId="7D92C480" w14:textId="77777777" w:rsidTr="00E057BF">
        <w:trPr>
          <w:cantSplit/>
          <w:jc w:val="center"/>
        </w:trPr>
        <w:tc>
          <w:tcPr>
            <w:tcW w:w="581" w:type="dxa"/>
            <w:vAlign w:val="center"/>
          </w:tcPr>
          <w:p w14:paraId="77C0B145" w14:textId="153F7ECE" w:rsidR="00D563BA" w:rsidRPr="00570B08" w:rsidRDefault="00570B08" w:rsidP="00A52241">
            <w:pPr>
              <w:spacing w:line="240" w:lineRule="auto"/>
              <w:jc w:val="center"/>
              <w:rPr>
                <w:rFonts w:cs="Tahoma"/>
                <w:sz w:val="20"/>
              </w:rPr>
            </w:pPr>
            <w:proofErr w:type="spellStart"/>
            <w:r w:rsidRPr="00570B08">
              <w:rPr>
                <w:rFonts w:cs="Tahoma"/>
                <w:sz w:val="20"/>
              </w:rPr>
              <w:t>Ind</w:t>
            </w:r>
            <w:proofErr w:type="spellEnd"/>
            <w:r w:rsidRPr="00570B08">
              <w:rPr>
                <w:rFonts w:cs="Tahoma"/>
                <w:sz w:val="20"/>
              </w:rPr>
              <w:t>.</w:t>
            </w:r>
          </w:p>
        </w:tc>
        <w:tc>
          <w:tcPr>
            <w:tcW w:w="1032" w:type="dxa"/>
            <w:vAlign w:val="center"/>
          </w:tcPr>
          <w:p w14:paraId="365D92AA" w14:textId="77777777" w:rsidR="00D563BA" w:rsidRPr="00570B08" w:rsidRDefault="00D563BA" w:rsidP="00A52241">
            <w:pPr>
              <w:spacing w:line="240" w:lineRule="auto"/>
              <w:jc w:val="center"/>
              <w:rPr>
                <w:rFonts w:cs="Tahoma"/>
                <w:sz w:val="20"/>
              </w:rPr>
            </w:pPr>
            <w:r w:rsidRPr="00570B08">
              <w:rPr>
                <w:rFonts w:cs="Tahoma"/>
                <w:sz w:val="20"/>
              </w:rPr>
              <w:t>Date</w:t>
            </w:r>
          </w:p>
        </w:tc>
        <w:tc>
          <w:tcPr>
            <w:tcW w:w="1744" w:type="dxa"/>
            <w:vAlign w:val="center"/>
          </w:tcPr>
          <w:p w14:paraId="3ED04911" w14:textId="77777777" w:rsidR="00D563BA" w:rsidRPr="00570B08" w:rsidRDefault="00D563BA" w:rsidP="00A52241">
            <w:pPr>
              <w:spacing w:line="240" w:lineRule="auto"/>
              <w:jc w:val="center"/>
              <w:rPr>
                <w:rFonts w:cs="Tahoma"/>
                <w:sz w:val="20"/>
              </w:rPr>
            </w:pPr>
            <w:r w:rsidRPr="00570B08">
              <w:rPr>
                <w:rFonts w:cs="Tahoma"/>
                <w:sz w:val="20"/>
              </w:rPr>
              <w:t xml:space="preserve">Projet </w:t>
            </w:r>
            <w:proofErr w:type="gramStart"/>
            <w:r w:rsidRPr="00570B08">
              <w:rPr>
                <w:rFonts w:cs="Tahoma"/>
                <w:sz w:val="20"/>
              </w:rPr>
              <w:t>ou</w:t>
            </w:r>
            <w:proofErr w:type="gramEnd"/>
          </w:p>
          <w:p w14:paraId="578FEBB0" w14:textId="77777777" w:rsidR="00D563BA" w:rsidRPr="00570B08" w:rsidRDefault="00D563BA" w:rsidP="00A52241">
            <w:pPr>
              <w:spacing w:line="240" w:lineRule="auto"/>
              <w:jc w:val="center"/>
              <w:rPr>
                <w:rFonts w:cs="Tahoma"/>
                <w:sz w:val="20"/>
              </w:rPr>
            </w:pPr>
            <w:r w:rsidRPr="00570B08">
              <w:rPr>
                <w:rFonts w:cs="Tahoma"/>
                <w:sz w:val="20"/>
              </w:rPr>
              <w:t>Pour approbation</w:t>
            </w:r>
          </w:p>
        </w:tc>
        <w:tc>
          <w:tcPr>
            <w:tcW w:w="1423" w:type="dxa"/>
            <w:vAlign w:val="center"/>
          </w:tcPr>
          <w:p w14:paraId="4751A8F6" w14:textId="7FB1F36C" w:rsidR="00D563BA" w:rsidRPr="00570B08" w:rsidRDefault="00D563BA" w:rsidP="00A52241">
            <w:pPr>
              <w:spacing w:line="240" w:lineRule="auto"/>
              <w:jc w:val="center"/>
              <w:rPr>
                <w:rFonts w:cs="Tahoma"/>
                <w:sz w:val="20"/>
              </w:rPr>
            </w:pPr>
            <w:r w:rsidRPr="00570B08">
              <w:rPr>
                <w:rFonts w:cs="Tahoma"/>
                <w:sz w:val="20"/>
              </w:rPr>
              <w:t>Rédacteur</w:t>
            </w:r>
            <w:r w:rsidR="00570B08">
              <w:rPr>
                <w:rFonts w:cs="Tahoma"/>
                <w:sz w:val="20"/>
              </w:rPr>
              <w:t>s</w:t>
            </w:r>
          </w:p>
        </w:tc>
        <w:tc>
          <w:tcPr>
            <w:tcW w:w="5411" w:type="dxa"/>
            <w:vAlign w:val="center"/>
          </w:tcPr>
          <w:p w14:paraId="22CBC008" w14:textId="77777777" w:rsidR="00D563BA" w:rsidRPr="00570B08" w:rsidRDefault="00D563BA" w:rsidP="00A52241">
            <w:pPr>
              <w:spacing w:line="240" w:lineRule="auto"/>
              <w:jc w:val="center"/>
              <w:rPr>
                <w:rFonts w:cs="Tahoma"/>
                <w:sz w:val="20"/>
              </w:rPr>
            </w:pPr>
            <w:r w:rsidRPr="00570B08">
              <w:rPr>
                <w:rFonts w:cs="Tahoma"/>
                <w:sz w:val="20"/>
              </w:rPr>
              <w:t>Modifications</w:t>
            </w:r>
          </w:p>
        </w:tc>
      </w:tr>
      <w:tr w:rsidR="00136E97" w:rsidRPr="001E441A" w14:paraId="1E71CAEF" w14:textId="77777777" w:rsidTr="00E057BF">
        <w:trPr>
          <w:cantSplit/>
          <w:jc w:val="center"/>
        </w:trPr>
        <w:tc>
          <w:tcPr>
            <w:tcW w:w="581" w:type="dxa"/>
            <w:vAlign w:val="center"/>
          </w:tcPr>
          <w:p w14:paraId="02895B4A" w14:textId="77777777" w:rsidR="00136E97" w:rsidRPr="00570B08" w:rsidRDefault="00136E97" w:rsidP="00A52241">
            <w:pPr>
              <w:spacing w:line="240" w:lineRule="auto"/>
              <w:jc w:val="center"/>
              <w:rPr>
                <w:rFonts w:cs="Tahoma"/>
                <w:sz w:val="20"/>
                <w:lang w:val="en-GB"/>
              </w:rPr>
            </w:pPr>
            <w:r w:rsidRPr="00570B08">
              <w:rPr>
                <w:rFonts w:cs="Tahoma"/>
                <w:sz w:val="20"/>
                <w:lang w:val="en-GB"/>
              </w:rPr>
              <w:t>1</w:t>
            </w:r>
          </w:p>
        </w:tc>
        <w:tc>
          <w:tcPr>
            <w:tcW w:w="1032" w:type="dxa"/>
            <w:vAlign w:val="center"/>
          </w:tcPr>
          <w:p w14:paraId="6A7FD1DD" w14:textId="1D49EEFF" w:rsidR="00136E97" w:rsidRPr="00570B08" w:rsidRDefault="00634FE3" w:rsidP="00A52241">
            <w:pPr>
              <w:spacing w:line="240" w:lineRule="auto"/>
              <w:jc w:val="center"/>
              <w:rPr>
                <w:rFonts w:cs="Tahoma"/>
                <w:sz w:val="20"/>
                <w:lang w:val="en-GB"/>
              </w:rPr>
            </w:pPr>
            <w:r>
              <w:rPr>
                <w:rFonts w:cs="Tahoma"/>
                <w:sz w:val="20"/>
                <w:lang w:val="en-GB"/>
              </w:rPr>
              <w:t>16/06/2023</w:t>
            </w:r>
          </w:p>
        </w:tc>
        <w:tc>
          <w:tcPr>
            <w:tcW w:w="1744" w:type="dxa"/>
            <w:vAlign w:val="center"/>
          </w:tcPr>
          <w:p w14:paraId="44A2FD07" w14:textId="13C2C4BE" w:rsidR="00136E97" w:rsidRPr="00570B08" w:rsidRDefault="00634FE3" w:rsidP="00A52241">
            <w:pPr>
              <w:spacing w:line="240" w:lineRule="auto"/>
              <w:jc w:val="center"/>
              <w:rPr>
                <w:rFonts w:cs="Tahoma"/>
                <w:sz w:val="20"/>
                <w:lang w:val="en-GB"/>
              </w:rPr>
            </w:pPr>
            <w:proofErr w:type="spellStart"/>
            <w:r>
              <w:rPr>
                <w:rFonts w:cs="Tahoma"/>
                <w:sz w:val="20"/>
                <w:lang w:val="en-GB"/>
              </w:rPr>
              <w:t>Projet</w:t>
            </w:r>
            <w:proofErr w:type="spellEnd"/>
          </w:p>
        </w:tc>
        <w:tc>
          <w:tcPr>
            <w:tcW w:w="1423" w:type="dxa"/>
            <w:vAlign w:val="center"/>
          </w:tcPr>
          <w:p w14:paraId="7CF37E6A" w14:textId="19EED154" w:rsidR="00136E97" w:rsidRPr="002B0AFE" w:rsidRDefault="00634FE3" w:rsidP="00136E97">
            <w:pPr>
              <w:spacing w:line="240" w:lineRule="auto"/>
              <w:jc w:val="center"/>
              <w:rPr>
                <w:rFonts w:cs="Tahoma"/>
                <w:sz w:val="20"/>
                <w:lang w:val="de-DE"/>
              </w:rPr>
            </w:pPr>
            <w:r>
              <w:rPr>
                <w:rFonts w:cs="Tahoma"/>
                <w:sz w:val="20"/>
                <w:lang w:val="de-DE"/>
              </w:rPr>
              <w:t>J.E. LEMAIRE</w:t>
            </w:r>
          </w:p>
        </w:tc>
        <w:tc>
          <w:tcPr>
            <w:tcW w:w="5411" w:type="dxa"/>
            <w:vAlign w:val="center"/>
          </w:tcPr>
          <w:p w14:paraId="2445A258" w14:textId="79E14D04" w:rsidR="00136E97" w:rsidRPr="00570B08" w:rsidRDefault="00136E97" w:rsidP="00A52241">
            <w:pPr>
              <w:spacing w:line="240" w:lineRule="auto"/>
              <w:jc w:val="left"/>
              <w:rPr>
                <w:rFonts w:cs="Tahoma"/>
                <w:sz w:val="20"/>
                <w:lang w:val="en-GB"/>
              </w:rPr>
            </w:pPr>
          </w:p>
        </w:tc>
      </w:tr>
    </w:tbl>
    <w:p w14:paraId="63A5B38F" w14:textId="77777777" w:rsidR="00D563BA" w:rsidRPr="00B50219" w:rsidRDefault="00D563BA">
      <w:pPr>
        <w:rPr>
          <w:rFonts w:ascii="Verdana" w:hAnsi="Verdana" w:cs="Tahoma"/>
          <w:sz w:val="20"/>
          <w:lang w:val="en-GB"/>
        </w:rPr>
      </w:pPr>
    </w:p>
    <w:p w14:paraId="66E655AE" w14:textId="77777777" w:rsidR="00D563BA" w:rsidRPr="00B50219" w:rsidRDefault="00D563BA">
      <w:pPr>
        <w:pStyle w:val="Pieddepage"/>
        <w:tabs>
          <w:tab w:val="clear" w:pos="4536"/>
          <w:tab w:val="clear" w:pos="9072"/>
        </w:tabs>
        <w:rPr>
          <w:rFonts w:ascii="Verdana" w:hAnsi="Verdana" w:cs="Tahoma"/>
          <w:lang w:val="en-GB"/>
        </w:rPr>
      </w:pPr>
      <w:r w:rsidRPr="00B50219">
        <w:rPr>
          <w:rFonts w:ascii="Verdana" w:hAnsi="Verdana" w:cs="Tahoma"/>
          <w:lang w:val="en-GB"/>
        </w:rPr>
        <w:br w:type="page"/>
      </w:r>
    </w:p>
    <w:p w14:paraId="2D71E128" w14:textId="422C71E2" w:rsidR="00D563BA" w:rsidRPr="00634FE3" w:rsidRDefault="00B74CE8" w:rsidP="00B74CE8">
      <w:pPr>
        <w:pStyle w:val="Titre0centreencadre"/>
        <w:outlineLvl w:val="0"/>
        <w:rPr>
          <w:rFonts w:ascii="Verdana" w:hAnsi="Verdana" w:cs="Tahoma"/>
        </w:rPr>
      </w:pPr>
      <w:r w:rsidRPr="00634FE3">
        <w:rPr>
          <w:rFonts w:ascii="Verdana" w:hAnsi="Verdana" w:cs="Tahoma"/>
        </w:rPr>
        <w:lastRenderedPageBreak/>
        <w:t>CONTENTS</w:t>
      </w:r>
    </w:p>
    <w:p w14:paraId="58D4301B" w14:textId="3B47B167" w:rsidR="00D04384" w:rsidRDefault="00D900C5">
      <w:pPr>
        <w:pStyle w:val="TM1"/>
        <w:tabs>
          <w:tab w:val="left" w:pos="482"/>
          <w:tab w:val="right" w:leader="dot" w:pos="13993"/>
        </w:tabs>
        <w:rPr>
          <w:rFonts w:asciiTheme="minorHAnsi" w:eastAsiaTheme="minorEastAsia" w:hAnsiTheme="minorHAnsi" w:cstheme="minorBidi"/>
          <w:b w:val="0"/>
          <w:noProof/>
          <w:szCs w:val="22"/>
        </w:rPr>
      </w:pPr>
      <w:r>
        <w:rPr>
          <w:rFonts w:ascii="Verdana" w:hAnsi="Verdana" w:cs="Tahoma"/>
        </w:rPr>
        <w:fldChar w:fldCharType="begin"/>
      </w:r>
      <w:r>
        <w:rPr>
          <w:rFonts w:ascii="Verdana" w:hAnsi="Verdana" w:cs="Tahoma"/>
        </w:rPr>
        <w:instrText xml:space="preserve"> TOC \o "1-2" \h \z </w:instrText>
      </w:r>
      <w:r>
        <w:rPr>
          <w:rFonts w:ascii="Verdana" w:hAnsi="Verdana" w:cs="Tahoma"/>
        </w:rPr>
        <w:fldChar w:fldCharType="separate"/>
      </w:r>
      <w:hyperlink w:anchor="_Toc137817442" w:history="1">
        <w:r w:rsidR="00D04384" w:rsidRPr="00C26A29">
          <w:rPr>
            <w:rStyle w:val="Lienhypertexte"/>
            <w:noProof/>
          </w:rPr>
          <w:t>1.</w:t>
        </w:r>
        <w:r w:rsidR="00D04384">
          <w:rPr>
            <w:rFonts w:asciiTheme="minorHAnsi" w:eastAsiaTheme="minorEastAsia" w:hAnsiTheme="minorHAnsi" w:cstheme="minorBidi"/>
            <w:b w:val="0"/>
            <w:noProof/>
            <w:szCs w:val="22"/>
          </w:rPr>
          <w:tab/>
        </w:r>
        <w:r w:rsidR="00D04384" w:rsidRPr="00C26A29">
          <w:rPr>
            <w:rStyle w:val="Lienhypertexte"/>
            <w:noProof/>
          </w:rPr>
          <w:t>Introduction</w:t>
        </w:r>
        <w:r w:rsidR="00D04384">
          <w:rPr>
            <w:noProof/>
            <w:webHidden/>
          </w:rPr>
          <w:tab/>
        </w:r>
        <w:r w:rsidR="00D04384">
          <w:rPr>
            <w:noProof/>
            <w:webHidden/>
          </w:rPr>
          <w:fldChar w:fldCharType="begin"/>
        </w:r>
        <w:r w:rsidR="00D04384">
          <w:rPr>
            <w:noProof/>
            <w:webHidden/>
          </w:rPr>
          <w:instrText xml:space="preserve"> PAGEREF _Toc137817442 \h </w:instrText>
        </w:r>
        <w:r w:rsidR="00D04384">
          <w:rPr>
            <w:noProof/>
            <w:webHidden/>
          </w:rPr>
        </w:r>
        <w:r w:rsidR="00D04384">
          <w:rPr>
            <w:noProof/>
            <w:webHidden/>
          </w:rPr>
          <w:fldChar w:fldCharType="separate"/>
        </w:r>
        <w:r w:rsidR="00D04384">
          <w:rPr>
            <w:noProof/>
            <w:webHidden/>
          </w:rPr>
          <w:t>3</w:t>
        </w:r>
        <w:r w:rsidR="00D04384">
          <w:rPr>
            <w:noProof/>
            <w:webHidden/>
          </w:rPr>
          <w:fldChar w:fldCharType="end"/>
        </w:r>
      </w:hyperlink>
    </w:p>
    <w:p w14:paraId="5F4660F6" w14:textId="7FC23751" w:rsidR="00D04384" w:rsidRDefault="00000000">
      <w:pPr>
        <w:pStyle w:val="TM1"/>
        <w:tabs>
          <w:tab w:val="left" w:pos="482"/>
          <w:tab w:val="right" w:leader="dot" w:pos="13993"/>
        </w:tabs>
        <w:rPr>
          <w:rFonts w:asciiTheme="minorHAnsi" w:eastAsiaTheme="minorEastAsia" w:hAnsiTheme="minorHAnsi" w:cstheme="minorBidi"/>
          <w:b w:val="0"/>
          <w:noProof/>
          <w:szCs w:val="22"/>
        </w:rPr>
      </w:pPr>
      <w:hyperlink w:anchor="_Toc137817443" w:history="1">
        <w:r w:rsidR="00D04384" w:rsidRPr="00C26A29">
          <w:rPr>
            <w:rStyle w:val="Lienhypertexte"/>
            <w:noProof/>
          </w:rPr>
          <w:t>2.</w:t>
        </w:r>
        <w:r w:rsidR="00D04384">
          <w:rPr>
            <w:rFonts w:asciiTheme="minorHAnsi" w:eastAsiaTheme="minorEastAsia" w:hAnsiTheme="minorHAnsi" w:cstheme="minorBidi"/>
            <w:b w:val="0"/>
            <w:noProof/>
            <w:szCs w:val="22"/>
          </w:rPr>
          <w:tab/>
        </w:r>
        <w:r w:rsidR="00D04384" w:rsidRPr="00C26A29">
          <w:rPr>
            <w:rStyle w:val="Lienhypertexte"/>
            <w:noProof/>
          </w:rPr>
          <w:t>Disclamer</w:t>
        </w:r>
        <w:r w:rsidR="00D04384">
          <w:rPr>
            <w:noProof/>
            <w:webHidden/>
          </w:rPr>
          <w:tab/>
        </w:r>
        <w:r w:rsidR="00D04384">
          <w:rPr>
            <w:noProof/>
            <w:webHidden/>
          </w:rPr>
          <w:fldChar w:fldCharType="begin"/>
        </w:r>
        <w:r w:rsidR="00D04384">
          <w:rPr>
            <w:noProof/>
            <w:webHidden/>
          </w:rPr>
          <w:instrText xml:space="preserve"> PAGEREF _Toc137817443 \h </w:instrText>
        </w:r>
        <w:r w:rsidR="00D04384">
          <w:rPr>
            <w:noProof/>
            <w:webHidden/>
          </w:rPr>
        </w:r>
        <w:r w:rsidR="00D04384">
          <w:rPr>
            <w:noProof/>
            <w:webHidden/>
          </w:rPr>
          <w:fldChar w:fldCharType="separate"/>
        </w:r>
        <w:r w:rsidR="00D04384">
          <w:rPr>
            <w:noProof/>
            <w:webHidden/>
          </w:rPr>
          <w:t>3</w:t>
        </w:r>
        <w:r w:rsidR="00D04384">
          <w:rPr>
            <w:noProof/>
            <w:webHidden/>
          </w:rPr>
          <w:fldChar w:fldCharType="end"/>
        </w:r>
      </w:hyperlink>
    </w:p>
    <w:p w14:paraId="5A1332A0" w14:textId="2A029F73" w:rsidR="00D563BA" w:rsidRPr="006D2E5F" w:rsidRDefault="00D900C5">
      <w:pPr>
        <w:rPr>
          <w:rFonts w:ascii="Verdana" w:hAnsi="Verdana" w:cs="Tahoma"/>
        </w:rPr>
      </w:pPr>
      <w:r>
        <w:rPr>
          <w:rFonts w:ascii="Verdana" w:hAnsi="Verdana" w:cs="Tahoma"/>
        </w:rPr>
        <w:fldChar w:fldCharType="end"/>
      </w:r>
    </w:p>
    <w:p w14:paraId="2D8A1472" w14:textId="77777777" w:rsidR="00D563BA" w:rsidRPr="006D2E5F" w:rsidRDefault="00D563BA">
      <w:pPr>
        <w:rPr>
          <w:rFonts w:ascii="Verdana" w:hAnsi="Verdana" w:cs="Tahoma"/>
        </w:rPr>
      </w:pPr>
    </w:p>
    <w:p w14:paraId="253F179B" w14:textId="62256D32" w:rsidR="00D563BA" w:rsidRDefault="00D563BA">
      <w:pPr>
        <w:rPr>
          <w:rFonts w:ascii="Verdana" w:hAnsi="Verdana" w:cs="Tahoma"/>
        </w:rPr>
      </w:pPr>
    </w:p>
    <w:p w14:paraId="50DAF965" w14:textId="77777777" w:rsidR="00634FE3" w:rsidRPr="006D2E5F" w:rsidRDefault="00634FE3">
      <w:pPr>
        <w:rPr>
          <w:rFonts w:ascii="Verdana" w:hAnsi="Verdana" w:cs="Tahoma"/>
        </w:rPr>
      </w:pPr>
    </w:p>
    <w:p w14:paraId="43865FAE" w14:textId="01B060DF" w:rsidR="007F4D09" w:rsidRDefault="007F4D09" w:rsidP="007F4D09">
      <w:bookmarkStart w:id="2" w:name="_Ref477956790"/>
    </w:p>
    <w:p w14:paraId="47F82EA6" w14:textId="77777777" w:rsidR="00634FE3" w:rsidRPr="004D5F80" w:rsidRDefault="00634FE3" w:rsidP="00634FE3">
      <w:pPr>
        <w:pStyle w:val="Titre1"/>
      </w:pPr>
      <w:bookmarkStart w:id="3" w:name="_Toc498493179"/>
      <w:bookmarkStart w:id="4" w:name="_Ref491174527"/>
      <w:bookmarkStart w:id="5" w:name="_Ref489371643"/>
      <w:bookmarkStart w:id="6" w:name="_Toc536685780"/>
      <w:bookmarkStart w:id="7" w:name="_Toc873003"/>
      <w:bookmarkStart w:id="8" w:name="_Toc964267"/>
      <w:bookmarkStart w:id="9" w:name="_Toc1047296"/>
      <w:bookmarkStart w:id="10" w:name="_Toc1477885"/>
      <w:bookmarkStart w:id="11" w:name="_Toc2688290"/>
      <w:bookmarkStart w:id="12" w:name="_Toc3556595"/>
      <w:bookmarkStart w:id="13" w:name="_Ref5886560"/>
      <w:bookmarkStart w:id="14" w:name="_Toc26255278"/>
      <w:bookmarkStart w:id="15" w:name="_Toc37944408"/>
      <w:bookmarkStart w:id="16" w:name="_Toc37946713"/>
      <w:bookmarkStart w:id="17" w:name="_Toc66947872"/>
      <w:bookmarkStart w:id="18" w:name="_Toc69198848"/>
      <w:bookmarkStart w:id="19" w:name="_Toc129339754"/>
      <w:bookmarkStart w:id="20" w:name="_Toc137817442"/>
      <w:r w:rsidRPr="007579A7">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80F305" w14:textId="1AC6607E" w:rsidR="00634FE3" w:rsidRDefault="00634FE3" w:rsidP="00634FE3">
      <w:pPr>
        <w:rPr>
          <w:lang w:val="en-US"/>
        </w:rPr>
      </w:pPr>
      <w:r w:rsidRPr="00634FE3">
        <w:rPr>
          <w:lang w:val="en-US"/>
        </w:rPr>
        <w:t xml:space="preserve">The modelling based on IEC 61850 applicable to functions implemented in IEDs and equipment of </w:t>
      </w:r>
      <w:proofErr w:type="spellStart"/>
      <w:r w:rsidRPr="00634FE3">
        <w:rPr>
          <w:lang w:val="en-US"/>
        </w:rPr>
        <w:t>Rte's</w:t>
      </w:r>
      <w:proofErr w:type="spellEnd"/>
      <w:r w:rsidRPr="00634FE3">
        <w:rPr>
          <w:lang w:val="en-US"/>
        </w:rPr>
        <w:t xml:space="preserve"> new R#SPACE PACS</w:t>
      </w:r>
      <w:r>
        <w:rPr>
          <w:lang w:val="en-US"/>
        </w:rPr>
        <w:t xml:space="preserve"> has been released in word document</w:t>
      </w:r>
      <w:r w:rsidR="00D04384">
        <w:rPr>
          <w:lang w:val="en-US"/>
        </w:rPr>
        <w:t xml:space="preserve"> (ref. </w:t>
      </w:r>
      <w:sdt>
        <w:sdtPr>
          <w:rPr>
            <w:rFonts w:ascii="Verdana" w:hAnsi="Verdana" w:cs="Tahoma"/>
            <w:color w:val="000000" w:themeColor="text1"/>
            <w:sz w:val="20"/>
          </w:rPr>
          <w:alias w:val="RTE-Documents de référence"/>
          <w:tag w:val="RTE-Documents de référence"/>
          <w:id w:val="-770467907"/>
          <w:placeholder>
            <w:docPart w:val="ECA68DDECEB247588F37095BCB4DE798"/>
          </w:placeholder>
          <w:dataBinding w:prefixMappings="xmlns:ns0='http://gcm.rte-france.com/schema'" w:xpath="/ns0:RTEDoc[1]/ns0:RTE_x002d_Documents_x0020_de_x0020_r_x00e9_f_x00e9_rence[1]" w:storeItemID="{AE5D30D4-420C-4927-B731-FF497BA78AFE}"/>
          <w:text/>
        </w:sdtPr>
        <w:sdtContent>
          <w:r w:rsidR="00D04384" w:rsidRPr="00634FE3">
            <w:rPr>
              <w:rFonts w:ascii="Verdana" w:hAnsi="Verdana" w:cs="Tahoma"/>
              <w:color w:val="000000" w:themeColor="text1"/>
              <w:sz w:val="20"/>
            </w:rPr>
            <w:t>NT</w:t>
          </w:r>
          <w:r w:rsidR="00D04384">
            <w:rPr>
              <w:rFonts w:ascii="Verdana" w:hAnsi="Verdana" w:cs="Tahoma"/>
              <w:color w:val="000000" w:themeColor="text1"/>
              <w:sz w:val="20"/>
            </w:rPr>
            <w:t>-</w:t>
          </w:r>
          <w:r w:rsidR="00D04384" w:rsidRPr="00634FE3">
            <w:rPr>
              <w:rFonts w:ascii="Verdana" w:hAnsi="Verdana" w:cs="Tahoma"/>
              <w:color w:val="000000" w:themeColor="text1"/>
              <w:sz w:val="20"/>
            </w:rPr>
            <w:t>RD</w:t>
          </w:r>
          <w:r w:rsidR="00D04384">
            <w:rPr>
              <w:rFonts w:ascii="Verdana" w:hAnsi="Verdana" w:cs="Tahoma"/>
              <w:color w:val="000000" w:themeColor="text1"/>
              <w:sz w:val="20"/>
            </w:rPr>
            <w:t>-</w:t>
          </w:r>
          <w:r w:rsidR="00D04384" w:rsidRPr="00634FE3">
            <w:rPr>
              <w:rFonts w:ascii="Verdana" w:hAnsi="Verdana" w:cs="Tahoma"/>
              <w:color w:val="000000" w:themeColor="text1"/>
              <w:sz w:val="20"/>
            </w:rPr>
            <w:t>CNER-DCCL-SYS</w:t>
          </w:r>
          <w:r w:rsidR="00D04384">
            <w:rPr>
              <w:rFonts w:ascii="Verdana" w:hAnsi="Verdana" w:cs="Tahoma"/>
              <w:color w:val="000000" w:themeColor="text1"/>
              <w:sz w:val="20"/>
            </w:rPr>
            <w:t>-</w:t>
          </w:r>
          <w:r w:rsidR="00D04384" w:rsidRPr="00634FE3">
            <w:rPr>
              <w:rFonts w:ascii="Verdana" w:hAnsi="Verdana" w:cs="Tahoma"/>
              <w:color w:val="000000" w:themeColor="text1"/>
              <w:sz w:val="20"/>
            </w:rPr>
            <w:t>15</w:t>
          </w:r>
          <w:r w:rsidR="00D04384">
            <w:rPr>
              <w:rFonts w:ascii="Verdana" w:hAnsi="Verdana" w:cs="Tahoma"/>
              <w:color w:val="000000" w:themeColor="text1"/>
              <w:sz w:val="20"/>
            </w:rPr>
            <w:t>-</w:t>
          </w:r>
          <w:r w:rsidR="00D04384" w:rsidRPr="00634FE3">
            <w:rPr>
              <w:rFonts w:ascii="Verdana" w:hAnsi="Verdana" w:cs="Tahoma"/>
              <w:color w:val="000000" w:themeColor="text1"/>
              <w:sz w:val="20"/>
            </w:rPr>
            <w:t>00254</w:t>
          </w:r>
        </w:sdtContent>
      </w:sdt>
      <w:r w:rsidR="00D04384" w:rsidRPr="00D04384">
        <w:rPr>
          <w:rFonts w:ascii="Verdana" w:hAnsi="Verdana" w:cs="Tahoma"/>
          <w:color w:val="000000" w:themeColor="text1"/>
          <w:sz w:val="20"/>
          <w:lang w:val="en-US"/>
        </w:rPr>
        <w:t>)</w:t>
      </w:r>
      <w:r>
        <w:rPr>
          <w:lang w:val="en-US"/>
        </w:rPr>
        <w:t xml:space="preserve">. This </w:t>
      </w:r>
      <w:r w:rsidR="00D04384">
        <w:rPr>
          <w:lang w:val="en-US"/>
        </w:rPr>
        <w:t xml:space="preserve">word </w:t>
      </w:r>
      <w:r>
        <w:rPr>
          <w:lang w:val="en-US"/>
        </w:rPr>
        <w:t>document describes the LD, LN and associated DO</w:t>
      </w:r>
      <w:r w:rsidR="00D04384">
        <w:rPr>
          <w:lang w:val="en-US"/>
        </w:rPr>
        <w:t xml:space="preserve"> and communication between LDs. However, this document is not machine processable and </w:t>
      </w:r>
      <w:r w:rsidR="00437F69">
        <w:rPr>
          <w:lang w:val="en-US"/>
        </w:rPr>
        <w:t>cannot</w:t>
      </w:r>
      <w:r w:rsidR="00D04384">
        <w:rPr>
          <w:lang w:val="en-US"/>
        </w:rPr>
        <w:t xml:space="preserve"> be used as input for defining IED </w:t>
      </w:r>
      <w:proofErr w:type="spellStart"/>
      <w:r w:rsidR="00D04384">
        <w:rPr>
          <w:lang w:val="en-US"/>
        </w:rPr>
        <w:t>datamodel</w:t>
      </w:r>
      <w:proofErr w:type="spellEnd"/>
      <w:r w:rsidR="00D04384">
        <w:rPr>
          <w:lang w:val="en-US"/>
        </w:rPr>
        <w:t>.</w:t>
      </w:r>
      <w:r w:rsidR="00437F69">
        <w:rPr>
          <w:lang w:val="en-US"/>
        </w:rPr>
        <w:t xml:space="preserve"> The SCL version of the modeling is intended to help in IED </w:t>
      </w:r>
      <w:proofErr w:type="spellStart"/>
      <w:r w:rsidR="00437F69">
        <w:rPr>
          <w:lang w:val="en-US"/>
        </w:rPr>
        <w:t>datamodel</w:t>
      </w:r>
      <w:proofErr w:type="spellEnd"/>
      <w:r w:rsidR="00437F69">
        <w:rPr>
          <w:lang w:val="en-US"/>
        </w:rPr>
        <w:t xml:space="preserve"> generation as part of the ICD building process.</w:t>
      </w:r>
    </w:p>
    <w:p w14:paraId="47707A32" w14:textId="0210AC49" w:rsidR="00541A2C" w:rsidRDefault="00541A2C" w:rsidP="00634FE3">
      <w:pPr>
        <w:rPr>
          <w:lang w:val="en-US"/>
        </w:rPr>
      </w:pPr>
      <w:r>
        <w:rPr>
          <w:lang w:val="en-US"/>
        </w:rPr>
        <w:t xml:space="preserve">The SCL is compounded of several </w:t>
      </w:r>
      <w:proofErr w:type="spellStart"/>
      <w:r>
        <w:rPr>
          <w:lang w:val="en-US"/>
        </w:rPr>
        <w:t>VirtualIED</w:t>
      </w:r>
      <w:proofErr w:type="spellEnd"/>
      <w:r>
        <w:rPr>
          <w:lang w:val="en-US"/>
        </w:rPr>
        <w:t xml:space="preserve"> which refers to a given IED Type (</w:t>
      </w:r>
      <w:proofErr w:type="gramStart"/>
      <w:r>
        <w:rPr>
          <w:lang w:val="en-US"/>
        </w:rPr>
        <w:t>i.e.</w:t>
      </w:r>
      <w:proofErr w:type="gramEnd"/>
      <w:r>
        <w:rPr>
          <w:lang w:val="en-US"/>
        </w:rPr>
        <w:t xml:space="preserve"> BCU, SCU, SAMU). In each IED, </w:t>
      </w:r>
      <w:proofErr w:type="spellStart"/>
      <w:r>
        <w:rPr>
          <w:lang w:val="en-US"/>
        </w:rPr>
        <w:t>datamodel</w:t>
      </w:r>
      <w:proofErr w:type="spellEnd"/>
      <w:r>
        <w:rPr>
          <w:lang w:val="en-US"/>
        </w:rPr>
        <w:t xml:space="preserve"> of LD is described with associated </w:t>
      </w:r>
      <w:proofErr w:type="spellStart"/>
      <w:r>
        <w:rPr>
          <w:lang w:val="en-US"/>
        </w:rPr>
        <w:t>datatypetemplate</w:t>
      </w:r>
      <w:proofErr w:type="spellEnd"/>
      <w:r>
        <w:rPr>
          <w:lang w:val="en-US"/>
        </w:rPr>
        <w:t xml:space="preserve">. The </w:t>
      </w:r>
      <w:proofErr w:type="spellStart"/>
      <w:r>
        <w:rPr>
          <w:lang w:val="en-US"/>
        </w:rPr>
        <w:t>ExtRef</w:t>
      </w:r>
      <w:proofErr w:type="spellEnd"/>
      <w:r>
        <w:rPr>
          <w:lang w:val="en-US"/>
        </w:rPr>
        <w:t xml:space="preserve"> node is used to </w:t>
      </w:r>
      <w:proofErr w:type="gramStart"/>
      <w:r>
        <w:rPr>
          <w:lang w:val="en-US"/>
        </w:rPr>
        <w:t>described</w:t>
      </w:r>
      <w:proofErr w:type="gramEnd"/>
      <w:r>
        <w:rPr>
          <w:lang w:val="en-US"/>
        </w:rPr>
        <w:t xml:space="preserve"> the inputs of a LD and dataflow.</w:t>
      </w:r>
    </w:p>
    <w:p w14:paraId="2F4CEC12" w14:textId="7FFDA08C" w:rsidR="00D04384" w:rsidRDefault="00D04384" w:rsidP="00634FE3">
      <w:pPr>
        <w:rPr>
          <w:lang w:val="en-US"/>
        </w:rPr>
      </w:pPr>
    </w:p>
    <w:p w14:paraId="400509E7" w14:textId="0FC4755C" w:rsidR="00D04384" w:rsidRDefault="00D04384" w:rsidP="00D04384">
      <w:pPr>
        <w:pStyle w:val="Titre1"/>
      </w:pPr>
      <w:bookmarkStart w:id="21" w:name="_Toc137817443"/>
      <w:proofErr w:type="spellStart"/>
      <w:r>
        <w:t>Disclamer</w:t>
      </w:r>
      <w:bookmarkEnd w:id="21"/>
      <w:proofErr w:type="spellEnd"/>
    </w:p>
    <w:p w14:paraId="6FD0FDBA" w14:textId="1837BC79" w:rsidR="00D04384" w:rsidRDefault="00D04384" w:rsidP="00634FE3">
      <w:pPr>
        <w:rPr>
          <w:lang w:val="en-US"/>
        </w:rPr>
      </w:pPr>
      <w:r>
        <w:rPr>
          <w:lang w:val="en-US"/>
        </w:rPr>
        <w:t xml:space="preserve">A SCL version of the RTE data model have been released for development purpose. Some of LD which are described in the word document are not defined in the SCL version. </w:t>
      </w:r>
    </w:p>
    <w:p w14:paraId="7A828B6C" w14:textId="650E188F" w:rsidR="00D04384" w:rsidRDefault="00D04384" w:rsidP="00634FE3">
      <w:pPr>
        <w:rPr>
          <w:lang w:val="en-US"/>
        </w:rPr>
      </w:pPr>
      <w:r>
        <w:rPr>
          <w:lang w:val="en-US"/>
        </w:rPr>
        <w:t xml:space="preserve">The lifecycle versioning of the word and SCL versions are different and </w:t>
      </w:r>
      <w:r w:rsidR="00437F69">
        <w:rPr>
          <w:lang w:val="en-US"/>
        </w:rPr>
        <w:t>consequently</w:t>
      </w:r>
      <w:r w:rsidRPr="00D04384">
        <w:rPr>
          <w:lang w:val="en-US"/>
        </w:rPr>
        <w:t xml:space="preserve"> </w:t>
      </w:r>
      <w:r>
        <w:rPr>
          <w:lang w:val="en-US"/>
        </w:rPr>
        <w:t>differences between these two versions can appear.</w:t>
      </w:r>
    </w:p>
    <w:p w14:paraId="280531D4" w14:textId="77777777" w:rsidR="00D04384" w:rsidRDefault="00D04384" w:rsidP="00634FE3">
      <w:pPr>
        <w:rPr>
          <w:lang w:val="en-US"/>
        </w:rPr>
      </w:pPr>
    </w:p>
    <w:p w14:paraId="23FA7C4C" w14:textId="77777777" w:rsidR="00D04384" w:rsidRPr="00634FE3" w:rsidRDefault="00D04384" w:rsidP="00634FE3">
      <w:pPr>
        <w:rPr>
          <w:lang w:val="en-US"/>
        </w:rPr>
      </w:pPr>
    </w:p>
    <w:bookmarkEnd w:id="2"/>
    <w:p w14:paraId="7D33A00D" w14:textId="77777777" w:rsidR="007F4D09" w:rsidRPr="00634FE3" w:rsidRDefault="007F4D09" w:rsidP="007F4D09">
      <w:pPr>
        <w:overflowPunct/>
        <w:autoSpaceDE/>
        <w:autoSpaceDN/>
        <w:adjustRightInd/>
        <w:spacing w:line="240" w:lineRule="auto"/>
        <w:jc w:val="left"/>
        <w:textAlignment w:val="auto"/>
        <w:rPr>
          <w:rFonts w:ascii="Verdana" w:hAnsi="Verdana"/>
          <w:lang w:val="en-US"/>
        </w:rPr>
      </w:pPr>
    </w:p>
    <w:p w14:paraId="58545AE3" w14:textId="77777777" w:rsidR="00E87158" w:rsidRPr="00634FE3" w:rsidRDefault="00E87158" w:rsidP="00E87158">
      <w:pPr>
        <w:rPr>
          <w:lang w:val="en-US"/>
        </w:rPr>
      </w:pPr>
      <w:bookmarkStart w:id="22" w:name="_Ref25646242"/>
      <w:bookmarkStart w:id="23" w:name="_Toc26255421"/>
      <w:bookmarkStart w:id="24" w:name="_Toc37944554"/>
      <w:bookmarkStart w:id="25" w:name="_Toc37946859"/>
      <w:bookmarkStart w:id="26" w:name="_Toc66948021"/>
    </w:p>
    <w:p w14:paraId="7A21B315" w14:textId="77777777" w:rsidR="00C7630B" w:rsidRPr="00634FE3" w:rsidRDefault="00C7630B" w:rsidP="00C7630B">
      <w:pPr>
        <w:pStyle w:val="Titre0centreencadre"/>
        <w:rPr>
          <w:rFonts w:ascii="Tahoma" w:hAnsi="Tahoma" w:cs="Tahoma"/>
          <w:lang w:val="en-US"/>
        </w:rPr>
      </w:pPr>
      <w:r w:rsidRPr="00634FE3">
        <w:rPr>
          <w:rFonts w:ascii="Verdana" w:hAnsi="Verdana" w:cs="Tahoma"/>
          <w:lang w:val="en-US"/>
        </w:rPr>
        <w:t>END OF DOCUMENT</w:t>
      </w:r>
    </w:p>
    <w:p w14:paraId="5741B38C" w14:textId="36DC472A" w:rsidR="0003130F" w:rsidRPr="00213C1F" w:rsidRDefault="0003130F" w:rsidP="007E3732">
      <w:pPr>
        <w:pStyle w:val="Titre2"/>
        <w:numPr>
          <w:ilvl w:val="0"/>
          <w:numId w:val="0"/>
        </w:numPr>
        <w:rPr>
          <w:rFonts w:ascii="Tahoma" w:hAnsi="Tahoma" w:cs="Tahoma"/>
        </w:rPr>
      </w:pPr>
      <w:bookmarkStart w:id="27" w:name="_Ref25823154"/>
      <w:bookmarkStart w:id="28" w:name="_Toc26255422"/>
      <w:bookmarkEnd w:id="22"/>
      <w:bookmarkEnd w:id="23"/>
      <w:bookmarkEnd w:id="24"/>
      <w:bookmarkEnd w:id="25"/>
      <w:bookmarkEnd w:id="26"/>
      <w:bookmarkEnd w:id="27"/>
      <w:bookmarkEnd w:id="28"/>
    </w:p>
    <w:sectPr w:rsidR="0003130F" w:rsidRPr="00213C1F" w:rsidSect="00E87158">
      <w:headerReference w:type="default" r:id="rId14"/>
      <w:footerReference w:type="default" r:id="rId15"/>
      <w:headerReference w:type="first" r:id="rId16"/>
      <w:footerReference w:type="first" r:id="rId17"/>
      <w:pgSz w:w="16839" w:h="23814" w:code="8"/>
      <w:pgMar w:top="1134" w:right="1418" w:bottom="397" w:left="1418" w:header="737" w:footer="397"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E4196" w14:textId="77777777" w:rsidR="00C91F0E" w:rsidRDefault="00C91F0E">
      <w:r>
        <w:separator/>
      </w:r>
    </w:p>
  </w:endnote>
  <w:endnote w:type="continuationSeparator" w:id="0">
    <w:p w14:paraId="29392A18" w14:textId="77777777" w:rsidR="00C91F0E" w:rsidRDefault="00C91F0E">
      <w:r>
        <w:continuationSeparator/>
      </w:r>
    </w:p>
  </w:endnote>
  <w:endnote w:type="continuationNotice" w:id="1">
    <w:p w14:paraId="45F7A5A2" w14:textId="77777777" w:rsidR="00C91F0E" w:rsidRDefault="00C91F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95775" w14:textId="77777777" w:rsidR="00092623" w:rsidRPr="00F776E7" w:rsidRDefault="00092623" w:rsidP="00AD10F4">
    <w:pPr>
      <w:jc w:val="center"/>
      <w:rPr>
        <w:rFonts w:ascii="Verdana" w:hAnsi="Verdana"/>
        <w:sz w:val="20"/>
      </w:rPr>
    </w:pPr>
  </w:p>
  <w:p w14:paraId="51B2DBA8" w14:textId="77777777" w:rsidR="00092623" w:rsidRPr="00622CCD" w:rsidRDefault="00092623" w:rsidP="00AD10F4">
    <w:pPr>
      <w:spacing w:line="240" w:lineRule="auto"/>
      <w:jc w:val="center"/>
      <w:rPr>
        <w:rFonts w:ascii="Verdana" w:hAnsi="Verdana" w:cs="Tahoma"/>
        <w:i/>
        <w:sz w:val="12"/>
      </w:rPr>
    </w:pPr>
    <w:r w:rsidRPr="00622CCD">
      <w:rPr>
        <w:rFonts w:ascii="Verdana" w:hAnsi="Verdana" w:cs="Tahoma"/>
        <w:sz w:val="12"/>
      </w:rPr>
      <w:t>Copyright RTE. Ce document est la propriété de RTE. Toute communication, reproduction, publication même partielle est interdite sauf autorisation écrite du Gestionnaire du Réseau de Transport d'Electricité (RTE)</w:t>
    </w:r>
  </w:p>
  <w:p w14:paraId="786E153C" w14:textId="77777777" w:rsidR="00092623" w:rsidRPr="00711250" w:rsidRDefault="00092623" w:rsidP="0071125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5791F" w14:textId="77777777" w:rsidR="00092623" w:rsidRPr="00F776E7" w:rsidRDefault="00092623" w:rsidP="00F128A5">
    <w:pPr>
      <w:rPr>
        <w:rFonts w:ascii="Verdana" w:hAnsi="Verdana"/>
        <w:sz w:val="20"/>
      </w:rPr>
    </w:pPr>
  </w:p>
  <w:tbl>
    <w:tblPr>
      <w:tblW w:w="10774" w:type="dxa"/>
      <w:jc w:val="center"/>
      <w:tblLayout w:type="fixed"/>
      <w:tblCellMar>
        <w:top w:w="28" w:type="dxa"/>
        <w:left w:w="28" w:type="dxa"/>
        <w:bottom w:w="28" w:type="dxa"/>
        <w:right w:w="28" w:type="dxa"/>
      </w:tblCellMar>
      <w:tblLook w:val="0000" w:firstRow="0" w:lastRow="0" w:firstColumn="0" w:lastColumn="0" w:noHBand="0" w:noVBand="0"/>
    </w:tblPr>
    <w:tblGrid>
      <w:gridCol w:w="924"/>
      <w:gridCol w:w="6307"/>
      <w:gridCol w:w="1389"/>
      <w:gridCol w:w="1021"/>
      <w:gridCol w:w="1133"/>
    </w:tblGrid>
    <w:tr w:rsidR="00092623" w:rsidRPr="00622CCD" w14:paraId="322BEC3A" w14:textId="77777777" w:rsidTr="00C20035">
      <w:trPr>
        <w:cantSplit/>
        <w:trHeight w:val="1021"/>
        <w:jc w:val="center"/>
      </w:trPr>
      <w:tc>
        <w:tcPr>
          <w:tcW w:w="924" w:type="dxa"/>
          <w:vAlign w:val="bottom"/>
        </w:tcPr>
        <w:p w14:paraId="57F44C03" w14:textId="77777777" w:rsidR="00092623" w:rsidRPr="00622CCD" w:rsidRDefault="00092623" w:rsidP="00F128A5">
          <w:pPr>
            <w:spacing w:line="240" w:lineRule="auto"/>
            <w:jc w:val="left"/>
            <w:rPr>
              <w:rFonts w:ascii="Verdana" w:hAnsi="Verdana" w:cs="Tahoma"/>
              <w:sz w:val="12"/>
              <w:lang w:eastAsia="en-US"/>
            </w:rPr>
          </w:pPr>
        </w:p>
      </w:tc>
      <w:tc>
        <w:tcPr>
          <w:tcW w:w="6307" w:type="dxa"/>
          <w:vAlign w:val="bottom"/>
        </w:tcPr>
        <w:sdt>
          <w:sdtPr>
            <w:rPr>
              <w:rFonts w:ascii="Verdana" w:hAnsi="Verdana" w:cs="Tahoma"/>
              <w:bCs/>
              <w:iCs/>
              <w:color w:val="0070C0"/>
              <w:sz w:val="12"/>
              <w:lang w:eastAsia="en-US"/>
            </w:rPr>
            <w:alias w:val="RTE-Libellé entité"/>
            <w:tag w:val="RTE-Libellé entité"/>
            <w:id w:val="355164422"/>
            <w:dataBinding w:prefixMappings="xmlns:ns0='http://gcm.rte-france.com/schema'" w:xpath="/ns0:RTEDoc[1]/ns0:RTE_x002d_Libell_x00e9__x0020_entit_x00e9_[1]" w:storeItemID="{AE5D30D4-420C-4927-B731-FF497BA78AFE}"/>
            <w:text w:multiLine="1"/>
          </w:sdtPr>
          <w:sdtEndPr>
            <w:rPr>
              <w:color w:val="auto"/>
            </w:rPr>
          </w:sdtEndPr>
          <w:sdtContent>
            <w:p w14:paraId="5215004E" w14:textId="77777777" w:rsidR="00092623" w:rsidRPr="00622CCD" w:rsidRDefault="00092623" w:rsidP="00F128A5">
              <w:pPr>
                <w:tabs>
                  <w:tab w:val="left" w:pos="2940"/>
                </w:tabs>
                <w:spacing w:line="240" w:lineRule="auto"/>
                <w:ind w:right="303"/>
                <w:jc w:val="left"/>
                <w:rPr>
                  <w:rFonts w:ascii="Verdana" w:hAnsi="Verdana" w:cs="Tahoma"/>
                  <w:bCs/>
                  <w:iCs/>
                  <w:sz w:val="12"/>
                  <w:lang w:eastAsia="en-US"/>
                </w:rPr>
              </w:pPr>
              <w:r>
                <w:rPr>
                  <w:rFonts w:ascii="Verdana" w:hAnsi="Verdana" w:cs="Tahoma"/>
                  <w:bCs/>
                  <w:iCs/>
                  <w:color w:val="0070C0"/>
                  <w:sz w:val="12"/>
                  <w:lang w:eastAsia="en-US"/>
                </w:rPr>
                <w:t>Centre National Expertise Réseaux</w:t>
              </w:r>
            </w:p>
          </w:sdtContent>
        </w:sdt>
        <w:p w14:paraId="0AB99BC9" w14:textId="77777777" w:rsidR="00092623" w:rsidRPr="00622CCD" w:rsidRDefault="00000000" w:rsidP="00F128A5">
          <w:pPr>
            <w:tabs>
              <w:tab w:val="left" w:pos="2940"/>
            </w:tabs>
            <w:spacing w:line="240" w:lineRule="auto"/>
            <w:ind w:right="303"/>
            <w:jc w:val="left"/>
            <w:rPr>
              <w:rFonts w:ascii="Verdana" w:hAnsi="Verdana" w:cs="Tahoma"/>
              <w:b/>
              <w:bCs/>
              <w:i/>
              <w:iCs/>
              <w:sz w:val="4"/>
              <w:lang w:eastAsia="en-US"/>
            </w:rPr>
          </w:pPr>
          <w:sdt>
            <w:sdtPr>
              <w:rPr>
                <w:rFonts w:ascii="Verdana" w:hAnsi="Verdana" w:cs="Tahoma"/>
                <w:bCs/>
                <w:iCs/>
                <w:color w:val="808080"/>
                <w:sz w:val="12"/>
                <w:lang w:eastAsia="en-US"/>
              </w:rPr>
              <w:alias w:val="RTE-Adresse"/>
              <w:tag w:val="RTE-Adresse"/>
              <w:id w:val="708944753"/>
              <w:dataBinding w:prefixMappings="xmlns:ns0='http://gcm.rte-france.com/schema'" w:xpath="/ns0:RTEDoc[1]/ns0:RTE_x002d_Adresse[1]" w:storeItemID="{AE5D30D4-420C-4927-B731-FF497BA78AFE}"/>
              <w:text w:multiLine="1"/>
            </w:sdtPr>
            <w:sdtContent>
              <w:r w:rsidR="00092623">
                <w:rPr>
                  <w:rFonts w:ascii="Verdana" w:hAnsi="Verdana" w:cs="Tahoma"/>
                  <w:bCs/>
                  <w:iCs/>
                  <w:color w:val="808080"/>
                  <w:sz w:val="12"/>
                  <w:lang w:eastAsia="en-US"/>
                </w:rPr>
                <w:t xml:space="preserve">Immeuble WINDOW </w:t>
              </w:r>
              <w:r w:rsidR="00092623">
                <w:rPr>
                  <w:rFonts w:ascii="Verdana" w:hAnsi="Verdana" w:cs="Tahoma"/>
                  <w:bCs/>
                  <w:iCs/>
                  <w:color w:val="808080"/>
                  <w:sz w:val="12"/>
                  <w:lang w:eastAsia="en-US"/>
                </w:rPr>
                <w:br/>
                <w:t xml:space="preserve">7C Place du Dôme </w:t>
              </w:r>
              <w:r w:rsidR="00092623">
                <w:rPr>
                  <w:rFonts w:ascii="Verdana" w:hAnsi="Verdana" w:cs="Tahoma"/>
                  <w:bCs/>
                  <w:iCs/>
                  <w:color w:val="808080"/>
                  <w:sz w:val="12"/>
                  <w:lang w:eastAsia="en-US"/>
                </w:rPr>
                <w:br/>
                <w:t>92073 Paris La Défense cedex</w:t>
              </w:r>
            </w:sdtContent>
          </w:sdt>
          <w:r w:rsidR="00092623" w:rsidRPr="00622CCD">
            <w:rPr>
              <w:rFonts w:ascii="Verdana" w:hAnsi="Verdana" w:cs="Tahoma"/>
              <w:bCs/>
              <w:iCs/>
              <w:sz w:val="12"/>
              <w:lang w:eastAsia="en-US"/>
            </w:rPr>
            <w:br/>
          </w:r>
        </w:p>
      </w:tc>
      <w:tc>
        <w:tcPr>
          <w:tcW w:w="1389" w:type="dxa"/>
          <w:vAlign w:val="bottom"/>
        </w:tcPr>
        <w:p w14:paraId="0D9A33A2" w14:textId="77777777" w:rsidR="00092623" w:rsidRPr="00622CCD" w:rsidRDefault="00092623" w:rsidP="00F128A5">
          <w:pPr>
            <w:spacing w:line="240" w:lineRule="auto"/>
            <w:jc w:val="center"/>
            <w:rPr>
              <w:rFonts w:ascii="Verdana" w:hAnsi="Verdana" w:cs="Tahoma"/>
              <w:i/>
              <w:sz w:val="12"/>
            </w:rPr>
          </w:pPr>
          <w:r w:rsidRPr="00622CCD">
            <w:rPr>
              <w:rFonts w:ascii="Verdana" w:hAnsi="Verdana" w:cs="Tahoma"/>
              <w:sz w:val="12"/>
            </w:rPr>
            <w:t>www.rte-france.com</w:t>
          </w:r>
        </w:p>
      </w:tc>
      <w:tc>
        <w:tcPr>
          <w:tcW w:w="1021" w:type="dxa"/>
          <w:vAlign w:val="bottom"/>
        </w:tcPr>
        <w:p w14:paraId="6FBB7782" w14:textId="77777777" w:rsidR="00092623" w:rsidRPr="00622CCD" w:rsidRDefault="00092623" w:rsidP="00F128A5">
          <w:pPr>
            <w:spacing w:line="240" w:lineRule="auto"/>
            <w:jc w:val="center"/>
            <w:rPr>
              <w:rFonts w:ascii="Verdana" w:hAnsi="Verdana" w:cs="Tahoma"/>
              <w:sz w:val="12"/>
            </w:rPr>
          </w:pPr>
          <w:r w:rsidRPr="00DC2A0E">
            <w:rPr>
              <w:rFonts w:ascii="Verdana" w:hAnsi="Verdana"/>
              <w:noProof/>
            </w:rPr>
            <w:drawing>
              <wp:anchor distT="0" distB="0" distL="114300" distR="114300" simplePos="0" relativeHeight="251658240" behindDoc="1" locked="0" layoutInCell="1" allowOverlap="0" wp14:anchorId="6A3D04C4" wp14:editId="41ECB476">
                <wp:simplePos x="0" y="0"/>
                <wp:positionH relativeFrom="column">
                  <wp:posOffset>-3810</wp:posOffset>
                </wp:positionH>
                <wp:positionV relativeFrom="paragraph">
                  <wp:posOffset>26035</wp:posOffset>
                </wp:positionV>
                <wp:extent cx="647700" cy="647700"/>
                <wp:effectExtent l="0" t="0" r="0" b="0"/>
                <wp:wrapNone/>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sers:raoulsinier:Desktop:FAX_210x297.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7700" cy="647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133" w:type="dxa"/>
          <w:vAlign w:val="bottom"/>
        </w:tcPr>
        <w:p w14:paraId="05E4B622" w14:textId="77777777" w:rsidR="00092623" w:rsidRPr="000961CC" w:rsidRDefault="00092623" w:rsidP="00F128A5">
          <w:pPr>
            <w:spacing w:line="240" w:lineRule="auto"/>
            <w:jc w:val="left"/>
            <w:rPr>
              <w:rFonts w:ascii="Verdana" w:hAnsi="Verdana" w:cs="Tahoma"/>
              <w:sz w:val="12"/>
              <w:szCs w:val="12"/>
            </w:rPr>
          </w:pPr>
          <w:r w:rsidRPr="000961CC">
            <w:rPr>
              <w:rFonts w:ascii="Verdana" w:hAnsi="Verdana" w:cs="Tahoma"/>
              <w:sz w:val="12"/>
              <w:szCs w:val="12"/>
            </w:rPr>
            <w:t>05-09-00-COUR</w:t>
          </w:r>
        </w:p>
      </w:tc>
    </w:tr>
  </w:tbl>
  <w:p w14:paraId="5A12378C" w14:textId="77777777" w:rsidR="00092623" w:rsidRDefault="00092623" w:rsidP="00F128A5">
    <w:pPr>
      <w:pStyle w:val="Pieddepage"/>
      <w:rPr>
        <w:rFonts w:ascii="Verdana" w:hAnsi="Verdana"/>
      </w:rPr>
    </w:pPr>
  </w:p>
  <w:p w14:paraId="07E9E4D5" w14:textId="77777777" w:rsidR="00092623" w:rsidRPr="00622CCD" w:rsidRDefault="00092623" w:rsidP="00F128A5">
    <w:pPr>
      <w:pStyle w:val="Pieddepage"/>
      <w:rPr>
        <w:rFonts w:ascii="Verdana" w:hAnsi="Verdan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53754" w14:textId="77777777" w:rsidR="00C91F0E" w:rsidRDefault="00C91F0E">
      <w:r>
        <w:separator/>
      </w:r>
    </w:p>
  </w:footnote>
  <w:footnote w:type="continuationSeparator" w:id="0">
    <w:p w14:paraId="3BDC6332" w14:textId="77777777" w:rsidR="00C91F0E" w:rsidRDefault="00C91F0E">
      <w:r>
        <w:continuationSeparator/>
      </w:r>
    </w:p>
  </w:footnote>
  <w:footnote w:type="continuationNotice" w:id="1">
    <w:p w14:paraId="054071F7" w14:textId="77777777" w:rsidR="00C91F0E" w:rsidRDefault="00C91F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3" w:type="dxa"/>
      <w:jc w:val="center"/>
      <w:tblLayout w:type="fixed"/>
      <w:tblCellMar>
        <w:top w:w="28" w:type="dxa"/>
        <w:left w:w="28" w:type="dxa"/>
        <w:bottom w:w="28" w:type="dxa"/>
        <w:right w:w="28" w:type="dxa"/>
      </w:tblCellMar>
      <w:tblLook w:val="0000" w:firstRow="0" w:lastRow="0" w:firstColumn="0" w:lastColumn="0" w:noHBand="0" w:noVBand="0"/>
    </w:tblPr>
    <w:tblGrid>
      <w:gridCol w:w="1559"/>
      <w:gridCol w:w="6096"/>
      <w:gridCol w:w="3118"/>
    </w:tblGrid>
    <w:tr w:rsidR="00092623" w:rsidRPr="00622CCD" w14:paraId="65CFE4CE" w14:textId="77777777" w:rsidTr="00C20035">
      <w:trPr>
        <w:cantSplit/>
        <w:trHeight w:val="678"/>
        <w:jc w:val="center"/>
      </w:trPr>
      <w:tc>
        <w:tcPr>
          <w:tcW w:w="1559" w:type="dxa"/>
        </w:tcPr>
        <w:p w14:paraId="37A3D756" w14:textId="77777777" w:rsidR="00092623" w:rsidRPr="00622CCD" w:rsidRDefault="00092623" w:rsidP="00F128A5">
          <w:pPr>
            <w:tabs>
              <w:tab w:val="center" w:pos="758"/>
            </w:tabs>
            <w:spacing w:line="240" w:lineRule="auto"/>
            <w:jc w:val="left"/>
            <w:rPr>
              <w:rFonts w:ascii="Verdana" w:hAnsi="Verdana"/>
              <w:sz w:val="16"/>
            </w:rPr>
          </w:pPr>
          <w:r>
            <w:rPr>
              <w:rFonts w:ascii="Verdana" w:hAnsi="Verdana" w:cs="Tahoma"/>
              <w:noProof/>
              <w:sz w:val="20"/>
            </w:rPr>
            <w:drawing>
              <wp:anchor distT="0" distB="0" distL="114300" distR="114300" simplePos="0" relativeHeight="251658242" behindDoc="0" locked="0" layoutInCell="1" allowOverlap="1" wp14:anchorId="5AFAF067" wp14:editId="67E58EFC">
                <wp:simplePos x="0" y="0"/>
                <wp:positionH relativeFrom="column">
                  <wp:posOffset>314325</wp:posOffset>
                </wp:positionH>
                <wp:positionV relativeFrom="paragraph">
                  <wp:posOffset>5715</wp:posOffset>
                </wp:positionV>
                <wp:extent cx="361950" cy="3619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Rte.jpg"/>
                        <pic:cNvPicPr/>
                      </pic:nvPicPr>
                      <pic:blipFill>
                        <a:blip r:embed="rId1">
                          <a:extLst>
                            <a:ext uri="{28A0092B-C50C-407E-A947-70E740481C1C}">
                              <a14:useLocalDpi xmlns:a14="http://schemas.microsoft.com/office/drawing/2010/main" val="0"/>
                            </a:ext>
                          </a:extLst>
                        </a:blip>
                        <a:stretch>
                          <a:fillRect/>
                        </a:stretch>
                      </pic:blipFill>
                      <pic:spPr>
                        <a:xfrm>
                          <a:off x="0" y="0"/>
                          <a:ext cx="361950" cy="361950"/>
                        </a:xfrm>
                        <a:prstGeom prst="rect">
                          <a:avLst/>
                        </a:prstGeom>
                      </pic:spPr>
                    </pic:pic>
                  </a:graphicData>
                </a:graphic>
                <wp14:sizeRelH relativeFrom="margin">
                  <wp14:pctWidth>0</wp14:pctWidth>
                </wp14:sizeRelH>
                <wp14:sizeRelV relativeFrom="margin">
                  <wp14:pctHeight>0</wp14:pctHeight>
                </wp14:sizeRelV>
              </wp:anchor>
            </w:drawing>
          </w:r>
          <w:r w:rsidRPr="00622CCD">
            <w:rPr>
              <w:rFonts w:ascii="Verdana" w:hAnsi="Verdana"/>
              <w:sz w:val="16"/>
            </w:rPr>
            <w:tab/>
          </w:r>
        </w:p>
      </w:tc>
      <w:tc>
        <w:tcPr>
          <w:tcW w:w="6096" w:type="dxa"/>
        </w:tcPr>
        <w:p w14:paraId="2388C5CD" w14:textId="549A6466" w:rsidR="00092623" w:rsidRPr="00DD3F0B" w:rsidRDefault="00000000" w:rsidP="00F128A5">
          <w:pPr>
            <w:spacing w:line="240" w:lineRule="auto"/>
            <w:jc w:val="left"/>
            <w:rPr>
              <w:rFonts w:ascii="Verdana" w:hAnsi="Verdana"/>
              <w:sz w:val="16"/>
              <w:szCs w:val="16"/>
            </w:rPr>
          </w:pPr>
          <w:sdt>
            <w:sdtPr>
              <w:rPr>
                <w:rFonts w:ascii="Verdana" w:hAnsi="Verdana"/>
                <w:sz w:val="16"/>
                <w:szCs w:val="16"/>
              </w:rPr>
              <w:alias w:val="RTE-Nature"/>
              <w:tag w:val="RTE-Nature"/>
              <w:id w:val="109405530"/>
              <w:lock w:val="sdtLocked"/>
              <w:dataBinding w:prefixMappings="xmlns:ns0='http://gcm.rte-france.com/schema'" w:xpath="/ns0:RTEDoc[1]/ns0:RTE_x002d_Nature[1]" w:storeItemID="{AE5D30D4-420C-4927-B731-FF497BA78AFE}"/>
              <w:dropDownList w:lastValue="NT">
                <w:listItem w:value="[RTE-Nature]"/>
              </w:dropDownList>
            </w:sdtPr>
            <w:sdtContent>
              <w:r w:rsidR="00092623" w:rsidRPr="00DD3F0B">
                <w:rPr>
                  <w:rFonts w:ascii="Verdana" w:hAnsi="Verdana"/>
                  <w:sz w:val="16"/>
                  <w:szCs w:val="16"/>
                </w:rPr>
                <w:t>NT</w:t>
              </w:r>
            </w:sdtContent>
          </w:sdt>
          <w:r w:rsidR="00092623" w:rsidRPr="00DD3F0B">
            <w:rPr>
              <w:rFonts w:ascii="Verdana" w:hAnsi="Verdana"/>
              <w:sz w:val="16"/>
              <w:szCs w:val="16"/>
            </w:rPr>
            <w:t>-</w:t>
          </w:r>
          <w:sdt>
            <w:sdtPr>
              <w:rPr>
                <w:rFonts w:ascii="Verdana" w:hAnsi="Verdana"/>
                <w:sz w:val="16"/>
                <w:szCs w:val="16"/>
              </w:rPr>
              <w:alias w:val="RTE-Métier"/>
              <w:tag w:val="RTE-Métier"/>
              <w:id w:val="109405517"/>
              <w:lock w:val="sdtLocked"/>
              <w:dataBinding w:prefixMappings="xmlns:ns0='http://gcm.rte-france.com/schema'" w:xpath="/ns0:RTEDoc[1]/ns0:RTE_x002d_Fili_x00e8_re[1]" w:storeItemID="{AE5D30D4-420C-4927-B731-FF497BA78AFE}"/>
              <w:dropDownList w:lastValue="RD">
                <w:listItem w:value="[RTE-Métier]"/>
              </w:dropDownList>
            </w:sdtPr>
            <w:sdtContent>
              <w:r w:rsidR="00092623" w:rsidRPr="00DD3F0B">
                <w:rPr>
                  <w:rFonts w:ascii="Verdana" w:hAnsi="Verdana"/>
                  <w:sz w:val="16"/>
                  <w:szCs w:val="16"/>
                </w:rPr>
                <w:t>RD</w:t>
              </w:r>
            </w:sdtContent>
          </w:sdt>
          <w:r w:rsidR="00092623" w:rsidRPr="00DD3F0B">
            <w:rPr>
              <w:rFonts w:ascii="Verdana" w:hAnsi="Verdana"/>
              <w:sz w:val="16"/>
              <w:szCs w:val="16"/>
            </w:rPr>
            <w:t>-</w:t>
          </w:r>
          <w:sdt>
            <w:sdtPr>
              <w:rPr>
                <w:rFonts w:ascii="Verdana" w:hAnsi="Verdana"/>
                <w:sz w:val="16"/>
                <w:szCs w:val="16"/>
              </w:rPr>
              <w:alias w:val="RTE-Entité"/>
              <w:tag w:val="RTE-Entité"/>
              <w:id w:val="109405528"/>
              <w:lock w:val="sdtLocked"/>
              <w:dataBinding w:prefixMappings="xmlns:ns0='http://gcm.rte-france.com/schema'" w:xpath="/ns0:RTEDoc[1]/ns0:RTE_x002d_Entit_x00e9_[1]" w:storeItemID="{AE5D30D4-420C-4927-B731-FF497BA78AFE}"/>
              <w:text/>
            </w:sdtPr>
            <w:sdtContent>
              <w:r w:rsidR="00092623" w:rsidRPr="00DD3F0B">
                <w:rPr>
                  <w:rFonts w:ascii="Verdana" w:hAnsi="Verdana"/>
                  <w:sz w:val="16"/>
                  <w:szCs w:val="16"/>
                </w:rPr>
                <w:t>CNER</w:t>
              </w:r>
            </w:sdtContent>
          </w:sdt>
          <w:r w:rsidR="00092623" w:rsidRPr="00DD3F0B">
            <w:rPr>
              <w:rFonts w:ascii="Verdana" w:hAnsi="Verdana"/>
              <w:sz w:val="16"/>
              <w:szCs w:val="16"/>
            </w:rPr>
            <w:t>-</w:t>
          </w:r>
          <w:sdt>
            <w:sdtPr>
              <w:rPr>
                <w:rFonts w:ascii="Verdana" w:hAnsi="Verdana"/>
                <w:sz w:val="16"/>
                <w:szCs w:val="16"/>
              </w:rPr>
              <w:alias w:val="RTE-Ss-Entité"/>
              <w:tag w:val="RTE-Ss-Entité"/>
              <w:id w:val="109405562"/>
              <w:lock w:val="sdtLocked"/>
              <w:dataBinding w:prefixMappings="xmlns:ns0='http://gcm.rte-france.com/schema'" w:xpath="/ns0:RTEDoc[1]/ns0:RTE_x002d_Ss_x002d_Entit_x00e9_[1]" w:storeItemID="{AE5D30D4-420C-4927-B731-FF497BA78AFE}"/>
              <w:text/>
            </w:sdtPr>
            <w:sdtContent>
              <w:r w:rsidR="00092623" w:rsidRPr="00DD3F0B">
                <w:rPr>
                  <w:rFonts w:ascii="Verdana" w:hAnsi="Verdana"/>
                  <w:sz w:val="16"/>
                  <w:szCs w:val="16"/>
                </w:rPr>
                <w:t>DCCL</w:t>
              </w:r>
            </w:sdtContent>
          </w:sdt>
          <w:r w:rsidR="00092623" w:rsidRPr="00DD3F0B">
            <w:rPr>
              <w:rFonts w:ascii="Verdana" w:hAnsi="Verdana"/>
              <w:sz w:val="16"/>
              <w:szCs w:val="16"/>
            </w:rPr>
            <w:t>-</w:t>
          </w:r>
          <w:sdt>
            <w:sdtPr>
              <w:rPr>
                <w:rFonts w:ascii="Verdana" w:hAnsi="Verdana"/>
                <w:sz w:val="16"/>
                <w:szCs w:val="16"/>
              </w:rPr>
              <w:alias w:val="RTE-Ss-Ss-Entité"/>
              <w:tag w:val="RTE-Ss-Ss-Entité"/>
              <w:id w:val="715821290"/>
              <w:lock w:val="sdtLocked"/>
              <w:dataBinding w:prefixMappings="xmlns:ns0='http://gcm.rte-france.com/schema'" w:xpath="/ns0:RTEDoc[1]/ns0:RTE_x002d_Ss_x002d_Ss_x002d_Entit_x00e9_[1]" w:storeItemID="{AE5D30D4-420C-4927-B731-FF497BA78AFE}"/>
              <w:text/>
            </w:sdtPr>
            <w:sdtContent>
              <w:r w:rsidR="00092623" w:rsidRPr="00DD3F0B">
                <w:rPr>
                  <w:rFonts w:ascii="Verdana" w:hAnsi="Verdana"/>
                  <w:sz w:val="16"/>
                  <w:szCs w:val="16"/>
                </w:rPr>
                <w:t>SYS</w:t>
              </w:r>
            </w:sdtContent>
          </w:sdt>
          <w:r w:rsidR="00092623" w:rsidRPr="00DD3F0B">
            <w:rPr>
              <w:rFonts w:ascii="Verdana" w:hAnsi="Verdana"/>
              <w:sz w:val="16"/>
              <w:szCs w:val="16"/>
            </w:rPr>
            <w:t>-</w:t>
          </w:r>
          <w:sdt>
            <w:sdtPr>
              <w:rPr>
                <w:rFonts w:ascii="Verdana" w:hAnsi="Verdana"/>
                <w:sz w:val="16"/>
                <w:szCs w:val="16"/>
              </w:rPr>
              <w:alias w:val="RTE-Année"/>
              <w:tag w:val="RTE-Année"/>
              <w:id w:val="109405623"/>
              <w:lock w:val="sdtLocked"/>
              <w:dataBinding w:prefixMappings="xmlns:ns0='http://gcm.rte-france.com/schema'" w:xpath="/ns0:RTEDoc[1]/ns0:RTE_x002d_Ann_x00e9_e[1]" w:storeItemID="{AE5D30D4-420C-4927-B731-FF497BA78AFE}"/>
              <w:text/>
            </w:sdtPr>
            <w:sdtContent>
              <w:r w:rsidR="00492152">
                <w:rPr>
                  <w:rFonts w:ascii="Verdana" w:hAnsi="Verdana"/>
                  <w:sz w:val="16"/>
                  <w:szCs w:val="16"/>
                </w:rPr>
                <w:t>23</w:t>
              </w:r>
            </w:sdtContent>
          </w:sdt>
          <w:r w:rsidR="00092623" w:rsidRPr="00DD3F0B">
            <w:rPr>
              <w:rFonts w:ascii="Verdana" w:hAnsi="Verdana"/>
              <w:sz w:val="16"/>
              <w:szCs w:val="16"/>
            </w:rPr>
            <w:t>-</w:t>
          </w:r>
          <w:sdt>
            <w:sdtPr>
              <w:rPr>
                <w:rFonts w:ascii="Verdana" w:hAnsi="Verdana"/>
                <w:sz w:val="16"/>
                <w:szCs w:val="16"/>
              </w:rPr>
              <w:alias w:val="RTE-No Chrono"/>
              <w:tag w:val="RTE-No Chrono"/>
              <w:id w:val="109405638"/>
              <w:lock w:val="sdtLocked"/>
              <w:showingPlcHdr/>
              <w:dataBinding w:prefixMappings="xmlns:ns0='http://gcm.rte-france.com/schema'" w:xpath="/ns0:RTEDoc[1]/ns0:RTE_x002d_No_x0020_Chrono[1]" w:storeItemID="{AE5D30D4-420C-4927-B731-FF497BA78AFE}"/>
              <w:text/>
            </w:sdtPr>
            <w:sdtContent>
              <w:r w:rsidR="00492152">
                <w:rPr>
                  <w:rFonts w:ascii="Verdana" w:hAnsi="Verdana"/>
                  <w:sz w:val="16"/>
                  <w:szCs w:val="16"/>
                </w:rPr>
                <w:t xml:space="preserve">     </w:t>
              </w:r>
            </w:sdtContent>
          </w:sdt>
        </w:p>
        <w:p w14:paraId="51190EDB" w14:textId="79AF8C55" w:rsidR="00092623" w:rsidRPr="00DD3F0B" w:rsidRDefault="00092623" w:rsidP="00F128A5">
          <w:pPr>
            <w:spacing w:line="240" w:lineRule="auto"/>
            <w:jc w:val="left"/>
            <w:rPr>
              <w:rFonts w:ascii="Verdana" w:hAnsi="Verdana"/>
              <w:sz w:val="16"/>
            </w:rPr>
          </w:pPr>
          <w:r>
            <w:rPr>
              <w:rFonts w:ascii="Verdana" w:hAnsi="Verdana"/>
              <w:sz w:val="16"/>
            </w:rPr>
            <w:t xml:space="preserve">Indice : </w:t>
          </w:r>
          <w:sdt>
            <w:sdtPr>
              <w:rPr>
                <w:rFonts w:ascii="Verdana" w:hAnsi="Verdana"/>
                <w:sz w:val="16"/>
              </w:rPr>
              <w:alias w:val="RTE-Indice"/>
              <w:tag w:val="RTE-Indice"/>
              <w:id w:val="109405652"/>
              <w:lock w:val="sdtLocked"/>
              <w:dataBinding w:prefixMappings="xmlns:ns0='http://gcm.rte-france.com/schema'" w:xpath="/ns0:RTEDoc[1]/ns0:RTE_x002d_Indice[1]" w:storeItemID="{AE5D30D4-420C-4927-B731-FF497BA78AFE}"/>
              <w:text/>
            </w:sdtPr>
            <w:sdtContent>
              <w:r w:rsidR="00492152">
                <w:rPr>
                  <w:rFonts w:ascii="Verdana" w:hAnsi="Verdana"/>
                  <w:sz w:val="16"/>
                </w:rPr>
                <w:t>1</w:t>
              </w:r>
            </w:sdtContent>
          </w:sdt>
          <w:r w:rsidRPr="00622CCD">
            <w:rPr>
              <w:rFonts w:ascii="Verdana" w:hAnsi="Verdana"/>
              <w:sz w:val="16"/>
            </w:rPr>
            <w:t xml:space="preserve"> </w:t>
          </w:r>
          <w:sdt>
            <w:sdtPr>
              <w:rPr>
                <w:rFonts w:ascii="Verdana" w:hAnsi="Verdana" w:cs="Tahoma"/>
                <w:b/>
                <w:sz w:val="16"/>
                <w:szCs w:val="16"/>
              </w:rPr>
              <w:alias w:val="RTE-Projet"/>
              <w:tag w:val="RTE-Projet"/>
              <w:id w:val="109405752"/>
              <w:lock w:val="sdtLocked"/>
              <w:placeholder>
                <w:docPart w:val="E3048B1503D447DDAB2173AB415210FF"/>
              </w:placeholder>
              <w:dataBinding w:prefixMappings="xmlns:ns0='http://gcm.rte-france.com/schema'" w:xpath="/ns0:RTEDoc[1]/ns0:RTE_x002d_Projet[1]" w:storeItemID="{AE5D30D4-420C-4927-B731-FF497BA78AFE}"/>
              <w:comboBox w:lastValue="-">
                <w:listItem w:value="[RTE-Projet]"/>
              </w:comboBox>
            </w:sdtPr>
            <w:sdtContent>
              <w:r>
                <w:rPr>
                  <w:rFonts w:ascii="Verdana" w:hAnsi="Verdana" w:cs="Tahoma"/>
                  <w:b/>
                  <w:sz w:val="16"/>
                  <w:szCs w:val="16"/>
                </w:rPr>
                <w:t>-</w:t>
              </w:r>
            </w:sdtContent>
          </w:sdt>
        </w:p>
      </w:tc>
      <w:tc>
        <w:tcPr>
          <w:tcW w:w="3118" w:type="dxa"/>
        </w:tcPr>
        <w:p w14:paraId="495BC90A" w14:textId="06E02C02" w:rsidR="00092623" w:rsidRDefault="00092623" w:rsidP="00F128A5">
          <w:pPr>
            <w:spacing w:line="240" w:lineRule="auto"/>
            <w:jc w:val="right"/>
            <w:rPr>
              <w:rFonts w:ascii="Verdana" w:hAnsi="Verdana"/>
              <w:sz w:val="16"/>
            </w:rPr>
          </w:pPr>
          <w:r w:rsidRPr="00FC4CE1">
            <w:rPr>
              <w:rFonts w:ascii="Verdana" w:hAnsi="Verdana" w:cs="Tahoma"/>
              <w:sz w:val="16"/>
              <w:szCs w:val="16"/>
            </w:rPr>
            <w:t xml:space="preserve">Date d’approbation : </w:t>
          </w:r>
          <w:sdt>
            <w:sdtPr>
              <w:rPr>
                <w:rFonts w:ascii="Verdana" w:hAnsi="Verdana" w:cs="Tahoma"/>
                <w:sz w:val="16"/>
                <w:szCs w:val="16"/>
              </w:rPr>
              <w:alias w:val="RTE-Date d'approbation"/>
              <w:tag w:val="RTE-Date d'approbation"/>
              <w:id w:val="-323661979"/>
              <w:lock w:val="sdtLocked"/>
              <w:placeholder>
                <w:docPart w:val="867D0CF3F37E45FCA108F2F68029F0F7"/>
              </w:placeholder>
              <w:dataBinding w:prefixMappings="xmlns:ns0='http://gcm.rte-france.com/schema'" w:xpath="/ns0:RTEDoc[1]/ns0:RTE_x002d_Date_x0020_d_x0027_approbation[1]" w:storeItemID="{AE5D30D4-420C-4927-B731-FF497BA78AFE}"/>
              <w:date w:fullDate="2023-06-16T00:00:00Z">
                <w:dateFormat w:val="dd/MM/yyyy"/>
                <w:lid w:val="fr-FR"/>
                <w:storeMappedDataAs w:val="dateTime"/>
                <w:calendar w:val="gregorian"/>
              </w:date>
            </w:sdtPr>
            <w:sdtContent>
              <w:r w:rsidR="00492152">
                <w:rPr>
                  <w:rFonts w:ascii="Verdana" w:hAnsi="Verdana" w:cs="Tahoma"/>
                  <w:sz w:val="16"/>
                  <w:szCs w:val="16"/>
                </w:rPr>
                <w:t>16/06/2023</w:t>
              </w:r>
            </w:sdtContent>
          </w:sdt>
          <w:r>
            <w:rPr>
              <w:rFonts w:ascii="Verdana" w:hAnsi="Verdana"/>
              <w:sz w:val="16"/>
            </w:rPr>
            <w:t xml:space="preserve"> </w:t>
          </w:r>
        </w:p>
        <w:p w14:paraId="613C6A89" w14:textId="77777777" w:rsidR="00092623" w:rsidRPr="00622CCD" w:rsidRDefault="00092623" w:rsidP="00F128A5">
          <w:pPr>
            <w:spacing w:line="240" w:lineRule="auto"/>
            <w:jc w:val="right"/>
            <w:rPr>
              <w:rFonts w:ascii="Verdana" w:hAnsi="Verdana"/>
              <w:sz w:val="16"/>
            </w:rPr>
          </w:pPr>
          <w:r>
            <w:rPr>
              <w:rFonts w:ascii="Verdana" w:hAnsi="Verdana"/>
              <w:sz w:val="16"/>
            </w:rPr>
            <w:t>Page :</w:t>
          </w:r>
          <w:r w:rsidRPr="00622CCD">
            <w:rPr>
              <w:rFonts w:ascii="Verdana" w:hAnsi="Verdana"/>
              <w:sz w:val="16"/>
            </w:rPr>
            <w:t xml:space="preserve"> </w:t>
          </w:r>
          <w:r w:rsidRPr="00622CCD">
            <w:rPr>
              <w:rFonts w:ascii="Verdana" w:hAnsi="Verdana"/>
              <w:sz w:val="16"/>
            </w:rPr>
            <w:fldChar w:fldCharType="begin"/>
          </w:r>
          <w:r w:rsidRPr="00622CCD">
            <w:rPr>
              <w:rFonts w:ascii="Verdana" w:hAnsi="Verdana"/>
              <w:sz w:val="16"/>
            </w:rPr>
            <w:instrText xml:space="preserve">PAGE </w:instrText>
          </w:r>
          <w:r w:rsidRPr="00622CCD">
            <w:rPr>
              <w:rFonts w:ascii="Verdana" w:hAnsi="Verdana"/>
              <w:sz w:val="16"/>
            </w:rPr>
            <w:fldChar w:fldCharType="separate"/>
          </w:r>
          <w:r>
            <w:rPr>
              <w:rFonts w:ascii="Verdana" w:hAnsi="Verdana"/>
              <w:noProof/>
              <w:sz w:val="16"/>
            </w:rPr>
            <w:t>424</w:t>
          </w:r>
          <w:r w:rsidRPr="00622CCD">
            <w:rPr>
              <w:rFonts w:ascii="Verdana" w:hAnsi="Verdana"/>
              <w:sz w:val="16"/>
            </w:rPr>
            <w:fldChar w:fldCharType="end"/>
          </w:r>
          <w:r w:rsidRPr="00622CCD">
            <w:rPr>
              <w:rFonts w:ascii="Verdana" w:hAnsi="Verdana"/>
              <w:sz w:val="16"/>
            </w:rPr>
            <w:t>/</w:t>
          </w:r>
          <w:r w:rsidRPr="00622CCD">
            <w:rPr>
              <w:rFonts w:ascii="Verdana" w:hAnsi="Verdana"/>
              <w:sz w:val="16"/>
            </w:rPr>
            <w:fldChar w:fldCharType="begin"/>
          </w:r>
          <w:r w:rsidRPr="00622CCD">
            <w:rPr>
              <w:rFonts w:ascii="Verdana" w:hAnsi="Verdana"/>
              <w:sz w:val="16"/>
            </w:rPr>
            <w:instrText xml:space="preserve">NUMPAGES </w:instrText>
          </w:r>
          <w:r w:rsidRPr="00622CCD">
            <w:rPr>
              <w:rFonts w:ascii="Verdana" w:hAnsi="Verdana"/>
              <w:sz w:val="16"/>
            </w:rPr>
            <w:fldChar w:fldCharType="separate"/>
          </w:r>
          <w:r>
            <w:rPr>
              <w:rFonts w:ascii="Verdana" w:hAnsi="Verdana"/>
              <w:noProof/>
              <w:sz w:val="16"/>
            </w:rPr>
            <w:t>427</w:t>
          </w:r>
          <w:r w:rsidRPr="00622CCD">
            <w:rPr>
              <w:rFonts w:ascii="Verdana" w:hAnsi="Verdana"/>
              <w:sz w:val="16"/>
            </w:rPr>
            <w:fldChar w:fldCharType="end"/>
          </w:r>
        </w:p>
      </w:tc>
    </w:tr>
  </w:tbl>
  <w:p w14:paraId="7389A746" w14:textId="2729FC2A" w:rsidR="00092623" w:rsidRPr="00DD3F0B" w:rsidRDefault="00000000" w:rsidP="00F128A5">
    <w:pPr>
      <w:spacing w:line="240" w:lineRule="auto"/>
      <w:ind w:right="57"/>
      <w:jc w:val="center"/>
      <w:rPr>
        <w:rFonts w:ascii="Verdana" w:hAnsi="Verdana"/>
        <w:b/>
        <w:vanish/>
        <w:sz w:val="16"/>
        <w:szCs w:val="16"/>
        <w:lang w:val="en-GB"/>
      </w:rPr>
    </w:pPr>
    <w:sdt>
      <w:sdtPr>
        <w:rPr>
          <w:rFonts w:ascii="Verdana" w:hAnsi="Verdana"/>
          <w:b/>
          <w:sz w:val="16"/>
          <w:szCs w:val="16"/>
          <w:lang w:val="en-GB"/>
        </w:rPr>
        <w:alias w:val="RTE-Titre"/>
        <w:tag w:val="RTE-Titre"/>
        <w:id w:val="99243429"/>
        <w:lock w:val="sdtLocked"/>
        <w:dataBinding w:prefixMappings="xmlns:ns0='http://gcm.rte-france.com/schema'" w:xpath="/ns0:RTEDoc[1]/ns0:RTE_x002d_Titre[1]" w:storeItemID="{AE5D30D4-420C-4927-B731-FF497BA78AFE}"/>
        <w:text w:multiLine="1"/>
      </w:sdtPr>
      <w:sdtContent>
        <w:proofErr w:type="spellStart"/>
        <w:r w:rsidR="00634FE3">
          <w:rPr>
            <w:rFonts w:ascii="Verdana" w:hAnsi="Verdana"/>
            <w:b/>
            <w:sz w:val="16"/>
            <w:szCs w:val="16"/>
            <w:lang w:val="en-GB"/>
          </w:rPr>
          <w:t>Rte</w:t>
        </w:r>
        <w:proofErr w:type="spellEnd"/>
        <w:r w:rsidR="00634FE3">
          <w:rPr>
            <w:rFonts w:ascii="Verdana" w:hAnsi="Verdana"/>
            <w:b/>
            <w:sz w:val="16"/>
            <w:szCs w:val="16"/>
            <w:lang w:val="en-GB"/>
          </w:rPr>
          <w:t xml:space="preserve"> Substation Protection Automation and Control Systems</w:t>
        </w:r>
        <w:r w:rsidR="00634FE3">
          <w:rPr>
            <w:rFonts w:ascii="Verdana" w:hAnsi="Verdana"/>
            <w:b/>
            <w:sz w:val="16"/>
            <w:szCs w:val="16"/>
            <w:lang w:val="en-GB"/>
          </w:rPr>
          <w:br/>
          <w:t xml:space="preserve">IEC 61850 Model – SCL modelling </w:t>
        </w:r>
        <w:proofErr w:type="spellStart"/>
        <w:r w:rsidR="00634FE3">
          <w:rPr>
            <w:rFonts w:ascii="Verdana" w:hAnsi="Verdana"/>
            <w:b/>
            <w:sz w:val="16"/>
            <w:szCs w:val="16"/>
            <w:lang w:val="en-GB"/>
          </w:rPr>
          <w:t>disclamer</w:t>
        </w:r>
        <w:proofErr w:type="spellEnd"/>
      </w:sdtContent>
    </w:sdt>
  </w:p>
  <w:p w14:paraId="02E30C9D" w14:textId="77777777" w:rsidR="00092623" w:rsidRPr="00DD3F0B" w:rsidRDefault="00092623" w:rsidP="00F128A5">
    <w:pPr>
      <w:pStyle w:val="En-tte"/>
      <w:spacing w:line="240" w:lineRule="auto"/>
      <w:jc w:val="center"/>
      <w:rPr>
        <w:rFonts w:ascii="Verdana" w:hAnsi="Verdana"/>
        <w:sz w:val="16"/>
        <w:szCs w:val="16"/>
        <w:lang w:val="en-GB"/>
      </w:rPr>
    </w:pPr>
  </w:p>
  <w:p w14:paraId="5B6790F7" w14:textId="77777777" w:rsidR="00092623" w:rsidRPr="00DD3F0B" w:rsidRDefault="00092623" w:rsidP="00F128A5">
    <w:pPr>
      <w:pStyle w:val="En-tte"/>
      <w:spacing w:line="240" w:lineRule="auto"/>
      <w:jc w:val="center"/>
      <w:rPr>
        <w:rFonts w:ascii="Verdana" w:hAnsi="Verdana"/>
        <w:sz w:val="16"/>
        <w:szCs w:val="16"/>
        <w:lang w:val="en-GB"/>
      </w:rPr>
    </w:pPr>
  </w:p>
  <w:p w14:paraId="2F313AD6" w14:textId="77777777" w:rsidR="00092623" w:rsidRPr="00DD3F0B" w:rsidRDefault="00092623" w:rsidP="00F128A5">
    <w:pPr>
      <w:pStyle w:val="En-tte"/>
      <w:spacing w:line="240" w:lineRule="auto"/>
      <w:jc w:val="center"/>
      <w:rPr>
        <w:rFonts w:ascii="Verdana" w:hAnsi="Verdana"/>
        <w:sz w:val="16"/>
        <w:szCs w:val="1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C245" w14:textId="77777777" w:rsidR="00092623" w:rsidRDefault="00092623">
    <w:pPr>
      <w:pStyle w:val="En-tte"/>
      <w:rPr>
        <w:sz w:val="4"/>
      </w:rPr>
    </w:pPr>
    <w:r>
      <w:rPr>
        <w:rFonts w:ascii="Verdana" w:hAnsi="Verdana" w:cs="Tahoma"/>
        <w:noProof/>
      </w:rPr>
      <w:drawing>
        <wp:anchor distT="0" distB="0" distL="114300" distR="114300" simplePos="0" relativeHeight="251658241" behindDoc="0" locked="0" layoutInCell="1" allowOverlap="1" wp14:anchorId="6CAB4524" wp14:editId="01886FFE">
          <wp:simplePos x="0" y="0"/>
          <wp:positionH relativeFrom="column">
            <wp:posOffset>-619125</wp:posOffset>
          </wp:positionH>
          <wp:positionV relativeFrom="paragraph">
            <wp:posOffset>-190500</wp:posOffset>
          </wp:positionV>
          <wp:extent cx="942975" cy="942975"/>
          <wp:effectExtent l="0" t="0" r="9525" b="9525"/>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Rte.jpg"/>
                  <pic:cNvPicPr/>
                </pic:nvPicPr>
                <pic:blipFill>
                  <a:blip r:embed="rId1">
                    <a:extLst>
                      <a:ext uri="{28A0092B-C50C-407E-A947-70E740481C1C}">
                        <a14:useLocalDpi xmlns:a14="http://schemas.microsoft.com/office/drawing/2010/main" val="0"/>
                      </a:ext>
                    </a:extLst>
                  </a:blip>
                  <a:stretch>
                    <a:fillRect/>
                  </a:stretch>
                </pic:blipFill>
                <pic:spPr>
                  <a:xfrm>
                    <a:off x="0" y="0"/>
                    <a:ext cx="942975" cy="94297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CFAF1E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0CE6431C"/>
    <w:lvl w:ilvl="0">
      <w:start w:val="1"/>
      <w:numFmt w:val="decimal"/>
      <w:pStyle w:val="Titre1"/>
      <w:lvlText w:val="%1."/>
      <w:legacy w:legacy="1" w:legacySpace="144" w:legacyIndent="0"/>
      <w:lvlJc w:val="left"/>
    </w:lvl>
    <w:lvl w:ilvl="1">
      <w:start w:val="1"/>
      <w:numFmt w:val="decimal"/>
      <w:pStyle w:val="Titre2"/>
      <w:lvlText w:val="%1.%2"/>
      <w:legacy w:legacy="1" w:legacySpace="144" w:legacyIndent="0"/>
      <w:lvlJc w:val="left"/>
    </w:lvl>
    <w:lvl w:ilvl="2">
      <w:start w:val="1"/>
      <w:numFmt w:val="decimal"/>
      <w:pStyle w:val="Titre3"/>
      <w:lvlText w:val="%1.%2.%3"/>
      <w:legacy w:legacy="1" w:legacySpace="144" w:legacyIndent="0"/>
      <w:lvlJc w:val="left"/>
      <w:rPr>
        <w:rFonts w:ascii="Verdana" w:hAnsi="Verdana" w:hint="default"/>
      </w:rPr>
    </w:lvl>
    <w:lvl w:ilvl="3">
      <w:start w:val="1"/>
      <w:numFmt w:val="decimal"/>
      <w:pStyle w:val="Titre4"/>
      <w:lvlText w:val="%1.%2.%3.%4"/>
      <w:legacy w:legacy="1" w:legacySpace="144" w:legacyIndent="0"/>
      <w:lvlJc w:val="left"/>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2" w15:restartNumberingAfterBreak="0">
    <w:nsid w:val="03021EF3"/>
    <w:multiLevelType w:val="hybridMultilevel"/>
    <w:tmpl w:val="19BC917C"/>
    <w:lvl w:ilvl="0" w:tplc="040C0001">
      <w:start w:val="1"/>
      <w:numFmt w:val="bullet"/>
      <w:lvlText w:val=""/>
      <w:lvlJc w:val="left"/>
      <w:pPr>
        <w:ind w:left="1145" w:hanging="360"/>
      </w:pPr>
      <w:rPr>
        <w:rFonts w:ascii="Symbol" w:hAnsi="Symbol" w:hint="default"/>
      </w:rPr>
    </w:lvl>
    <w:lvl w:ilvl="1" w:tplc="040C0003" w:tentative="1">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 w15:restartNumberingAfterBreak="0">
    <w:nsid w:val="042A0177"/>
    <w:multiLevelType w:val="hybridMultilevel"/>
    <w:tmpl w:val="D7962A9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4A030EA"/>
    <w:multiLevelType w:val="singleLevel"/>
    <w:tmpl w:val="02C223B8"/>
    <w:lvl w:ilvl="0">
      <w:start w:val="1"/>
      <w:numFmt w:val="decimal"/>
      <w:pStyle w:val="ListenumroNiv1"/>
      <w:lvlText w:val="%1."/>
      <w:legacy w:legacy="1" w:legacySpace="0" w:legacyIndent="283"/>
      <w:lvlJc w:val="left"/>
      <w:pPr>
        <w:ind w:left="567" w:hanging="283"/>
      </w:pPr>
    </w:lvl>
  </w:abstractNum>
  <w:abstractNum w:abstractNumId="5" w15:restartNumberingAfterBreak="0">
    <w:nsid w:val="06FD3776"/>
    <w:multiLevelType w:val="hybridMultilevel"/>
    <w:tmpl w:val="DFA8D62E"/>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D41390D"/>
    <w:multiLevelType w:val="hybridMultilevel"/>
    <w:tmpl w:val="2B129BB6"/>
    <w:lvl w:ilvl="0" w:tplc="F7B2F38C">
      <w:start w:val="1"/>
      <w:numFmt w:val="bullet"/>
      <w:lvlText w:val=""/>
      <w:lvlJc w:val="left"/>
      <w:pPr>
        <w:tabs>
          <w:tab w:val="num" w:pos="644"/>
        </w:tabs>
        <w:ind w:left="567" w:hanging="283"/>
      </w:pPr>
      <w:rPr>
        <w:rFonts w:ascii="MS Serif" w:hAnsi="MS Serif" w:hint="default"/>
        <w:color w:val="auto"/>
      </w:rPr>
    </w:lvl>
    <w:lvl w:ilvl="1" w:tplc="8B26C492">
      <w:start w:val="1"/>
      <w:numFmt w:val="bullet"/>
      <w:pStyle w:val="ListepucesNiv1"/>
      <w:lvlText w:val=""/>
      <w:lvlJc w:val="left"/>
      <w:pPr>
        <w:tabs>
          <w:tab w:val="num" w:pos="1080"/>
        </w:tabs>
        <w:ind w:left="108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951880"/>
    <w:multiLevelType w:val="hybridMultilevel"/>
    <w:tmpl w:val="35F45440"/>
    <w:lvl w:ilvl="0" w:tplc="2C9CB4F8">
      <w:start w:val="1"/>
      <w:numFmt w:val="decimal"/>
      <w:lvlText w:val="%1."/>
      <w:lvlJc w:val="left"/>
      <w:pPr>
        <w:ind w:left="1145" w:hanging="360"/>
      </w:pPr>
      <w:rPr>
        <w:rFonts w:hint="default"/>
      </w:rPr>
    </w:lvl>
    <w:lvl w:ilvl="1" w:tplc="040C0019" w:tentative="1">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tentative="1">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8" w15:restartNumberingAfterBreak="0">
    <w:nsid w:val="1CBD4114"/>
    <w:multiLevelType w:val="hybridMultilevel"/>
    <w:tmpl w:val="AC64F2E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E253368"/>
    <w:multiLevelType w:val="hybridMultilevel"/>
    <w:tmpl w:val="6082AFD0"/>
    <w:lvl w:ilvl="0" w:tplc="BF409C6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8F5D57"/>
    <w:multiLevelType w:val="hybridMultilevel"/>
    <w:tmpl w:val="3A509DF6"/>
    <w:lvl w:ilvl="0" w:tplc="F46A3B24">
      <w:start w:val="1"/>
      <w:numFmt w:val="decimal"/>
      <w:pStyle w:val="Num-1"/>
      <w:lvlText w:val="%1."/>
      <w:lvlJc w:val="left"/>
      <w:pPr>
        <w:ind w:left="1060" w:hanging="360"/>
      </w:pPr>
    </w:lvl>
    <w:lvl w:ilvl="1" w:tplc="040C0019" w:tentative="1">
      <w:start w:val="1"/>
      <w:numFmt w:val="lowerLetter"/>
      <w:lvlText w:val="%2."/>
      <w:lvlJc w:val="left"/>
      <w:pPr>
        <w:ind w:left="1780" w:hanging="360"/>
      </w:pPr>
    </w:lvl>
    <w:lvl w:ilvl="2" w:tplc="040C001B" w:tentative="1">
      <w:start w:val="1"/>
      <w:numFmt w:val="lowerRoman"/>
      <w:lvlText w:val="%3."/>
      <w:lvlJc w:val="right"/>
      <w:pPr>
        <w:ind w:left="2500" w:hanging="180"/>
      </w:pPr>
    </w:lvl>
    <w:lvl w:ilvl="3" w:tplc="040C000F" w:tentative="1">
      <w:start w:val="1"/>
      <w:numFmt w:val="decimal"/>
      <w:lvlText w:val="%4."/>
      <w:lvlJc w:val="left"/>
      <w:pPr>
        <w:ind w:left="3220" w:hanging="360"/>
      </w:pPr>
    </w:lvl>
    <w:lvl w:ilvl="4" w:tplc="040C0019" w:tentative="1">
      <w:start w:val="1"/>
      <w:numFmt w:val="lowerLetter"/>
      <w:lvlText w:val="%5."/>
      <w:lvlJc w:val="left"/>
      <w:pPr>
        <w:ind w:left="3940" w:hanging="360"/>
      </w:pPr>
    </w:lvl>
    <w:lvl w:ilvl="5" w:tplc="040C001B" w:tentative="1">
      <w:start w:val="1"/>
      <w:numFmt w:val="lowerRoman"/>
      <w:lvlText w:val="%6."/>
      <w:lvlJc w:val="right"/>
      <w:pPr>
        <w:ind w:left="4660" w:hanging="180"/>
      </w:pPr>
    </w:lvl>
    <w:lvl w:ilvl="6" w:tplc="040C000F" w:tentative="1">
      <w:start w:val="1"/>
      <w:numFmt w:val="decimal"/>
      <w:lvlText w:val="%7."/>
      <w:lvlJc w:val="left"/>
      <w:pPr>
        <w:ind w:left="5380" w:hanging="360"/>
      </w:pPr>
    </w:lvl>
    <w:lvl w:ilvl="7" w:tplc="040C0019" w:tentative="1">
      <w:start w:val="1"/>
      <w:numFmt w:val="lowerLetter"/>
      <w:lvlText w:val="%8."/>
      <w:lvlJc w:val="left"/>
      <w:pPr>
        <w:ind w:left="6100" w:hanging="360"/>
      </w:pPr>
    </w:lvl>
    <w:lvl w:ilvl="8" w:tplc="040C001B" w:tentative="1">
      <w:start w:val="1"/>
      <w:numFmt w:val="lowerRoman"/>
      <w:lvlText w:val="%9."/>
      <w:lvlJc w:val="right"/>
      <w:pPr>
        <w:ind w:left="6820" w:hanging="180"/>
      </w:pPr>
    </w:lvl>
  </w:abstractNum>
  <w:abstractNum w:abstractNumId="11" w15:restartNumberingAfterBreak="0">
    <w:nsid w:val="285469E2"/>
    <w:multiLevelType w:val="hybridMultilevel"/>
    <w:tmpl w:val="0374E9FC"/>
    <w:lvl w:ilvl="0" w:tplc="47A887C8">
      <w:start w:val="1"/>
      <w:numFmt w:val="bullet"/>
      <w:pStyle w:val="ListepucesNiv2"/>
      <w:lvlText w:val="o"/>
      <w:lvlJc w:val="left"/>
      <w:pPr>
        <w:tabs>
          <w:tab w:val="num" w:pos="1440"/>
        </w:tabs>
        <w:ind w:left="1440" w:hanging="360"/>
      </w:pPr>
      <w:rPr>
        <w:rFonts w:ascii="Courier New" w:hAnsi="Courier New" w:hint="default"/>
      </w:rPr>
    </w:lvl>
    <w:lvl w:ilvl="1" w:tplc="040C0003" w:tentative="1">
      <w:start w:val="1"/>
      <w:numFmt w:val="bullet"/>
      <w:lvlText w:val="o"/>
      <w:lvlJc w:val="left"/>
      <w:pPr>
        <w:tabs>
          <w:tab w:val="num" w:pos="1953"/>
        </w:tabs>
        <w:ind w:left="1953" w:hanging="360"/>
      </w:pPr>
      <w:rPr>
        <w:rFonts w:ascii="Courier New" w:hAnsi="Courier New" w:hint="default"/>
      </w:rPr>
    </w:lvl>
    <w:lvl w:ilvl="2" w:tplc="040C0005" w:tentative="1">
      <w:start w:val="1"/>
      <w:numFmt w:val="bullet"/>
      <w:lvlText w:val=""/>
      <w:lvlJc w:val="left"/>
      <w:pPr>
        <w:tabs>
          <w:tab w:val="num" w:pos="2673"/>
        </w:tabs>
        <w:ind w:left="2673" w:hanging="360"/>
      </w:pPr>
      <w:rPr>
        <w:rFonts w:ascii="Wingdings" w:hAnsi="Wingdings" w:hint="default"/>
      </w:rPr>
    </w:lvl>
    <w:lvl w:ilvl="3" w:tplc="040C0001" w:tentative="1">
      <w:start w:val="1"/>
      <w:numFmt w:val="bullet"/>
      <w:lvlText w:val=""/>
      <w:lvlJc w:val="left"/>
      <w:pPr>
        <w:tabs>
          <w:tab w:val="num" w:pos="3393"/>
        </w:tabs>
        <w:ind w:left="3393" w:hanging="360"/>
      </w:pPr>
      <w:rPr>
        <w:rFonts w:ascii="Symbol" w:hAnsi="Symbol" w:hint="default"/>
      </w:rPr>
    </w:lvl>
    <w:lvl w:ilvl="4" w:tplc="040C0003" w:tentative="1">
      <w:start w:val="1"/>
      <w:numFmt w:val="bullet"/>
      <w:lvlText w:val="o"/>
      <w:lvlJc w:val="left"/>
      <w:pPr>
        <w:tabs>
          <w:tab w:val="num" w:pos="4113"/>
        </w:tabs>
        <w:ind w:left="4113" w:hanging="360"/>
      </w:pPr>
      <w:rPr>
        <w:rFonts w:ascii="Courier New" w:hAnsi="Courier New" w:hint="default"/>
      </w:rPr>
    </w:lvl>
    <w:lvl w:ilvl="5" w:tplc="040C0005" w:tentative="1">
      <w:start w:val="1"/>
      <w:numFmt w:val="bullet"/>
      <w:lvlText w:val=""/>
      <w:lvlJc w:val="left"/>
      <w:pPr>
        <w:tabs>
          <w:tab w:val="num" w:pos="4833"/>
        </w:tabs>
        <w:ind w:left="4833" w:hanging="360"/>
      </w:pPr>
      <w:rPr>
        <w:rFonts w:ascii="Wingdings" w:hAnsi="Wingdings" w:hint="default"/>
      </w:rPr>
    </w:lvl>
    <w:lvl w:ilvl="6" w:tplc="040C0001" w:tentative="1">
      <w:start w:val="1"/>
      <w:numFmt w:val="bullet"/>
      <w:lvlText w:val=""/>
      <w:lvlJc w:val="left"/>
      <w:pPr>
        <w:tabs>
          <w:tab w:val="num" w:pos="5553"/>
        </w:tabs>
        <w:ind w:left="5553" w:hanging="360"/>
      </w:pPr>
      <w:rPr>
        <w:rFonts w:ascii="Symbol" w:hAnsi="Symbol" w:hint="default"/>
      </w:rPr>
    </w:lvl>
    <w:lvl w:ilvl="7" w:tplc="040C0003" w:tentative="1">
      <w:start w:val="1"/>
      <w:numFmt w:val="bullet"/>
      <w:lvlText w:val="o"/>
      <w:lvlJc w:val="left"/>
      <w:pPr>
        <w:tabs>
          <w:tab w:val="num" w:pos="6273"/>
        </w:tabs>
        <w:ind w:left="6273" w:hanging="360"/>
      </w:pPr>
      <w:rPr>
        <w:rFonts w:ascii="Courier New" w:hAnsi="Courier New" w:hint="default"/>
      </w:rPr>
    </w:lvl>
    <w:lvl w:ilvl="8" w:tplc="040C0005" w:tentative="1">
      <w:start w:val="1"/>
      <w:numFmt w:val="bullet"/>
      <w:lvlText w:val=""/>
      <w:lvlJc w:val="left"/>
      <w:pPr>
        <w:tabs>
          <w:tab w:val="num" w:pos="6993"/>
        </w:tabs>
        <w:ind w:left="6993" w:hanging="360"/>
      </w:pPr>
      <w:rPr>
        <w:rFonts w:ascii="Wingdings" w:hAnsi="Wingdings" w:hint="default"/>
      </w:rPr>
    </w:lvl>
  </w:abstractNum>
  <w:abstractNum w:abstractNumId="12" w15:restartNumberingAfterBreak="0">
    <w:nsid w:val="29DF1BC5"/>
    <w:multiLevelType w:val="hybridMultilevel"/>
    <w:tmpl w:val="9C7E0A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FC60D74"/>
    <w:multiLevelType w:val="singleLevel"/>
    <w:tmpl w:val="D26CF900"/>
    <w:lvl w:ilvl="0">
      <w:start w:val="1"/>
      <w:numFmt w:val="decimal"/>
      <w:pStyle w:val="Listenumrosansretrait"/>
      <w:lvlText w:val="%1."/>
      <w:legacy w:legacy="1" w:legacySpace="0" w:legacyIndent="283"/>
      <w:lvlJc w:val="left"/>
      <w:pPr>
        <w:ind w:left="283" w:hanging="283"/>
      </w:pPr>
    </w:lvl>
  </w:abstractNum>
  <w:abstractNum w:abstractNumId="14" w15:restartNumberingAfterBreak="0">
    <w:nsid w:val="35CF7DB5"/>
    <w:multiLevelType w:val="hybridMultilevel"/>
    <w:tmpl w:val="9D8C8ACC"/>
    <w:lvl w:ilvl="0" w:tplc="2A68376A">
      <w:start w:val="1"/>
      <w:numFmt w:val="bullet"/>
      <w:pStyle w:val="Puces1"/>
      <w:lvlText w:val=""/>
      <w:lvlJc w:val="left"/>
      <w:pPr>
        <w:ind w:left="1505" w:hanging="360"/>
      </w:pPr>
      <w:rPr>
        <w:rFonts w:ascii="Symbol" w:hAnsi="Symbol" w:hint="default"/>
      </w:rPr>
    </w:lvl>
    <w:lvl w:ilvl="1" w:tplc="040C0003">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15" w15:restartNumberingAfterBreak="0">
    <w:nsid w:val="390E1E31"/>
    <w:multiLevelType w:val="hybridMultilevel"/>
    <w:tmpl w:val="DC94C726"/>
    <w:lvl w:ilvl="0" w:tplc="040C0001">
      <w:start w:val="1"/>
      <w:numFmt w:val="bullet"/>
      <w:lvlText w:val=""/>
      <w:lvlJc w:val="left"/>
      <w:pPr>
        <w:ind w:left="1505" w:hanging="360"/>
      </w:pPr>
      <w:rPr>
        <w:rFonts w:ascii="Symbol" w:hAnsi="Symbol" w:hint="default"/>
      </w:rPr>
    </w:lvl>
    <w:lvl w:ilvl="1" w:tplc="040C0003" w:tentative="1">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16" w15:restartNumberingAfterBreak="0">
    <w:nsid w:val="39AE0EAA"/>
    <w:multiLevelType w:val="hybridMultilevel"/>
    <w:tmpl w:val="6ACA314C"/>
    <w:lvl w:ilvl="0" w:tplc="CF58E86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E368EF"/>
    <w:multiLevelType w:val="hybridMultilevel"/>
    <w:tmpl w:val="B996583C"/>
    <w:lvl w:ilvl="0" w:tplc="040C0001">
      <w:start w:val="1"/>
      <w:numFmt w:val="bullet"/>
      <w:lvlText w:val=""/>
      <w:lvlJc w:val="left"/>
      <w:pPr>
        <w:ind w:left="1505" w:hanging="360"/>
      </w:pPr>
      <w:rPr>
        <w:rFonts w:ascii="Symbol" w:hAnsi="Symbol" w:hint="default"/>
      </w:rPr>
    </w:lvl>
    <w:lvl w:ilvl="1" w:tplc="040C0003" w:tentative="1">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18" w15:restartNumberingAfterBreak="0">
    <w:nsid w:val="403743F7"/>
    <w:multiLevelType w:val="hybridMultilevel"/>
    <w:tmpl w:val="4DB23AF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4911575B"/>
    <w:multiLevelType w:val="multilevel"/>
    <w:tmpl w:val="E8CED380"/>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9E3535B"/>
    <w:multiLevelType w:val="hybridMultilevel"/>
    <w:tmpl w:val="33A0E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2C0A7F"/>
    <w:multiLevelType w:val="hybridMultilevel"/>
    <w:tmpl w:val="213AF0F4"/>
    <w:lvl w:ilvl="0" w:tplc="A76A1B7C">
      <w:start w:val="1"/>
      <w:numFmt w:val="bullet"/>
      <w:pStyle w:val="Listepucessansretrai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F4A30"/>
    <w:multiLevelType w:val="hybridMultilevel"/>
    <w:tmpl w:val="91F6F262"/>
    <w:lvl w:ilvl="0" w:tplc="21B0D6E2">
      <w:start w:val="1"/>
      <w:numFmt w:val="decimal"/>
      <w:lvlText w:val="%1."/>
      <w:lvlJc w:val="left"/>
      <w:pPr>
        <w:ind w:left="712"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DB13ED9"/>
    <w:multiLevelType w:val="hybridMultilevel"/>
    <w:tmpl w:val="317A7B5A"/>
    <w:lvl w:ilvl="0" w:tplc="C116EAE2">
      <w:start w:val="1"/>
      <w:numFmt w:val="lowerLetter"/>
      <w:pStyle w:val="Num-A"/>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4" w15:restartNumberingAfterBreak="0">
    <w:nsid w:val="4F6C2622"/>
    <w:multiLevelType w:val="hybridMultilevel"/>
    <w:tmpl w:val="9E1AF02A"/>
    <w:lvl w:ilvl="0" w:tplc="BDF023E8">
      <w:start w:val="1"/>
      <w:numFmt w:val="decimal"/>
      <w:pStyle w:val="Annexe"/>
      <w:lvlText w:val="Annexe %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DF2A33"/>
    <w:multiLevelType w:val="hybridMultilevel"/>
    <w:tmpl w:val="2890637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AD309E1"/>
    <w:multiLevelType w:val="hybridMultilevel"/>
    <w:tmpl w:val="60CCE6DE"/>
    <w:lvl w:ilvl="0" w:tplc="B21EA3C2">
      <w:start w:val="1"/>
      <w:numFmt w:val="bullet"/>
      <w:lvlText w:val=""/>
      <w:lvlJc w:val="left"/>
      <w:pPr>
        <w:ind w:left="1429" w:hanging="360"/>
      </w:pPr>
      <w:rPr>
        <w:rFonts w:ascii="Wingdings 3" w:hAnsi="Wingdings 3"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7" w15:restartNumberingAfterBreak="0">
    <w:nsid w:val="5B4C3B90"/>
    <w:multiLevelType w:val="hybridMultilevel"/>
    <w:tmpl w:val="81E838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2646498"/>
    <w:multiLevelType w:val="hybridMultilevel"/>
    <w:tmpl w:val="F36403E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15:restartNumberingAfterBreak="0">
    <w:nsid w:val="63841CDC"/>
    <w:multiLevelType w:val="hybridMultilevel"/>
    <w:tmpl w:val="3C866982"/>
    <w:lvl w:ilvl="0" w:tplc="2648115E">
      <w:start w:val="1"/>
      <w:numFmt w:val="bullet"/>
      <w:pStyle w:val="Puces2"/>
      <w:lvlText w:val="o"/>
      <w:lvlJc w:val="left"/>
      <w:pPr>
        <w:ind w:left="1505" w:hanging="360"/>
      </w:pPr>
      <w:rPr>
        <w:rFonts w:ascii="Courier New" w:hAnsi="Courier New" w:cs="Courier New" w:hint="default"/>
      </w:rPr>
    </w:lvl>
    <w:lvl w:ilvl="1" w:tplc="040C0003">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30" w15:restartNumberingAfterBreak="0">
    <w:nsid w:val="63B320BE"/>
    <w:multiLevelType w:val="hybridMultilevel"/>
    <w:tmpl w:val="8A3495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78B1B2B"/>
    <w:multiLevelType w:val="hybridMultilevel"/>
    <w:tmpl w:val="E68AE808"/>
    <w:lvl w:ilvl="0" w:tplc="040C0001">
      <w:start w:val="1"/>
      <w:numFmt w:val="bullet"/>
      <w:lvlText w:val=""/>
      <w:lvlJc w:val="left"/>
      <w:pPr>
        <w:ind w:left="1865" w:hanging="360"/>
      </w:pPr>
      <w:rPr>
        <w:rFonts w:ascii="Symbol" w:hAnsi="Symbol" w:hint="default"/>
      </w:rPr>
    </w:lvl>
    <w:lvl w:ilvl="1" w:tplc="040C0003" w:tentative="1">
      <w:start w:val="1"/>
      <w:numFmt w:val="bullet"/>
      <w:lvlText w:val="o"/>
      <w:lvlJc w:val="left"/>
      <w:pPr>
        <w:ind w:left="2585" w:hanging="360"/>
      </w:pPr>
      <w:rPr>
        <w:rFonts w:ascii="Courier New" w:hAnsi="Courier New" w:cs="Courier New" w:hint="default"/>
      </w:rPr>
    </w:lvl>
    <w:lvl w:ilvl="2" w:tplc="040C0005" w:tentative="1">
      <w:start w:val="1"/>
      <w:numFmt w:val="bullet"/>
      <w:lvlText w:val=""/>
      <w:lvlJc w:val="left"/>
      <w:pPr>
        <w:ind w:left="3305" w:hanging="360"/>
      </w:pPr>
      <w:rPr>
        <w:rFonts w:ascii="Wingdings" w:hAnsi="Wingdings" w:hint="default"/>
      </w:rPr>
    </w:lvl>
    <w:lvl w:ilvl="3" w:tplc="040C0001" w:tentative="1">
      <w:start w:val="1"/>
      <w:numFmt w:val="bullet"/>
      <w:lvlText w:val=""/>
      <w:lvlJc w:val="left"/>
      <w:pPr>
        <w:ind w:left="4025" w:hanging="360"/>
      </w:pPr>
      <w:rPr>
        <w:rFonts w:ascii="Symbol" w:hAnsi="Symbol" w:hint="default"/>
      </w:rPr>
    </w:lvl>
    <w:lvl w:ilvl="4" w:tplc="040C0003" w:tentative="1">
      <w:start w:val="1"/>
      <w:numFmt w:val="bullet"/>
      <w:lvlText w:val="o"/>
      <w:lvlJc w:val="left"/>
      <w:pPr>
        <w:ind w:left="4745" w:hanging="360"/>
      </w:pPr>
      <w:rPr>
        <w:rFonts w:ascii="Courier New" w:hAnsi="Courier New" w:cs="Courier New" w:hint="default"/>
      </w:rPr>
    </w:lvl>
    <w:lvl w:ilvl="5" w:tplc="040C0005" w:tentative="1">
      <w:start w:val="1"/>
      <w:numFmt w:val="bullet"/>
      <w:lvlText w:val=""/>
      <w:lvlJc w:val="left"/>
      <w:pPr>
        <w:ind w:left="5465" w:hanging="360"/>
      </w:pPr>
      <w:rPr>
        <w:rFonts w:ascii="Wingdings" w:hAnsi="Wingdings" w:hint="default"/>
      </w:rPr>
    </w:lvl>
    <w:lvl w:ilvl="6" w:tplc="040C0001" w:tentative="1">
      <w:start w:val="1"/>
      <w:numFmt w:val="bullet"/>
      <w:lvlText w:val=""/>
      <w:lvlJc w:val="left"/>
      <w:pPr>
        <w:ind w:left="6185" w:hanging="360"/>
      </w:pPr>
      <w:rPr>
        <w:rFonts w:ascii="Symbol" w:hAnsi="Symbol" w:hint="default"/>
      </w:rPr>
    </w:lvl>
    <w:lvl w:ilvl="7" w:tplc="040C0003" w:tentative="1">
      <w:start w:val="1"/>
      <w:numFmt w:val="bullet"/>
      <w:lvlText w:val="o"/>
      <w:lvlJc w:val="left"/>
      <w:pPr>
        <w:ind w:left="6905" w:hanging="360"/>
      </w:pPr>
      <w:rPr>
        <w:rFonts w:ascii="Courier New" w:hAnsi="Courier New" w:cs="Courier New" w:hint="default"/>
      </w:rPr>
    </w:lvl>
    <w:lvl w:ilvl="8" w:tplc="040C0005" w:tentative="1">
      <w:start w:val="1"/>
      <w:numFmt w:val="bullet"/>
      <w:lvlText w:val=""/>
      <w:lvlJc w:val="left"/>
      <w:pPr>
        <w:ind w:left="7625" w:hanging="360"/>
      </w:pPr>
      <w:rPr>
        <w:rFonts w:ascii="Wingdings" w:hAnsi="Wingdings" w:hint="default"/>
      </w:rPr>
    </w:lvl>
  </w:abstractNum>
  <w:abstractNum w:abstractNumId="32" w15:restartNumberingAfterBreak="0">
    <w:nsid w:val="6F1706D7"/>
    <w:multiLevelType w:val="hybridMultilevel"/>
    <w:tmpl w:val="271CD3EA"/>
    <w:lvl w:ilvl="0" w:tplc="040C0001">
      <w:start w:val="1"/>
      <w:numFmt w:val="bullet"/>
      <w:lvlText w:val=""/>
      <w:lvlJc w:val="left"/>
      <w:pPr>
        <w:ind w:left="1505" w:hanging="360"/>
      </w:pPr>
      <w:rPr>
        <w:rFonts w:ascii="Symbol" w:hAnsi="Symbol" w:hint="default"/>
      </w:rPr>
    </w:lvl>
    <w:lvl w:ilvl="1" w:tplc="040C0003" w:tentative="1">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33" w15:restartNumberingAfterBreak="0">
    <w:nsid w:val="6FBC597F"/>
    <w:multiLevelType w:val="hybridMultilevel"/>
    <w:tmpl w:val="2AEC2AA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6C7054"/>
    <w:multiLevelType w:val="hybridMultilevel"/>
    <w:tmpl w:val="117AE92C"/>
    <w:lvl w:ilvl="0" w:tplc="CD748D8E">
      <w:start w:val="1"/>
      <w:numFmt w:val="bullet"/>
      <w:lvlText w:val=""/>
      <w:lvlJc w:val="left"/>
      <w:pPr>
        <w:ind w:left="1145" w:hanging="360"/>
      </w:pPr>
      <w:rPr>
        <w:rFonts w:ascii="Symbol" w:hAnsi="Symbol" w:hint="default"/>
      </w:rPr>
    </w:lvl>
    <w:lvl w:ilvl="1" w:tplc="4A6EF630">
      <w:start w:val="1"/>
      <w:numFmt w:val="bullet"/>
      <w:lvlText w:val="o"/>
      <w:lvlJc w:val="left"/>
      <w:pPr>
        <w:ind w:left="1865" w:hanging="360"/>
      </w:pPr>
      <w:rPr>
        <w:rFonts w:ascii="Courier New" w:hAnsi="Courier New" w:cs="Courier New" w:hint="default"/>
      </w:rPr>
    </w:lvl>
    <w:lvl w:ilvl="2" w:tplc="040C0005">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5" w15:restartNumberingAfterBreak="0">
    <w:nsid w:val="734872B8"/>
    <w:multiLevelType w:val="hybridMultilevel"/>
    <w:tmpl w:val="826E55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4B1788E"/>
    <w:multiLevelType w:val="hybridMultilevel"/>
    <w:tmpl w:val="6F70A986"/>
    <w:lvl w:ilvl="0" w:tplc="CD748D8E">
      <w:start w:val="1"/>
      <w:numFmt w:val="bullet"/>
      <w:lvlText w:val=""/>
      <w:lvlJc w:val="left"/>
      <w:pPr>
        <w:ind w:left="1145" w:hanging="360"/>
      </w:pPr>
      <w:rPr>
        <w:rFonts w:ascii="Symbol" w:hAnsi="Symbol" w:hint="default"/>
      </w:rPr>
    </w:lvl>
    <w:lvl w:ilvl="1" w:tplc="040C000F">
      <w:start w:val="1"/>
      <w:numFmt w:val="decimal"/>
      <w:lvlText w:val="%2."/>
      <w:lvlJc w:val="left"/>
      <w:pPr>
        <w:ind w:left="1865" w:hanging="360"/>
      </w:pPr>
      <w:rPr>
        <w:rFonts w:hint="default"/>
      </w:rPr>
    </w:lvl>
    <w:lvl w:ilvl="2" w:tplc="040C0005">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7" w15:restartNumberingAfterBreak="0">
    <w:nsid w:val="7645796F"/>
    <w:multiLevelType w:val="hybridMultilevel"/>
    <w:tmpl w:val="E564CC48"/>
    <w:lvl w:ilvl="0" w:tplc="7B5CFDDE">
      <w:start w:val="1"/>
      <w:numFmt w:val="bullet"/>
      <w:lvlText w:val=""/>
      <w:lvlJc w:val="left"/>
      <w:pPr>
        <w:ind w:left="1505" w:hanging="360"/>
      </w:pPr>
      <w:rPr>
        <w:rFonts w:ascii="Symbol" w:hAnsi="Symbol" w:hint="default"/>
      </w:rPr>
    </w:lvl>
    <w:lvl w:ilvl="1" w:tplc="040C0003" w:tentative="1">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38" w15:restartNumberingAfterBreak="0">
    <w:nsid w:val="7A987DA4"/>
    <w:multiLevelType w:val="hybridMultilevel"/>
    <w:tmpl w:val="536CB5B0"/>
    <w:lvl w:ilvl="0" w:tplc="040C0001">
      <w:start w:val="1"/>
      <w:numFmt w:val="bullet"/>
      <w:lvlText w:val=""/>
      <w:lvlJc w:val="left"/>
      <w:pPr>
        <w:ind w:left="1996" w:hanging="360"/>
      </w:pPr>
      <w:rPr>
        <w:rFonts w:ascii="Symbol" w:hAnsi="Symbol" w:hint="default"/>
      </w:rPr>
    </w:lvl>
    <w:lvl w:ilvl="1" w:tplc="040C0003">
      <w:start w:val="1"/>
      <w:numFmt w:val="bullet"/>
      <w:lvlText w:val="o"/>
      <w:lvlJc w:val="left"/>
      <w:pPr>
        <w:ind w:left="2716" w:hanging="360"/>
      </w:pPr>
      <w:rPr>
        <w:rFonts w:ascii="Courier New" w:hAnsi="Courier New" w:cs="Courier New" w:hint="default"/>
      </w:rPr>
    </w:lvl>
    <w:lvl w:ilvl="2" w:tplc="65ECA76A">
      <w:numFmt w:val="bullet"/>
      <w:lvlText w:val="-"/>
      <w:lvlJc w:val="left"/>
      <w:pPr>
        <w:ind w:left="360" w:hanging="360"/>
      </w:pPr>
      <w:rPr>
        <w:rFonts w:ascii="Tahoma" w:eastAsia="Times New Roman" w:hAnsi="Tahoma" w:cs="Tahoma" w:hint="default"/>
      </w:rPr>
    </w:lvl>
    <w:lvl w:ilvl="3" w:tplc="114A7F4C">
      <w:numFmt w:val="bullet"/>
      <w:lvlText w:val="•"/>
      <w:lvlJc w:val="left"/>
      <w:pPr>
        <w:ind w:left="4501" w:hanging="705"/>
      </w:pPr>
      <w:rPr>
        <w:rFonts w:ascii="Arial" w:eastAsia="Times New Roman" w:hAnsi="Arial" w:cs="Aria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9" w15:restartNumberingAfterBreak="0">
    <w:nsid w:val="7B1072AD"/>
    <w:multiLevelType w:val="hybridMultilevel"/>
    <w:tmpl w:val="6F1E6C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9B3FA8"/>
    <w:multiLevelType w:val="hybridMultilevel"/>
    <w:tmpl w:val="C48A79C2"/>
    <w:lvl w:ilvl="0" w:tplc="D1F8B158">
      <w:start w:val="1"/>
      <w:numFmt w:val="decimal"/>
      <w:pStyle w:val="ListenumroNiv2"/>
      <w:lvlText w:val="%1."/>
      <w:lvlJc w:val="left"/>
      <w:pPr>
        <w:tabs>
          <w:tab w:val="num" w:pos="1428"/>
        </w:tabs>
        <w:ind w:left="1428" w:hanging="360"/>
      </w:pPr>
    </w:lvl>
    <w:lvl w:ilvl="1" w:tplc="040C0019" w:tentative="1">
      <w:start w:val="1"/>
      <w:numFmt w:val="lowerLetter"/>
      <w:lvlText w:val="%2."/>
      <w:lvlJc w:val="left"/>
      <w:pPr>
        <w:tabs>
          <w:tab w:val="num" w:pos="2148"/>
        </w:tabs>
        <w:ind w:left="2148" w:hanging="360"/>
      </w:p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41" w15:restartNumberingAfterBreak="0">
    <w:nsid w:val="7C9543BE"/>
    <w:multiLevelType w:val="hybridMultilevel"/>
    <w:tmpl w:val="23BAE212"/>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16cid:durableId="2080976250">
    <w:abstractNumId w:val="1"/>
  </w:num>
  <w:num w:numId="2" w16cid:durableId="918950247">
    <w:abstractNumId w:val="4"/>
  </w:num>
  <w:num w:numId="3" w16cid:durableId="51468006">
    <w:abstractNumId w:val="13"/>
  </w:num>
  <w:num w:numId="4" w16cid:durableId="282735517">
    <w:abstractNumId w:val="6"/>
  </w:num>
  <w:num w:numId="5" w16cid:durableId="1958562305">
    <w:abstractNumId w:val="11"/>
  </w:num>
  <w:num w:numId="6" w16cid:durableId="1127311375">
    <w:abstractNumId w:val="21"/>
  </w:num>
  <w:num w:numId="7" w16cid:durableId="1998922684">
    <w:abstractNumId w:val="40"/>
  </w:num>
  <w:num w:numId="8" w16cid:durableId="1652975782">
    <w:abstractNumId w:val="34"/>
  </w:num>
  <w:num w:numId="9" w16cid:durableId="568198943">
    <w:abstractNumId w:val="23"/>
  </w:num>
  <w:num w:numId="10" w16cid:durableId="287014514">
    <w:abstractNumId w:val="38"/>
  </w:num>
  <w:num w:numId="11" w16cid:durableId="463498773">
    <w:abstractNumId w:val="24"/>
  </w:num>
  <w:num w:numId="12" w16cid:durableId="385180812">
    <w:abstractNumId w:val="26"/>
  </w:num>
  <w:num w:numId="13" w16cid:durableId="617685303">
    <w:abstractNumId w:val="0"/>
  </w:num>
  <w:num w:numId="14" w16cid:durableId="500043244">
    <w:abstractNumId w:val="35"/>
  </w:num>
  <w:num w:numId="15" w16cid:durableId="382557202">
    <w:abstractNumId w:val="16"/>
  </w:num>
  <w:num w:numId="16" w16cid:durableId="75316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562971">
    <w:abstractNumId w:val="19"/>
  </w:num>
  <w:num w:numId="18" w16cid:durableId="470051121">
    <w:abstractNumId w:val="22"/>
    <w:lvlOverride w:ilvl="0">
      <w:startOverride w:val="1"/>
    </w:lvlOverride>
  </w:num>
  <w:num w:numId="19" w16cid:durableId="2110925987">
    <w:abstractNumId w:val="39"/>
  </w:num>
  <w:num w:numId="20" w16cid:durableId="661660058">
    <w:abstractNumId w:val="27"/>
  </w:num>
  <w:num w:numId="21" w16cid:durableId="1281298975">
    <w:abstractNumId w:val="3"/>
  </w:num>
  <w:num w:numId="22" w16cid:durableId="1595628630">
    <w:abstractNumId w:val="25"/>
  </w:num>
  <w:num w:numId="23" w16cid:durableId="1928077844">
    <w:abstractNumId w:val="8"/>
  </w:num>
  <w:num w:numId="24" w16cid:durableId="1793553309">
    <w:abstractNumId w:val="30"/>
  </w:num>
  <w:num w:numId="25" w16cid:durableId="619605116">
    <w:abstractNumId w:val="9"/>
  </w:num>
  <w:num w:numId="26" w16cid:durableId="1154183455">
    <w:abstractNumId w:val="7"/>
  </w:num>
  <w:num w:numId="27" w16cid:durableId="1829246650">
    <w:abstractNumId w:val="5"/>
  </w:num>
  <w:num w:numId="28" w16cid:durableId="1334334495">
    <w:abstractNumId w:val="28"/>
  </w:num>
  <w:num w:numId="29" w16cid:durableId="1203833584">
    <w:abstractNumId w:val="36"/>
  </w:num>
  <w:num w:numId="30" w16cid:durableId="1625038265">
    <w:abstractNumId w:val="10"/>
  </w:num>
  <w:num w:numId="31" w16cid:durableId="1183861678">
    <w:abstractNumId w:val="10"/>
    <w:lvlOverride w:ilvl="0">
      <w:startOverride w:val="1"/>
    </w:lvlOverride>
  </w:num>
  <w:num w:numId="32" w16cid:durableId="1055861000">
    <w:abstractNumId w:val="20"/>
  </w:num>
  <w:num w:numId="33" w16cid:durableId="1323779463">
    <w:abstractNumId w:val="18"/>
  </w:num>
  <w:num w:numId="34" w16cid:durableId="1668090984">
    <w:abstractNumId w:val="34"/>
  </w:num>
  <w:num w:numId="35" w16cid:durableId="93594951">
    <w:abstractNumId w:val="17"/>
  </w:num>
  <w:num w:numId="36" w16cid:durableId="275217230">
    <w:abstractNumId w:val="34"/>
  </w:num>
  <w:num w:numId="37" w16cid:durableId="1857843314">
    <w:abstractNumId w:val="41"/>
  </w:num>
  <w:num w:numId="38" w16cid:durableId="1375807964">
    <w:abstractNumId w:val="31"/>
  </w:num>
  <w:num w:numId="39" w16cid:durableId="445656773">
    <w:abstractNumId w:val="34"/>
  </w:num>
  <w:num w:numId="40" w16cid:durableId="456411713">
    <w:abstractNumId w:val="2"/>
  </w:num>
  <w:num w:numId="41" w16cid:durableId="1833065722">
    <w:abstractNumId w:val="34"/>
  </w:num>
  <w:num w:numId="42" w16cid:durableId="1811704057">
    <w:abstractNumId w:val="33"/>
  </w:num>
  <w:num w:numId="43" w16cid:durableId="142308844">
    <w:abstractNumId w:val="32"/>
  </w:num>
  <w:num w:numId="44" w16cid:durableId="571476057">
    <w:abstractNumId w:val="15"/>
  </w:num>
  <w:num w:numId="45" w16cid:durableId="809981428">
    <w:abstractNumId w:val="14"/>
  </w:num>
  <w:num w:numId="46" w16cid:durableId="758715468">
    <w:abstractNumId w:val="37"/>
  </w:num>
  <w:num w:numId="47" w16cid:durableId="1803569914">
    <w:abstractNumId w:val="29"/>
  </w:num>
  <w:num w:numId="48" w16cid:durableId="1630435234">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VERBECQ Geoffroy">
    <w15:presenceInfo w15:providerId="AD" w15:userId="S::geoffroy.duverbecq@rte-france.com::2a3f8b4a-25b6-45ed-b93d-130c1f21b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C_DOC" w:val="null"/>
    <w:docVar w:name="CHAINE_MACROPROCESSUS" w:val=" "/>
    <w:docVar w:name="CHAINE_MACROPROCESSUS_LONG" w:val=" "/>
    <w:docVar w:name="CHAINE_PROCESSUS" w:val=" "/>
    <w:docVar w:name="CHAINE_PROCESSUS_LONG" w:val=" "/>
    <w:docVar w:name="ETAPE" w:val="0"/>
    <w:docVar w:name="INIT" w:val="0"/>
  </w:docVars>
  <w:rsids>
    <w:rsidRoot w:val="00850490"/>
    <w:rsid w:val="000000EF"/>
    <w:rsid w:val="00000AB9"/>
    <w:rsid w:val="00000F06"/>
    <w:rsid w:val="00002674"/>
    <w:rsid w:val="000043C6"/>
    <w:rsid w:val="00005AD1"/>
    <w:rsid w:val="000070F1"/>
    <w:rsid w:val="000100A4"/>
    <w:rsid w:val="00010370"/>
    <w:rsid w:val="0001114B"/>
    <w:rsid w:val="000120F1"/>
    <w:rsid w:val="00012725"/>
    <w:rsid w:val="000127A6"/>
    <w:rsid w:val="00013290"/>
    <w:rsid w:val="000138A1"/>
    <w:rsid w:val="000140EF"/>
    <w:rsid w:val="000155E9"/>
    <w:rsid w:val="0001627F"/>
    <w:rsid w:val="00016D1F"/>
    <w:rsid w:val="0001758A"/>
    <w:rsid w:val="00017BB3"/>
    <w:rsid w:val="00017FDF"/>
    <w:rsid w:val="00020FBD"/>
    <w:rsid w:val="00021986"/>
    <w:rsid w:val="000227EF"/>
    <w:rsid w:val="00022CCF"/>
    <w:rsid w:val="0002313B"/>
    <w:rsid w:val="00023DA1"/>
    <w:rsid w:val="00025BE6"/>
    <w:rsid w:val="00025D94"/>
    <w:rsid w:val="000266D5"/>
    <w:rsid w:val="00026826"/>
    <w:rsid w:val="00027279"/>
    <w:rsid w:val="00027A63"/>
    <w:rsid w:val="00027EBE"/>
    <w:rsid w:val="000300F8"/>
    <w:rsid w:val="000301EA"/>
    <w:rsid w:val="0003063A"/>
    <w:rsid w:val="0003130F"/>
    <w:rsid w:val="00031C32"/>
    <w:rsid w:val="00034C4A"/>
    <w:rsid w:val="00035347"/>
    <w:rsid w:val="00035403"/>
    <w:rsid w:val="00035A26"/>
    <w:rsid w:val="00035CBD"/>
    <w:rsid w:val="00036073"/>
    <w:rsid w:val="00036D28"/>
    <w:rsid w:val="000371CD"/>
    <w:rsid w:val="000377D6"/>
    <w:rsid w:val="0004024C"/>
    <w:rsid w:val="00040386"/>
    <w:rsid w:val="00040CC8"/>
    <w:rsid w:val="00041076"/>
    <w:rsid w:val="00041663"/>
    <w:rsid w:val="00041C65"/>
    <w:rsid w:val="000421AD"/>
    <w:rsid w:val="00042FBA"/>
    <w:rsid w:val="00044775"/>
    <w:rsid w:val="00045005"/>
    <w:rsid w:val="00045486"/>
    <w:rsid w:val="000466C2"/>
    <w:rsid w:val="0004770E"/>
    <w:rsid w:val="00047B46"/>
    <w:rsid w:val="0005043E"/>
    <w:rsid w:val="00052CA1"/>
    <w:rsid w:val="00053BA0"/>
    <w:rsid w:val="00053C67"/>
    <w:rsid w:val="00054085"/>
    <w:rsid w:val="0005512C"/>
    <w:rsid w:val="0005652B"/>
    <w:rsid w:val="00056C85"/>
    <w:rsid w:val="00057FDB"/>
    <w:rsid w:val="00061272"/>
    <w:rsid w:val="000619CD"/>
    <w:rsid w:val="000639B0"/>
    <w:rsid w:val="00065838"/>
    <w:rsid w:val="00065F41"/>
    <w:rsid w:val="0006618D"/>
    <w:rsid w:val="0007020D"/>
    <w:rsid w:val="00070B37"/>
    <w:rsid w:val="00070D74"/>
    <w:rsid w:val="00070DC1"/>
    <w:rsid w:val="0007129B"/>
    <w:rsid w:val="00073852"/>
    <w:rsid w:val="00073A01"/>
    <w:rsid w:val="00073CFC"/>
    <w:rsid w:val="000743F9"/>
    <w:rsid w:val="00074570"/>
    <w:rsid w:val="00075085"/>
    <w:rsid w:val="0007576F"/>
    <w:rsid w:val="000764BC"/>
    <w:rsid w:val="00077321"/>
    <w:rsid w:val="00077BE8"/>
    <w:rsid w:val="00080316"/>
    <w:rsid w:val="00081838"/>
    <w:rsid w:val="00081BBB"/>
    <w:rsid w:val="000820BE"/>
    <w:rsid w:val="000826C4"/>
    <w:rsid w:val="00082F9E"/>
    <w:rsid w:val="00083082"/>
    <w:rsid w:val="00083872"/>
    <w:rsid w:val="00084393"/>
    <w:rsid w:val="00084820"/>
    <w:rsid w:val="00085267"/>
    <w:rsid w:val="00086933"/>
    <w:rsid w:val="00086A76"/>
    <w:rsid w:val="00090C16"/>
    <w:rsid w:val="00091AB2"/>
    <w:rsid w:val="00092623"/>
    <w:rsid w:val="00092F53"/>
    <w:rsid w:val="00093718"/>
    <w:rsid w:val="0009489F"/>
    <w:rsid w:val="00094A37"/>
    <w:rsid w:val="00094AE6"/>
    <w:rsid w:val="00095DF6"/>
    <w:rsid w:val="0009693C"/>
    <w:rsid w:val="00096C9C"/>
    <w:rsid w:val="00096FDC"/>
    <w:rsid w:val="0009782B"/>
    <w:rsid w:val="000A01CC"/>
    <w:rsid w:val="000A182F"/>
    <w:rsid w:val="000A1BB3"/>
    <w:rsid w:val="000A2146"/>
    <w:rsid w:val="000A2893"/>
    <w:rsid w:val="000A2EFD"/>
    <w:rsid w:val="000A4086"/>
    <w:rsid w:val="000A40F0"/>
    <w:rsid w:val="000A53BA"/>
    <w:rsid w:val="000A6DBE"/>
    <w:rsid w:val="000A7709"/>
    <w:rsid w:val="000B04F0"/>
    <w:rsid w:val="000B0A30"/>
    <w:rsid w:val="000B0B81"/>
    <w:rsid w:val="000B118F"/>
    <w:rsid w:val="000B1907"/>
    <w:rsid w:val="000B19D9"/>
    <w:rsid w:val="000B1F52"/>
    <w:rsid w:val="000B2DA9"/>
    <w:rsid w:val="000B311F"/>
    <w:rsid w:val="000B3D28"/>
    <w:rsid w:val="000B4196"/>
    <w:rsid w:val="000B41F3"/>
    <w:rsid w:val="000B450E"/>
    <w:rsid w:val="000B492B"/>
    <w:rsid w:val="000B53D5"/>
    <w:rsid w:val="000B6EA7"/>
    <w:rsid w:val="000B7808"/>
    <w:rsid w:val="000C0B3D"/>
    <w:rsid w:val="000C145B"/>
    <w:rsid w:val="000C1C6C"/>
    <w:rsid w:val="000C1CAF"/>
    <w:rsid w:val="000C23E2"/>
    <w:rsid w:val="000C3417"/>
    <w:rsid w:val="000C381E"/>
    <w:rsid w:val="000C3F9F"/>
    <w:rsid w:val="000C4190"/>
    <w:rsid w:val="000C4F54"/>
    <w:rsid w:val="000C6826"/>
    <w:rsid w:val="000C6E04"/>
    <w:rsid w:val="000C7799"/>
    <w:rsid w:val="000C7EE4"/>
    <w:rsid w:val="000D045A"/>
    <w:rsid w:val="000D179A"/>
    <w:rsid w:val="000D1DDF"/>
    <w:rsid w:val="000D1DEE"/>
    <w:rsid w:val="000D2611"/>
    <w:rsid w:val="000D43FE"/>
    <w:rsid w:val="000D4612"/>
    <w:rsid w:val="000D4AC9"/>
    <w:rsid w:val="000D60F2"/>
    <w:rsid w:val="000D695B"/>
    <w:rsid w:val="000D69E2"/>
    <w:rsid w:val="000D74CB"/>
    <w:rsid w:val="000D76EA"/>
    <w:rsid w:val="000D773B"/>
    <w:rsid w:val="000D7FCE"/>
    <w:rsid w:val="000E0192"/>
    <w:rsid w:val="000E1C72"/>
    <w:rsid w:val="000E25F9"/>
    <w:rsid w:val="000E3226"/>
    <w:rsid w:val="000E3A8F"/>
    <w:rsid w:val="000E45DC"/>
    <w:rsid w:val="000E4641"/>
    <w:rsid w:val="000E537F"/>
    <w:rsid w:val="000E57C7"/>
    <w:rsid w:val="000E58C1"/>
    <w:rsid w:val="000E5E8F"/>
    <w:rsid w:val="000E6145"/>
    <w:rsid w:val="000E75BA"/>
    <w:rsid w:val="000F02E1"/>
    <w:rsid w:val="000F11FB"/>
    <w:rsid w:val="000F1369"/>
    <w:rsid w:val="000F1C65"/>
    <w:rsid w:val="000F2B0D"/>
    <w:rsid w:val="000F2D86"/>
    <w:rsid w:val="000F408C"/>
    <w:rsid w:val="000F47E9"/>
    <w:rsid w:val="000F4C0A"/>
    <w:rsid w:val="000F6260"/>
    <w:rsid w:val="000F639A"/>
    <w:rsid w:val="000F69FB"/>
    <w:rsid w:val="000F7455"/>
    <w:rsid w:val="000F7AD3"/>
    <w:rsid w:val="000F7F53"/>
    <w:rsid w:val="00100DDA"/>
    <w:rsid w:val="00100DE5"/>
    <w:rsid w:val="0010197A"/>
    <w:rsid w:val="00101D79"/>
    <w:rsid w:val="001021C3"/>
    <w:rsid w:val="0010248C"/>
    <w:rsid w:val="001039DE"/>
    <w:rsid w:val="00103E6C"/>
    <w:rsid w:val="00105F23"/>
    <w:rsid w:val="00106217"/>
    <w:rsid w:val="001067C4"/>
    <w:rsid w:val="001067F4"/>
    <w:rsid w:val="001068E2"/>
    <w:rsid w:val="001074B1"/>
    <w:rsid w:val="00107843"/>
    <w:rsid w:val="00107C14"/>
    <w:rsid w:val="00107F28"/>
    <w:rsid w:val="001114DB"/>
    <w:rsid w:val="00113D11"/>
    <w:rsid w:val="00113DFA"/>
    <w:rsid w:val="00113F21"/>
    <w:rsid w:val="00114965"/>
    <w:rsid w:val="001155C7"/>
    <w:rsid w:val="00115860"/>
    <w:rsid w:val="00115C83"/>
    <w:rsid w:val="00116363"/>
    <w:rsid w:val="00116CDA"/>
    <w:rsid w:val="00117EA1"/>
    <w:rsid w:val="00117FB4"/>
    <w:rsid w:val="001205A5"/>
    <w:rsid w:val="001205B3"/>
    <w:rsid w:val="001211C7"/>
    <w:rsid w:val="001225F2"/>
    <w:rsid w:val="0012270A"/>
    <w:rsid w:val="00122758"/>
    <w:rsid w:val="00122A46"/>
    <w:rsid w:val="0012454E"/>
    <w:rsid w:val="00124589"/>
    <w:rsid w:val="0012792D"/>
    <w:rsid w:val="00127DEB"/>
    <w:rsid w:val="00127E16"/>
    <w:rsid w:val="00130050"/>
    <w:rsid w:val="00131AC4"/>
    <w:rsid w:val="00131D90"/>
    <w:rsid w:val="0013253A"/>
    <w:rsid w:val="001353A9"/>
    <w:rsid w:val="00136668"/>
    <w:rsid w:val="00136DD8"/>
    <w:rsid w:val="00136E97"/>
    <w:rsid w:val="001375D4"/>
    <w:rsid w:val="0014039D"/>
    <w:rsid w:val="001406D9"/>
    <w:rsid w:val="00140E47"/>
    <w:rsid w:val="001411FE"/>
    <w:rsid w:val="00141662"/>
    <w:rsid w:val="00142853"/>
    <w:rsid w:val="00142B41"/>
    <w:rsid w:val="0014335A"/>
    <w:rsid w:val="001447B5"/>
    <w:rsid w:val="00145B66"/>
    <w:rsid w:val="00145B8D"/>
    <w:rsid w:val="00146A72"/>
    <w:rsid w:val="00146A73"/>
    <w:rsid w:val="00146D50"/>
    <w:rsid w:val="00146D53"/>
    <w:rsid w:val="00147012"/>
    <w:rsid w:val="00147965"/>
    <w:rsid w:val="00150712"/>
    <w:rsid w:val="00150BFC"/>
    <w:rsid w:val="00150D32"/>
    <w:rsid w:val="001513E3"/>
    <w:rsid w:val="00153EF7"/>
    <w:rsid w:val="001554FD"/>
    <w:rsid w:val="0015558A"/>
    <w:rsid w:val="00155F66"/>
    <w:rsid w:val="001564FC"/>
    <w:rsid w:val="00157092"/>
    <w:rsid w:val="00157431"/>
    <w:rsid w:val="00157484"/>
    <w:rsid w:val="00157C58"/>
    <w:rsid w:val="00160384"/>
    <w:rsid w:val="00160993"/>
    <w:rsid w:val="0016380A"/>
    <w:rsid w:val="00165A31"/>
    <w:rsid w:val="00166715"/>
    <w:rsid w:val="00167051"/>
    <w:rsid w:val="00167F52"/>
    <w:rsid w:val="001719CF"/>
    <w:rsid w:val="00171D31"/>
    <w:rsid w:val="001727D3"/>
    <w:rsid w:val="00173FEE"/>
    <w:rsid w:val="00174673"/>
    <w:rsid w:val="001747E7"/>
    <w:rsid w:val="001750FC"/>
    <w:rsid w:val="00175453"/>
    <w:rsid w:val="00175D11"/>
    <w:rsid w:val="00175D68"/>
    <w:rsid w:val="00176416"/>
    <w:rsid w:val="00180628"/>
    <w:rsid w:val="001806B2"/>
    <w:rsid w:val="00180979"/>
    <w:rsid w:val="00181F65"/>
    <w:rsid w:val="0018202E"/>
    <w:rsid w:val="0018235E"/>
    <w:rsid w:val="001829F0"/>
    <w:rsid w:val="00186021"/>
    <w:rsid w:val="001872DD"/>
    <w:rsid w:val="001909AA"/>
    <w:rsid w:val="00191828"/>
    <w:rsid w:val="001924BA"/>
    <w:rsid w:val="001937F5"/>
    <w:rsid w:val="00194067"/>
    <w:rsid w:val="00195CAB"/>
    <w:rsid w:val="00196D53"/>
    <w:rsid w:val="00197740"/>
    <w:rsid w:val="001A0271"/>
    <w:rsid w:val="001A0329"/>
    <w:rsid w:val="001A0624"/>
    <w:rsid w:val="001A149D"/>
    <w:rsid w:val="001A233B"/>
    <w:rsid w:val="001A23B4"/>
    <w:rsid w:val="001A24EA"/>
    <w:rsid w:val="001A2732"/>
    <w:rsid w:val="001A2CB6"/>
    <w:rsid w:val="001A2FC5"/>
    <w:rsid w:val="001A3A62"/>
    <w:rsid w:val="001A41BD"/>
    <w:rsid w:val="001A7405"/>
    <w:rsid w:val="001A771C"/>
    <w:rsid w:val="001A7EDC"/>
    <w:rsid w:val="001B07F7"/>
    <w:rsid w:val="001B10B2"/>
    <w:rsid w:val="001B15C4"/>
    <w:rsid w:val="001B179E"/>
    <w:rsid w:val="001B1BDB"/>
    <w:rsid w:val="001B2366"/>
    <w:rsid w:val="001B2393"/>
    <w:rsid w:val="001B2CDA"/>
    <w:rsid w:val="001B4FF5"/>
    <w:rsid w:val="001B5419"/>
    <w:rsid w:val="001B5BA5"/>
    <w:rsid w:val="001B70BA"/>
    <w:rsid w:val="001B7AEA"/>
    <w:rsid w:val="001B7CFA"/>
    <w:rsid w:val="001C0CD1"/>
    <w:rsid w:val="001C0E28"/>
    <w:rsid w:val="001C3B94"/>
    <w:rsid w:val="001C53F7"/>
    <w:rsid w:val="001C6133"/>
    <w:rsid w:val="001C6AEE"/>
    <w:rsid w:val="001C6E03"/>
    <w:rsid w:val="001C7788"/>
    <w:rsid w:val="001D0331"/>
    <w:rsid w:val="001D150F"/>
    <w:rsid w:val="001D1B31"/>
    <w:rsid w:val="001D23B3"/>
    <w:rsid w:val="001D2470"/>
    <w:rsid w:val="001D3DA2"/>
    <w:rsid w:val="001D468C"/>
    <w:rsid w:val="001D4D8F"/>
    <w:rsid w:val="001D50C7"/>
    <w:rsid w:val="001D524C"/>
    <w:rsid w:val="001D6AF3"/>
    <w:rsid w:val="001D6D79"/>
    <w:rsid w:val="001D72F1"/>
    <w:rsid w:val="001D7401"/>
    <w:rsid w:val="001D78E2"/>
    <w:rsid w:val="001E10F3"/>
    <w:rsid w:val="001E19D2"/>
    <w:rsid w:val="001E229D"/>
    <w:rsid w:val="001E3886"/>
    <w:rsid w:val="001E39E4"/>
    <w:rsid w:val="001E441A"/>
    <w:rsid w:val="001E6AAC"/>
    <w:rsid w:val="001E765E"/>
    <w:rsid w:val="001F0F6C"/>
    <w:rsid w:val="001F12A5"/>
    <w:rsid w:val="001F1449"/>
    <w:rsid w:val="001F17E2"/>
    <w:rsid w:val="001F1D6E"/>
    <w:rsid w:val="001F1E74"/>
    <w:rsid w:val="001F21D0"/>
    <w:rsid w:val="001F2481"/>
    <w:rsid w:val="001F2AED"/>
    <w:rsid w:val="001F2E95"/>
    <w:rsid w:val="001F313B"/>
    <w:rsid w:val="001F3FCB"/>
    <w:rsid w:val="001F4065"/>
    <w:rsid w:val="001F5B41"/>
    <w:rsid w:val="001F5CFC"/>
    <w:rsid w:val="001F64A4"/>
    <w:rsid w:val="001F6C46"/>
    <w:rsid w:val="001F74E6"/>
    <w:rsid w:val="001F7555"/>
    <w:rsid w:val="001F77C6"/>
    <w:rsid w:val="001F7B3D"/>
    <w:rsid w:val="001F7FE6"/>
    <w:rsid w:val="002008E4"/>
    <w:rsid w:val="00200DAE"/>
    <w:rsid w:val="0020290E"/>
    <w:rsid w:val="00202C41"/>
    <w:rsid w:val="00203BC6"/>
    <w:rsid w:val="0020488A"/>
    <w:rsid w:val="00204CB3"/>
    <w:rsid w:val="002068A3"/>
    <w:rsid w:val="00206EA1"/>
    <w:rsid w:val="00207B84"/>
    <w:rsid w:val="00213C1F"/>
    <w:rsid w:val="00213D6B"/>
    <w:rsid w:val="002152C2"/>
    <w:rsid w:val="002168FA"/>
    <w:rsid w:val="00217094"/>
    <w:rsid w:val="002174E7"/>
    <w:rsid w:val="00217AFE"/>
    <w:rsid w:val="00217F7F"/>
    <w:rsid w:val="00220094"/>
    <w:rsid w:val="00220B3D"/>
    <w:rsid w:val="00222B52"/>
    <w:rsid w:val="0022447F"/>
    <w:rsid w:val="00225790"/>
    <w:rsid w:val="0022581C"/>
    <w:rsid w:val="00225DA3"/>
    <w:rsid w:val="00227B04"/>
    <w:rsid w:val="00227C62"/>
    <w:rsid w:val="00227FB5"/>
    <w:rsid w:val="0023070E"/>
    <w:rsid w:val="00230B16"/>
    <w:rsid w:val="00232646"/>
    <w:rsid w:val="00232CD3"/>
    <w:rsid w:val="00232D6B"/>
    <w:rsid w:val="00233189"/>
    <w:rsid w:val="002331A1"/>
    <w:rsid w:val="00233A3E"/>
    <w:rsid w:val="0023404F"/>
    <w:rsid w:val="00234352"/>
    <w:rsid w:val="00234366"/>
    <w:rsid w:val="002356A9"/>
    <w:rsid w:val="00236633"/>
    <w:rsid w:val="002371F8"/>
    <w:rsid w:val="00237A49"/>
    <w:rsid w:val="00237B82"/>
    <w:rsid w:val="00237BA4"/>
    <w:rsid w:val="00237EB7"/>
    <w:rsid w:val="0024085A"/>
    <w:rsid w:val="00240F55"/>
    <w:rsid w:val="002411A5"/>
    <w:rsid w:val="00241433"/>
    <w:rsid w:val="00241A16"/>
    <w:rsid w:val="00241D3C"/>
    <w:rsid w:val="00241E84"/>
    <w:rsid w:val="002428EF"/>
    <w:rsid w:val="00242E62"/>
    <w:rsid w:val="00243366"/>
    <w:rsid w:val="00243FED"/>
    <w:rsid w:val="00244026"/>
    <w:rsid w:val="00245200"/>
    <w:rsid w:val="00246EE3"/>
    <w:rsid w:val="0025048B"/>
    <w:rsid w:val="002513DE"/>
    <w:rsid w:val="002516E6"/>
    <w:rsid w:val="00251DA0"/>
    <w:rsid w:val="00252EE7"/>
    <w:rsid w:val="002535FB"/>
    <w:rsid w:val="00253971"/>
    <w:rsid w:val="00253FBD"/>
    <w:rsid w:val="00254985"/>
    <w:rsid w:val="0025607C"/>
    <w:rsid w:val="00256CE3"/>
    <w:rsid w:val="00256E0D"/>
    <w:rsid w:val="00256EEF"/>
    <w:rsid w:val="002577A6"/>
    <w:rsid w:val="0025794A"/>
    <w:rsid w:val="00260785"/>
    <w:rsid w:val="00261535"/>
    <w:rsid w:val="00261C68"/>
    <w:rsid w:val="002622AD"/>
    <w:rsid w:val="00262552"/>
    <w:rsid w:val="0026260A"/>
    <w:rsid w:val="002626DA"/>
    <w:rsid w:val="002633A1"/>
    <w:rsid w:val="0026375B"/>
    <w:rsid w:val="00264149"/>
    <w:rsid w:val="00266435"/>
    <w:rsid w:val="00266CAF"/>
    <w:rsid w:val="00266F84"/>
    <w:rsid w:val="00270A7A"/>
    <w:rsid w:val="00270E5B"/>
    <w:rsid w:val="00271C7E"/>
    <w:rsid w:val="00272CF5"/>
    <w:rsid w:val="00273F49"/>
    <w:rsid w:val="00273F66"/>
    <w:rsid w:val="00274B59"/>
    <w:rsid w:val="0027528D"/>
    <w:rsid w:val="0027595B"/>
    <w:rsid w:val="002777C5"/>
    <w:rsid w:val="00277861"/>
    <w:rsid w:val="00280324"/>
    <w:rsid w:val="00281C3D"/>
    <w:rsid w:val="00281FBE"/>
    <w:rsid w:val="002822A5"/>
    <w:rsid w:val="002839BC"/>
    <w:rsid w:val="00284AAC"/>
    <w:rsid w:val="00286359"/>
    <w:rsid w:val="002866EA"/>
    <w:rsid w:val="00287451"/>
    <w:rsid w:val="00287460"/>
    <w:rsid w:val="002874FC"/>
    <w:rsid w:val="00290747"/>
    <w:rsid w:val="002907FD"/>
    <w:rsid w:val="00290898"/>
    <w:rsid w:val="00290E9C"/>
    <w:rsid w:val="00290FEE"/>
    <w:rsid w:val="002917F9"/>
    <w:rsid w:val="00291806"/>
    <w:rsid w:val="002930B3"/>
    <w:rsid w:val="00293678"/>
    <w:rsid w:val="00293ED0"/>
    <w:rsid w:val="00295675"/>
    <w:rsid w:val="002956F8"/>
    <w:rsid w:val="00295B69"/>
    <w:rsid w:val="00296300"/>
    <w:rsid w:val="00297045"/>
    <w:rsid w:val="0029755E"/>
    <w:rsid w:val="00297757"/>
    <w:rsid w:val="002A11C5"/>
    <w:rsid w:val="002A151C"/>
    <w:rsid w:val="002A1587"/>
    <w:rsid w:val="002A2132"/>
    <w:rsid w:val="002A2933"/>
    <w:rsid w:val="002A3C49"/>
    <w:rsid w:val="002A3FEB"/>
    <w:rsid w:val="002A4029"/>
    <w:rsid w:val="002A59AA"/>
    <w:rsid w:val="002B02A0"/>
    <w:rsid w:val="002B03CE"/>
    <w:rsid w:val="002B0AFE"/>
    <w:rsid w:val="002B2774"/>
    <w:rsid w:val="002B2EAA"/>
    <w:rsid w:val="002B313F"/>
    <w:rsid w:val="002B35FC"/>
    <w:rsid w:val="002B5349"/>
    <w:rsid w:val="002B7816"/>
    <w:rsid w:val="002C0381"/>
    <w:rsid w:val="002C0BD1"/>
    <w:rsid w:val="002C0BDD"/>
    <w:rsid w:val="002C115D"/>
    <w:rsid w:val="002C1E9E"/>
    <w:rsid w:val="002C4369"/>
    <w:rsid w:val="002C4C3D"/>
    <w:rsid w:val="002C4D7E"/>
    <w:rsid w:val="002C4D89"/>
    <w:rsid w:val="002C4ED7"/>
    <w:rsid w:val="002C5145"/>
    <w:rsid w:val="002C608A"/>
    <w:rsid w:val="002C79EE"/>
    <w:rsid w:val="002D14A7"/>
    <w:rsid w:val="002D2627"/>
    <w:rsid w:val="002D2EB4"/>
    <w:rsid w:val="002D33A5"/>
    <w:rsid w:val="002D4359"/>
    <w:rsid w:val="002D6BEC"/>
    <w:rsid w:val="002D6E24"/>
    <w:rsid w:val="002D7B0B"/>
    <w:rsid w:val="002E0BD9"/>
    <w:rsid w:val="002E111D"/>
    <w:rsid w:val="002E1BFF"/>
    <w:rsid w:val="002E2674"/>
    <w:rsid w:val="002E2705"/>
    <w:rsid w:val="002E32BD"/>
    <w:rsid w:val="002E337E"/>
    <w:rsid w:val="002E367C"/>
    <w:rsid w:val="002E37B8"/>
    <w:rsid w:val="002E3C7A"/>
    <w:rsid w:val="002E3EC1"/>
    <w:rsid w:val="002E4457"/>
    <w:rsid w:val="002E5E81"/>
    <w:rsid w:val="002E67E1"/>
    <w:rsid w:val="002E7559"/>
    <w:rsid w:val="002E783E"/>
    <w:rsid w:val="002F0B04"/>
    <w:rsid w:val="002F0E6F"/>
    <w:rsid w:val="002F11BD"/>
    <w:rsid w:val="002F1363"/>
    <w:rsid w:val="002F13CD"/>
    <w:rsid w:val="002F15FA"/>
    <w:rsid w:val="002F3E74"/>
    <w:rsid w:val="002F3F98"/>
    <w:rsid w:val="002F44BC"/>
    <w:rsid w:val="002F46D7"/>
    <w:rsid w:val="002F4EEA"/>
    <w:rsid w:val="002F546F"/>
    <w:rsid w:val="002F554F"/>
    <w:rsid w:val="002F5FB6"/>
    <w:rsid w:val="002F63F7"/>
    <w:rsid w:val="002F68D4"/>
    <w:rsid w:val="002F73CD"/>
    <w:rsid w:val="002F7554"/>
    <w:rsid w:val="002F772E"/>
    <w:rsid w:val="003006C0"/>
    <w:rsid w:val="00300FCC"/>
    <w:rsid w:val="003017CD"/>
    <w:rsid w:val="00301A29"/>
    <w:rsid w:val="00302BE4"/>
    <w:rsid w:val="003046AC"/>
    <w:rsid w:val="00305431"/>
    <w:rsid w:val="00305E99"/>
    <w:rsid w:val="00305ED9"/>
    <w:rsid w:val="00305FB2"/>
    <w:rsid w:val="003066CB"/>
    <w:rsid w:val="0030734D"/>
    <w:rsid w:val="00312384"/>
    <w:rsid w:val="003127DD"/>
    <w:rsid w:val="00315613"/>
    <w:rsid w:val="00317537"/>
    <w:rsid w:val="00320212"/>
    <w:rsid w:val="003213BE"/>
    <w:rsid w:val="0032174D"/>
    <w:rsid w:val="0032268C"/>
    <w:rsid w:val="003228C2"/>
    <w:rsid w:val="00322E7F"/>
    <w:rsid w:val="00322ECD"/>
    <w:rsid w:val="00325278"/>
    <w:rsid w:val="00325EA6"/>
    <w:rsid w:val="00325FDE"/>
    <w:rsid w:val="0032660A"/>
    <w:rsid w:val="00327471"/>
    <w:rsid w:val="00327AFA"/>
    <w:rsid w:val="00331C37"/>
    <w:rsid w:val="00333303"/>
    <w:rsid w:val="0033386D"/>
    <w:rsid w:val="00333D44"/>
    <w:rsid w:val="00334D58"/>
    <w:rsid w:val="00335646"/>
    <w:rsid w:val="00335868"/>
    <w:rsid w:val="0033654B"/>
    <w:rsid w:val="003367EB"/>
    <w:rsid w:val="00337E16"/>
    <w:rsid w:val="00340120"/>
    <w:rsid w:val="00340138"/>
    <w:rsid w:val="003408FD"/>
    <w:rsid w:val="00340C3E"/>
    <w:rsid w:val="00340EA8"/>
    <w:rsid w:val="00340ECA"/>
    <w:rsid w:val="00341357"/>
    <w:rsid w:val="00341CB7"/>
    <w:rsid w:val="0034202E"/>
    <w:rsid w:val="00342C1F"/>
    <w:rsid w:val="00342CA8"/>
    <w:rsid w:val="00342F8B"/>
    <w:rsid w:val="0034316A"/>
    <w:rsid w:val="003432F6"/>
    <w:rsid w:val="00344755"/>
    <w:rsid w:val="00344B2E"/>
    <w:rsid w:val="00344CC4"/>
    <w:rsid w:val="00344D48"/>
    <w:rsid w:val="003458DB"/>
    <w:rsid w:val="00345A34"/>
    <w:rsid w:val="00345D00"/>
    <w:rsid w:val="00346CEA"/>
    <w:rsid w:val="0034749C"/>
    <w:rsid w:val="003479C5"/>
    <w:rsid w:val="00347A5F"/>
    <w:rsid w:val="003512B9"/>
    <w:rsid w:val="00351FD6"/>
    <w:rsid w:val="00352620"/>
    <w:rsid w:val="00352990"/>
    <w:rsid w:val="00352DAC"/>
    <w:rsid w:val="00353920"/>
    <w:rsid w:val="00354BD9"/>
    <w:rsid w:val="003550B8"/>
    <w:rsid w:val="00355EA4"/>
    <w:rsid w:val="00357703"/>
    <w:rsid w:val="00357899"/>
    <w:rsid w:val="00357912"/>
    <w:rsid w:val="00360EAD"/>
    <w:rsid w:val="00363AD8"/>
    <w:rsid w:val="00363ED3"/>
    <w:rsid w:val="00364466"/>
    <w:rsid w:val="00364808"/>
    <w:rsid w:val="0036637E"/>
    <w:rsid w:val="003664C8"/>
    <w:rsid w:val="00366C9F"/>
    <w:rsid w:val="0036786E"/>
    <w:rsid w:val="003703A4"/>
    <w:rsid w:val="00370A54"/>
    <w:rsid w:val="00371418"/>
    <w:rsid w:val="0037183E"/>
    <w:rsid w:val="00372B47"/>
    <w:rsid w:val="00372DB2"/>
    <w:rsid w:val="00372E85"/>
    <w:rsid w:val="0037351F"/>
    <w:rsid w:val="00373A7B"/>
    <w:rsid w:val="00373D5D"/>
    <w:rsid w:val="00373E56"/>
    <w:rsid w:val="00374285"/>
    <w:rsid w:val="00375446"/>
    <w:rsid w:val="00375BB8"/>
    <w:rsid w:val="0037697A"/>
    <w:rsid w:val="00376FF1"/>
    <w:rsid w:val="00377742"/>
    <w:rsid w:val="00380643"/>
    <w:rsid w:val="00380709"/>
    <w:rsid w:val="003808AE"/>
    <w:rsid w:val="00384014"/>
    <w:rsid w:val="00384D11"/>
    <w:rsid w:val="003863C0"/>
    <w:rsid w:val="00390046"/>
    <w:rsid w:val="00390A48"/>
    <w:rsid w:val="00391510"/>
    <w:rsid w:val="00391591"/>
    <w:rsid w:val="00391DFF"/>
    <w:rsid w:val="003923C1"/>
    <w:rsid w:val="00394B16"/>
    <w:rsid w:val="00394BB0"/>
    <w:rsid w:val="00394BFD"/>
    <w:rsid w:val="00395BF1"/>
    <w:rsid w:val="00395E05"/>
    <w:rsid w:val="003964DC"/>
    <w:rsid w:val="003973D1"/>
    <w:rsid w:val="0039745F"/>
    <w:rsid w:val="003A073C"/>
    <w:rsid w:val="003A1B16"/>
    <w:rsid w:val="003A3CFE"/>
    <w:rsid w:val="003A3DE0"/>
    <w:rsid w:val="003A4B19"/>
    <w:rsid w:val="003A50CF"/>
    <w:rsid w:val="003A510D"/>
    <w:rsid w:val="003A6968"/>
    <w:rsid w:val="003A69FD"/>
    <w:rsid w:val="003A7C01"/>
    <w:rsid w:val="003B00A4"/>
    <w:rsid w:val="003B0971"/>
    <w:rsid w:val="003B2632"/>
    <w:rsid w:val="003B3214"/>
    <w:rsid w:val="003B40F7"/>
    <w:rsid w:val="003B429E"/>
    <w:rsid w:val="003B499C"/>
    <w:rsid w:val="003B585D"/>
    <w:rsid w:val="003B7294"/>
    <w:rsid w:val="003B765B"/>
    <w:rsid w:val="003B769D"/>
    <w:rsid w:val="003C01C1"/>
    <w:rsid w:val="003C0994"/>
    <w:rsid w:val="003C1F16"/>
    <w:rsid w:val="003C24D2"/>
    <w:rsid w:val="003C29EC"/>
    <w:rsid w:val="003C2A45"/>
    <w:rsid w:val="003C4A3D"/>
    <w:rsid w:val="003C4E8E"/>
    <w:rsid w:val="003C554C"/>
    <w:rsid w:val="003C58DE"/>
    <w:rsid w:val="003C5984"/>
    <w:rsid w:val="003C6477"/>
    <w:rsid w:val="003C6FA7"/>
    <w:rsid w:val="003C77BA"/>
    <w:rsid w:val="003D0780"/>
    <w:rsid w:val="003D087E"/>
    <w:rsid w:val="003D0960"/>
    <w:rsid w:val="003D1FA1"/>
    <w:rsid w:val="003D29C6"/>
    <w:rsid w:val="003D2BD4"/>
    <w:rsid w:val="003D2CBC"/>
    <w:rsid w:val="003D347A"/>
    <w:rsid w:val="003D3648"/>
    <w:rsid w:val="003D4965"/>
    <w:rsid w:val="003D4EDB"/>
    <w:rsid w:val="003D534C"/>
    <w:rsid w:val="003D5D52"/>
    <w:rsid w:val="003D6876"/>
    <w:rsid w:val="003D6BFD"/>
    <w:rsid w:val="003D6D7E"/>
    <w:rsid w:val="003D73BB"/>
    <w:rsid w:val="003D7608"/>
    <w:rsid w:val="003E0162"/>
    <w:rsid w:val="003E0588"/>
    <w:rsid w:val="003E1208"/>
    <w:rsid w:val="003E14F6"/>
    <w:rsid w:val="003E286F"/>
    <w:rsid w:val="003E2C48"/>
    <w:rsid w:val="003E2EEC"/>
    <w:rsid w:val="003E34B6"/>
    <w:rsid w:val="003E3F77"/>
    <w:rsid w:val="003E4135"/>
    <w:rsid w:val="003E4A17"/>
    <w:rsid w:val="003E4BF2"/>
    <w:rsid w:val="003E63DD"/>
    <w:rsid w:val="003E6F41"/>
    <w:rsid w:val="003E761C"/>
    <w:rsid w:val="003E77AE"/>
    <w:rsid w:val="003F0271"/>
    <w:rsid w:val="003F0F61"/>
    <w:rsid w:val="003F1B7B"/>
    <w:rsid w:val="003F1B80"/>
    <w:rsid w:val="003F34F9"/>
    <w:rsid w:val="003F351D"/>
    <w:rsid w:val="003F3C93"/>
    <w:rsid w:val="003F4D31"/>
    <w:rsid w:val="003F50F1"/>
    <w:rsid w:val="003F5CE8"/>
    <w:rsid w:val="003F6148"/>
    <w:rsid w:val="003F6448"/>
    <w:rsid w:val="003F674E"/>
    <w:rsid w:val="003F6C64"/>
    <w:rsid w:val="003F6CC7"/>
    <w:rsid w:val="004000C3"/>
    <w:rsid w:val="00400A7C"/>
    <w:rsid w:val="00402A4E"/>
    <w:rsid w:val="00402D56"/>
    <w:rsid w:val="004036D0"/>
    <w:rsid w:val="00403720"/>
    <w:rsid w:val="00404D43"/>
    <w:rsid w:val="00405677"/>
    <w:rsid w:val="00405C64"/>
    <w:rsid w:val="004064A8"/>
    <w:rsid w:val="004068A2"/>
    <w:rsid w:val="00406901"/>
    <w:rsid w:val="00407B1F"/>
    <w:rsid w:val="0041049C"/>
    <w:rsid w:val="00410A93"/>
    <w:rsid w:val="00410D5D"/>
    <w:rsid w:val="004115F2"/>
    <w:rsid w:val="00411C9B"/>
    <w:rsid w:val="00411CE6"/>
    <w:rsid w:val="004130EE"/>
    <w:rsid w:val="0041453F"/>
    <w:rsid w:val="004148B4"/>
    <w:rsid w:val="00414AC9"/>
    <w:rsid w:val="00415016"/>
    <w:rsid w:val="00416144"/>
    <w:rsid w:val="00416211"/>
    <w:rsid w:val="00417867"/>
    <w:rsid w:val="004205B1"/>
    <w:rsid w:val="00420FED"/>
    <w:rsid w:val="004213E2"/>
    <w:rsid w:val="0042175C"/>
    <w:rsid w:val="00421B53"/>
    <w:rsid w:val="00422DC8"/>
    <w:rsid w:val="0042346B"/>
    <w:rsid w:val="004258D5"/>
    <w:rsid w:val="00426F85"/>
    <w:rsid w:val="004316F4"/>
    <w:rsid w:val="00431C59"/>
    <w:rsid w:val="0043289B"/>
    <w:rsid w:val="00432F63"/>
    <w:rsid w:val="00433907"/>
    <w:rsid w:val="00433ABF"/>
    <w:rsid w:val="00434E66"/>
    <w:rsid w:val="00435C77"/>
    <w:rsid w:val="0043705D"/>
    <w:rsid w:val="004375D1"/>
    <w:rsid w:val="0043795C"/>
    <w:rsid w:val="00437F69"/>
    <w:rsid w:val="00440E94"/>
    <w:rsid w:val="00440F0F"/>
    <w:rsid w:val="00441EB2"/>
    <w:rsid w:val="00444E5E"/>
    <w:rsid w:val="00446AB7"/>
    <w:rsid w:val="0044767A"/>
    <w:rsid w:val="004477FF"/>
    <w:rsid w:val="00447F7B"/>
    <w:rsid w:val="004515EA"/>
    <w:rsid w:val="00451877"/>
    <w:rsid w:val="00451C6C"/>
    <w:rsid w:val="00453E0C"/>
    <w:rsid w:val="004552A5"/>
    <w:rsid w:val="004557DE"/>
    <w:rsid w:val="004562D3"/>
    <w:rsid w:val="0045705F"/>
    <w:rsid w:val="0046038F"/>
    <w:rsid w:val="00460EF5"/>
    <w:rsid w:val="0046133D"/>
    <w:rsid w:val="00461E62"/>
    <w:rsid w:val="0046293A"/>
    <w:rsid w:val="004653BB"/>
    <w:rsid w:val="00465B37"/>
    <w:rsid w:val="004667B6"/>
    <w:rsid w:val="004671F0"/>
    <w:rsid w:val="004703D8"/>
    <w:rsid w:val="00470589"/>
    <w:rsid w:val="004709E3"/>
    <w:rsid w:val="004714CF"/>
    <w:rsid w:val="004718BB"/>
    <w:rsid w:val="0047194A"/>
    <w:rsid w:val="00471D47"/>
    <w:rsid w:val="0047254B"/>
    <w:rsid w:val="0047281E"/>
    <w:rsid w:val="00472AF7"/>
    <w:rsid w:val="004747D0"/>
    <w:rsid w:val="00475198"/>
    <w:rsid w:val="004754A0"/>
    <w:rsid w:val="004759CF"/>
    <w:rsid w:val="0047711E"/>
    <w:rsid w:val="00481226"/>
    <w:rsid w:val="004818AF"/>
    <w:rsid w:val="00481A34"/>
    <w:rsid w:val="00481B88"/>
    <w:rsid w:val="00482D27"/>
    <w:rsid w:val="00482ED9"/>
    <w:rsid w:val="00483AE2"/>
    <w:rsid w:val="00483F71"/>
    <w:rsid w:val="004848DC"/>
    <w:rsid w:val="00484DA3"/>
    <w:rsid w:val="00484E86"/>
    <w:rsid w:val="0048600D"/>
    <w:rsid w:val="00486254"/>
    <w:rsid w:val="004874E4"/>
    <w:rsid w:val="004878D8"/>
    <w:rsid w:val="004879F6"/>
    <w:rsid w:val="00487B36"/>
    <w:rsid w:val="00490585"/>
    <w:rsid w:val="004907E5"/>
    <w:rsid w:val="00491375"/>
    <w:rsid w:val="00491619"/>
    <w:rsid w:val="00492054"/>
    <w:rsid w:val="00492152"/>
    <w:rsid w:val="00492688"/>
    <w:rsid w:val="00492FF0"/>
    <w:rsid w:val="00493003"/>
    <w:rsid w:val="00493B24"/>
    <w:rsid w:val="0049448C"/>
    <w:rsid w:val="004947EE"/>
    <w:rsid w:val="00494988"/>
    <w:rsid w:val="00496CE5"/>
    <w:rsid w:val="00496CF0"/>
    <w:rsid w:val="004975BC"/>
    <w:rsid w:val="00497CB7"/>
    <w:rsid w:val="00497ED2"/>
    <w:rsid w:val="004A2E1B"/>
    <w:rsid w:val="004A3241"/>
    <w:rsid w:val="004A3D82"/>
    <w:rsid w:val="004A4444"/>
    <w:rsid w:val="004A4E35"/>
    <w:rsid w:val="004A556F"/>
    <w:rsid w:val="004A6C5A"/>
    <w:rsid w:val="004A7A1B"/>
    <w:rsid w:val="004B12D9"/>
    <w:rsid w:val="004B13F9"/>
    <w:rsid w:val="004B1CAE"/>
    <w:rsid w:val="004B265B"/>
    <w:rsid w:val="004B3418"/>
    <w:rsid w:val="004B611B"/>
    <w:rsid w:val="004B6867"/>
    <w:rsid w:val="004B75E8"/>
    <w:rsid w:val="004B788A"/>
    <w:rsid w:val="004C0EB5"/>
    <w:rsid w:val="004C0F02"/>
    <w:rsid w:val="004C26EB"/>
    <w:rsid w:val="004C301C"/>
    <w:rsid w:val="004C404F"/>
    <w:rsid w:val="004C4E3F"/>
    <w:rsid w:val="004C4EBE"/>
    <w:rsid w:val="004C5996"/>
    <w:rsid w:val="004C5F44"/>
    <w:rsid w:val="004C75E5"/>
    <w:rsid w:val="004D002A"/>
    <w:rsid w:val="004D2031"/>
    <w:rsid w:val="004D2787"/>
    <w:rsid w:val="004D310C"/>
    <w:rsid w:val="004D36A7"/>
    <w:rsid w:val="004D3A7C"/>
    <w:rsid w:val="004D3F02"/>
    <w:rsid w:val="004D3F6A"/>
    <w:rsid w:val="004D477B"/>
    <w:rsid w:val="004D49AB"/>
    <w:rsid w:val="004D5852"/>
    <w:rsid w:val="004D5C45"/>
    <w:rsid w:val="004D698A"/>
    <w:rsid w:val="004D6C7F"/>
    <w:rsid w:val="004D7595"/>
    <w:rsid w:val="004E0FE5"/>
    <w:rsid w:val="004E17EA"/>
    <w:rsid w:val="004E1C2C"/>
    <w:rsid w:val="004E2779"/>
    <w:rsid w:val="004E2E0E"/>
    <w:rsid w:val="004E68E0"/>
    <w:rsid w:val="004F0302"/>
    <w:rsid w:val="004F18BE"/>
    <w:rsid w:val="004F26E7"/>
    <w:rsid w:val="004F2C0B"/>
    <w:rsid w:val="004F2E6B"/>
    <w:rsid w:val="004F4761"/>
    <w:rsid w:val="004F4AC8"/>
    <w:rsid w:val="004F550E"/>
    <w:rsid w:val="004F7D9D"/>
    <w:rsid w:val="0050069A"/>
    <w:rsid w:val="00500F77"/>
    <w:rsid w:val="00500F93"/>
    <w:rsid w:val="00501B1D"/>
    <w:rsid w:val="00501F05"/>
    <w:rsid w:val="005028AC"/>
    <w:rsid w:val="005042AB"/>
    <w:rsid w:val="00504E49"/>
    <w:rsid w:val="00505F04"/>
    <w:rsid w:val="00506E2A"/>
    <w:rsid w:val="00506E56"/>
    <w:rsid w:val="005107C0"/>
    <w:rsid w:val="00510EBC"/>
    <w:rsid w:val="00511172"/>
    <w:rsid w:val="00511F69"/>
    <w:rsid w:val="0051279C"/>
    <w:rsid w:val="005127ED"/>
    <w:rsid w:val="005135F9"/>
    <w:rsid w:val="00515190"/>
    <w:rsid w:val="005154F5"/>
    <w:rsid w:val="00515745"/>
    <w:rsid w:val="005163ED"/>
    <w:rsid w:val="00516465"/>
    <w:rsid w:val="00516D05"/>
    <w:rsid w:val="005174BD"/>
    <w:rsid w:val="00520C45"/>
    <w:rsid w:val="0052145B"/>
    <w:rsid w:val="0052251F"/>
    <w:rsid w:val="005237FB"/>
    <w:rsid w:val="005243EB"/>
    <w:rsid w:val="0052465E"/>
    <w:rsid w:val="005258F9"/>
    <w:rsid w:val="00525DA3"/>
    <w:rsid w:val="005265B9"/>
    <w:rsid w:val="0052703B"/>
    <w:rsid w:val="005272B0"/>
    <w:rsid w:val="00527940"/>
    <w:rsid w:val="00527D61"/>
    <w:rsid w:val="0053148B"/>
    <w:rsid w:val="00531A9B"/>
    <w:rsid w:val="00531C23"/>
    <w:rsid w:val="00531F39"/>
    <w:rsid w:val="005321E6"/>
    <w:rsid w:val="005325CB"/>
    <w:rsid w:val="00532794"/>
    <w:rsid w:val="00532EAE"/>
    <w:rsid w:val="0053307B"/>
    <w:rsid w:val="005335CC"/>
    <w:rsid w:val="00533D62"/>
    <w:rsid w:val="00534CB7"/>
    <w:rsid w:val="00536A7A"/>
    <w:rsid w:val="00536F18"/>
    <w:rsid w:val="00537342"/>
    <w:rsid w:val="00537553"/>
    <w:rsid w:val="005403AE"/>
    <w:rsid w:val="00541A2C"/>
    <w:rsid w:val="00541A3E"/>
    <w:rsid w:val="0054297B"/>
    <w:rsid w:val="00543B08"/>
    <w:rsid w:val="00543C63"/>
    <w:rsid w:val="00543CCB"/>
    <w:rsid w:val="005448DD"/>
    <w:rsid w:val="00545557"/>
    <w:rsid w:val="00546835"/>
    <w:rsid w:val="00546DA6"/>
    <w:rsid w:val="0054778D"/>
    <w:rsid w:val="005512D0"/>
    <w:rsid w:val="005520A9"/>
    <w:rsid w:val="0055319A"/>
    <w:rsid w:val="0055323D"/>
    <w:rsid w:val="00553F55"/>
    <w:rsid w:val="005548A1"/>
    <w:rsid w:val="00556828"/>
    <w:rsid w:val="0055717E"/>
    <w:rsid w:val="00557286"/>
    <w:rsid w:val="00557F48"/>
    <w:rsid w:val="005613A4"/>
    <w:rsid w:val="005616EC"/>
    <w:rsid w:val="00561DAC"/>
    <w:rsid w:val="00562956"/>
    <w:rsid w:val="005634F2"/>
    <w:rsid w:val="00563602"/>
    <w:rsid w:val="00563F0F"/>
    <w:rsid w:val="00563F54"/>
    <w:rsid w:val="00564993"/>
    <w:rsid w:val="00564E0A"/>
    <w:rsid w:val="00565741"/>
    <w:rsid w:val="00565AEC"/>
    <w:rsid w:val="0056687F"/>
    <w:rsid w:val="005671EC"/>
    <w:rsid w:val="0056748C"/>
    <w:rsid w:val="00567584"/>
    <w:rsid w:val="00567807"/>
    <w:rsid w:val="00570136"/>
    <w:rsid w:val="00570598"/>
    <w:rsid w:val="00570B08"/>
    <w:rsid w:val="00571042"/>
    <w:rsid w:val="0057112A"/>
    <w:rsid w:val="005716D6"/>
    <w:rsid w:val="0057190E"/>
    <w:rsid w:val="0057217B"/>
    <w:rsid w:val="00572581"/>
    <w:rsid w:val="00572C1F"/>
    <w:rsid w:val="005735A0"/>
    <w:rsid w:val="00574415"/>
    <w:rsid w:val="00574460"/>
    <w:rsid w:val="00575E35"/>
    <w:rsid w:val="0057677D"/>
    <w:rsid w:val="005811DC"/>
    <w:rsid w:val="00581398"/>
    <w:rsid w:val="005813C7"/>
    <w:rsid w:val="005822C1"/>
    <w:rsid w:val="00582AE9"/>
    <w:rsid w:val="00583717"/>
    <w:rsid w:val="00583731"/>
    <w:rsid w:val="00583D63"/>
    <w:rsid w:val="00585792"/>
    <w:rsid w:val="00585CF2"/>
    <w:rsid w:val="00585DD7"/>
    <w:rsid w:val="00586B8D"/>
    <w:rsid w:val="00586C86"/>
    <w:rsid w:val="00586CD9"/>
    <w:rsid w:val="00586DEE"/>
    <w:rsid w:val="0058796B"/>
    <w:rsid w:val="00587D94"/>
    <w:rsid w:val="00591917"/>
    <w:rsid w:val="00591A05"/>
    <w:rsid w:val="00591E3A"/>
    <w:rsid w:val="005936FD"/>
    <w:rsid w:val="005943A5"/>
    <w:rsid w:val="00596529"/>
    <w:rsid w:val="005973D8"/>
    <w:rsid w:val="00597F6C"/>
    <w:rsid w:val="005A026C"/>
    <w:rsid w:val="005A145C"/>
    <w:rsid w:val="005A1AE7"/>
    <w:rsid w:val="005A1BD8"/>
    <w:rsid w:val="005A29F0"/>
    <w:rsid w:val="005A29FE"/>
    <w:rsid w:val="005A341E"/>
    <w:rsid w:val="005A390A"/>
    <w:rsid w:val="005A39B5"/>
    <w:rsid w:val="005A4028"/>
    <w:rsid w:val="005A426C"/>
    <w:rsid w:val="005A4C4D"/>
    <w:rsid w:val="005A5438"/>
    <w:rsid w:val="005A553B"/>
    <w:rsid w:val="005A5780"/>
    <w:rsid w:val="005A5E42"/>
    <w:rsid w:val="005A5F6C"/>
    <w:rsid w:val="005B0C7E"/>
    <w:rsid w:val="005B2900"/>
    <w:rsid w:val="005B3FF3"/>
    <w:rsid w:val="005B4448"/>
    <w:rsid w:val="005B522E"/>
    <w:rsid w:val="005B5335"/>
    <w:rsid w:val="005B57C9"/>
    <w:rsid w:val="005B5F35"/>
    <w:rsid w:val="005B6493"/>
    <w:rsid w:val="005B6C86"/>
    <w:rsid w:val="005B7511"/>
    <w:rsid w:val="005B7806"/>
    <w:rsid w:val="005C000D"/>
    <w:rsid w:val="005C0CD4"/>
    <w:rsid w:val="005C1137"/>
    <w:rsid w:val="005C1A58"/>
    <w:rsid w:val="005C3362"/>
    <w:rsid w:val="005C3C9B"/>
    <w:rsid w:val="005C5B5F"/>
    <w:rsid w:val="005C5D89"/>
    <w:rsid w:val="005C672D"/>
    <w:rsid w:val="005C6C94"/>
    <w:rsid w:val="005C700E"/>
    <w:rsid w:val="005C745B"/>
    <w:rsid w:val="005D118B"/>
    <w:rsid w:val="005D17B6"/>
    <w:rsid w:val="005D1A40"/>
    <w:rsid w:val="005D1C96"/>
    <w:rsid w:val="005D26A2"/>
    <w:rsid w:val="005D2DBA"/>
    <w:rsid w:val="005D3D0C"/>
    <w:rsid w:val="005D4493"/>
    <w:rsid w:val="005D4E28"/>
    <w:rsid w:val="005D51F8"/>
    <w:rsid w:val="005D5684"/>
    <w:rsid w:val="005D56B3"/>
    <w:rsid w:val="005D574D"/>
    <w:rsid w:val="005D6131"/>
    <w:rsid w:val="005D687F"/>
    <w:rsid w:val="005D6F7B"/>
    <w:rsid w:val="005D731E"/>
    <w:rsid w:val="005E075D"/>
    <w:rsid w:val="005E116A"/>
    <w:rsid w:val="005E11BC"/>
    <w:rsid w:val="005E1C44"/>
    <w:rsid w:val="005E1ECB"/>
    <w:rsid w:val="005E2A42"/>
    <w:rsid w:val="005E2F4C"/>
    <w:rsid w:val="005E5BC6"/>
    <w:rsid w:val="005E6BB6"/>
    <w:rsid w:val="005E6F8D"/>
    <w:rsid w:val="005E71FD"/>
    <w:rsid w:val="005E745C"/>
    <w:rsid w:val="005E79D7"/>
    <w:rsid w:val="005E7A57"/>
    <w:rsid w:val="005F047B"/>
    <w:rsid w:val="005F114D"/>
    <w:rsid w:val="005F1275"/>
    <w:rsid w:val="005F133E"/>
    <w:rsid w:val="005F2EE5"/>
    <w:rsid w:val="005F3998"/>
    <w:rsid w:val="005F40F0"/>
    <w:rsid w:val="005F4E44"/>
    <w:rsid w:val="005F4F16"/>
    <w:rsid w:val="005F54C6"/>
    <w:rsid w:val="005F6801"/>
    <w:rsid w:val="005F75BD"/>
    <w:rsid w:val="005F7691"/>
    <w:rsid w:val="005F7BDC"/>
    <w:rsid w:val="005F7CCC"/>
    <w:rsid w:val="005F7FCA"/>
    <w:rsid w:val="00600C06"/>
    <w:rsid w:val="00601393"/>
    <w:rsid w:val="0060313E"/>
    <w:rsid w:val="006033E1"/>
    <w:rsid w:val="00604D85"/>
    <w:rsid w:val="0060533F"/>
    <w:rsid w:val="00605A0F"/>
    <w:rsid w:val="00606C4C"/>
    <w:rsid w:val="0060723B"/>
    <w:rsid w:val="006101B3"/>
    <w:rsid w:val="006123FB"/>
    <w:rsid w:val="00614228"/>
    <w:rsid w:val="00614303"/>
    <w:rsid w:val="00615161"/>
    <w:rsid w:val="00615350"/>
    <w:rsid w:val="006175A1"/>
    <w:rsid w:val="00617716"/>
    <w:rsid w:val="00617857"/>
    <w:rsid w:val="00617DA4"/>
    <w:rsid w:val="00617F18"/>
    <w:rsid w:val="00621AD0"/>
    <w:rsid w:val="0062293F"/>
    <w:rsid w:val="006229F8"/>
    <w:rsid w:val="00625560"/>
    <w:rsid w:val="006266CD"/>
    <w:rsid w:val="00626C6E"/>
    <w:rsid w:val="006274CB"/>
    <w:rsid w:val="006316FC"/>
    <w:rsid w:val="00632419"/>
    <w:rsid w:val="00632BE4"/>
    <w:rsid w:val="00633A6A"/>
    <w:rsid w:val="00634FAD"/>
    <w:rsid w:val="00634FE3"/>
    <w:rsid w:val="00635B6F"/>
    <w:rsid w:val="0063644B"/>
    <w:rsid w:val="006400F5"/>
    <w:rsid w:val="00640619"/>
    <w:rsid w:val="00640D0D"/>
    <w:rsid w:val="006425BB"/>
    <w:rsid w:val="006429D6"/>
    <w:rsid w:val="00644728"/>
    <w:rsid w:val="00644781"/>
    <w:rsid w:val="0064484B"/>
    <w:rsid w:val="00644B4C"/>
    <w:rsid w:val="00645A2E"/>
    <w:rsid w:val="00645CA1"/>
    <w:rsid w:val="00645F0D"/>
    <w:rsid w:val="006506B5"/>
    <w:rsid w:val="0065081B"/>
    <w:rsid w:val="00650937"/>
    <w:rsid w:val="006512A5"/>
    <w:rsid w:val="00651995"/>
    <w:rsid w:val="00652387"/>
    <w:rsid w:val="00653629"/>
    <w:rsid w:val="006539A5"/>
    <w:rsid w:val="006540C0"/>
    <w:rsid w:val="00654124"/>
    <w:rsid w:val="006543A4"/>
    <w:rsid w:val="006561D0"/>
    <w:rsid w:val="00657BBC"/>
    <w:rsid w:val="00661964"/>
    <w:rsid w:val="00662065"/>
    <w:rsid w:val="0066237D"/>
    <w:rsid w:val="00662A82"/>
    <w:rsid w:val="00662E07"/>
    <w:rsid w:val="0066333E"/>
    <w:rsid w:val="006633EA"/>
    <w:rsid w:val="006634E7"/>
    <w:rsid w:val="006638C8"/>
    <w:rsid w:val="00663C19"/>
    <w:rsid w:val="00665AF0"/>
    <w:rsid w:val="00665C66"/>
    <w:rsid w:val="006661FC"/>
    <w:rsid w:val="00666AA4"/>
    <w:rsid w:val="00666D0F"/>
    <w:rsid w:val="00667223"/>
    <w:rsid w:val="00667E58"/>
    <w:rsid w:val="00670610"/>
    <w:rsid w:val="00671331"/>
    <w:rsid w:val="00672026"/>
    <w:rsid w:val="00673687"/>
    <w:rsid w:val="00673F2F"/>
    <w:rsid w:val="006747E6"/>
    <w:rsid w:val="006749EB"/>
    <w:rsid w:val="00675D90"/>
    <w:rsid w:val="00675F8E"/>
    <w:rsid w:val="00676331"/>
    <w:rsid w:val="006766D1"/>
    <w:rsid w:val="00681395"/>
    <w:rsid w:val="00681522"/>
    <w:rsid w:val="00681D59"/>
    <w:rsid w:val="00682787"/>
    <w:rsid w:val="006827D9"/>
    <w:rsid w:val="00682F91"/>
    <w:rsid w:val="00683A28"/>
    <w:rsid w:val="00683DB3"/>
    <w:rsid w:val="00684618"/>
    <w:rsid w:val="00685028"/>
    <w:rsid w:val="00686D6F"/>
    <w:rsid w:val="00687975"/>
    <w:rsid w:val="00687F03"/>
    <w:rsid w:val="00690B0A"/>
    <w:rsid w:val="00690C94"/>
    <w:rsid w:val="00691E36"/>
    <w:rsid w:val="00692491"/>
    <w:rsid w:val="006941D7"/>
    <w:rsid w:val="00694468"/>
    <w:rsid w:val="00694643"/>
    <w:rsid w:val="00696EC8"/>
    <w:rsid w:val="00697EC8"/>
    <w:rsid w:val="006A0CF6"/>
    <w:rsid w:val="006A0EA2"/>
    <w:rsid w:val="006A1EEC"/>
    <w:rsid w:val="006A20FB"/>
    <w:rsid w:val="006A3377"/>
    <w:rsid w:val="006A3EDB"/>
    <w:rsid w:val="006A4E8D"/>
    <w:rsid w:val="006A5293"/>
    <w:rsid w:val="006A5DA1"/>
    <w:rsid w:val="006A5E84"/>
    <w:rsid w:val="006A672A"/>
    <w:rsid w:val="006A686F"/>
    <w:rsid w:val="006A68FC"/>
    <w:rsid w:val="006A6F3E"/>
    <w:rsid w:val="006A71F8"/>
    <w:rsid w:val="006A7A0E"/>
    <w:rsid w:val="006A7E6F"/>
    <w:rsid w:val="006B25AE"/>
    <w:rsid w:val="006B2A3B"/>
    <w:rsid w:val="006B355D"/>
    <w:rsid w:val="006B3B0D"/>
    <w:rsid w:val="006B4178"/>
    <w:rsid w:val="006B46E3"/>
    <w:rsid w:val="006B4BBD"/>
    <w:rsid w:val="006B59E8"/>
    <w:rsid w:val="006B76D2"/>
    <w:rsid w:val="006B7B1F"/>
    <w:rsid w:val="006B7C44"/>
    <w:rsid w:val="006B7FD7"/>
    <w:rsid w:val="006C0282"/>
    <w:rsid w:val="006C043D"/>
    <w:rsid w:val="006C1C83"/>
    <w:rsid w:val="006C2386"/>
    <w:rsid w:val="006C256B"/>
    <w:rsid w:val="006C29A0"/>
    <w:rsid w:val="006C336F"/>
    <w:rsid w:val="006C3635"/>
    <w:rsid w:val="006C3834"/>
    <w:rsid w:val="006C3FF8"/>
    <w:rsid w:val="006C4744"/>
    <w:rsid w:val="006C55D1"/>
    <w:rsid w:val="006C5D24"/>
    <w:rsid w:val="006C60AA"/>
    <w:rsid w:val="006C64C7"/>
    <w:rsid w:val="006D2E5F"/>
    <w:rsid w:val="006D2ECD"/>
    <w:rsid w:val="006D4320"/>
    <w:rsid w:val="006D4DF6"/>
    <w:rsid w:val="006D53EA"/>
    <w:rsid w:val="006D63D8"/>
    <w:rsid w:val="006D6E08"/>
    <w:rsid w:val="006D7CB6"/>
    <w:rsid w:val="006D7F40"/>
    <w:rsid w:val="006E1C09"/>
    <w:rsid w:val="006E2191"/>
    <w:rsid w:val="006E2762"/>
    <w:rsid w:val="006E282F"/>
    <w:rsid w:val="006E2A66"/>
    <w:rsid w:val="006E329F"/>
    <w:rsid w:val="006E7B83"/>
    <w:rsid w:val="006F0EC7"/>
    <w:rsid w:val="006F2619"/>
    <w:rsid w:val="006F2835"/>
    <w:rsid w:val="006F30A8"/>
    <w:rsid w:val="006F487D"/>
    <w:rsid w:val="006F5AC4"/>
    <w:rsid w:val="006F5EDF"/>
    <w:rsid w:val="006F646A"/>
    <w:rsid w:val="006F66A4"/>
    <w:rsid w:val="006F706E"/>
    <w:rsid w:val="006F7BC9"/>
    <w:rsid w:val="007010F0"/>
    <w:rsid w:val="00702855"/>
    <w:rsid w:val="007032DA"/>
    <w:rsid w:val="00703600"/>
    <w:rsid w:val="00703F59"/>
    <w:rsid w:val="00704A4A"/>
    <w:rsid w:val="0070512C"/>
    <w:rsid w:val="0070515F"/>
    <w:rsid w:val="00705308"/>
    <w:rsid w:val="00705B57"/>
    <w:rsid w:val="007063EF"/>
    <w:rsid w:val="0070649A"/>
    <w:rsid w:val="007064DF"/>
    <w:rsid w:val="00706FA2"/>
    <w:rsid w:val="00707884"/>
    <w:rsid w:val="00707DCA"/>
    <w:rsid w:val="00710240"/>
    <w:rsid w:val="007107C0"/>
    <w:rsid w:val="0071081C"/>
    <w:rsid w:val="00711250"/>
    <w:rsid w:val="00711258"/>
    <w:rsid w:val="007115DD"/>
    <w:rsid w:val="007121C0"/>
    <w:rsid w:val="007127CE"/>
    <w:rsid w:val="00712C8A"/>
    <w:rsid w:val="0071332B"/>
    <w:rsid w:val="00713EA8"/>
    <w:rsid w:val="007150EE"/>
    <w:rsid w:val="007155C6"/>
    <w:rsid w:val="00716EB2"/>
    <w:rsid w:val="00717416"/>
    <w:rsid w:val="00717544"/>
    <w:rsid w:val="00717D58"/>
    <w:rsid w:val="007201C1"/>
    <w:rsid w:val="007205CE"/>
    <w:rsid w:val="00721592"/>
    <w:rsid w:val="00722ACF"/>
    <w:rsid w:val="00723563"/>
    <w:rsid w:val="00725578"/>
    <w:rsid w:val="00725C0F"/>
    <w:rsid w:val="007262E8"/>
    <w:rsid w:val="00726478"/>
    <w:rsid w:val="007269A5"/>
    <w:rsid w:val="0072747F"/>
    <w:rsid w:val="007278F6"/>
    <w:rsid w:val="00727DCC"/>
    <w:rsid w:val="00727EE0"/>
    <w:rsid w:val="00730074"/>
    <w:rsid w:val="00732CE1"/>
    <w:rsid w:val="00732F17"/>
    <w:rsid w:val="00733714"/>
    <w:rsid w:val="00733D0D"/>
    <w:rsid w:val="007356A7"/>
    <w:rsid w:val="00736032"/>
    <w:rsid w:val="00736DBD"/>
    <w:rsid w:val="00736FDB"/>
    <w:rsid w:val="00737073"/>
    <w:rsid w:val="0073797C"/>
    <w:rsid w:val="00740303"/>
    <w:rsid w:val="007405E2"/>
    <w:rsid w:val="007421E8"/>
    <w:rsid w:val="007421F3"/>
    <w:rsid w:val="007435D4"/>
    <w:rsid w:val="00743C5A"/>
    <w:rsid w:val="00744DF4"/>
    <w:rsid w:val="00745926"/>
    <w:rsid w:val="0074662B"/>
    <w:rsid w:val="0074688B"/>
    <w:rsid w:val="0074707A"/>
    <w:rsid w:val="0074712A"/>
    <w:rsid w:val="0074747D"/>
    <w:rsid w:val="00750DF8"/>
    <w:rsid w:val="00751733"/>
    <w:rsid w:val="0075224F"/>
    <w:rsid w:val="0075243B"/>
    <w:rsid w:val="00752A60"/>
    <w:rsid w:val="007533B6"/>
    <w:rsid w:val="00754EFD"/>
    <w:rsid w:val="00756B9E"/>
    <w:rsid w:val="007579A7"/>
    <w:rsid w:val="00757E7C"/>
    <w:rsid w:val="00757EF4"/>
    <w:rsid w:val="00760A11"/>
    <w:rsid w:val="00760E31"/>
    <w:rsid w:val="007625E4"/>
    <w:rsid w:val="00762D0E"/>
    <w:rsid w:val="007630AF"/>
    <w:rsid w:val="0076355D"/>
    <w:rsid w:val="007647BF"/>
    <w:rsid w:val="00764F15"/>
    <w:rsid w:val="007653EF"/>
    <w:rsid w:val="0076593A"/>
    <w:rsid w:val="00766FDB"/>
    <w:rsid w:val="0076717E"/>
    <w:rsid w:val="0077004F"/>
    <w:rsid w:val="007711EF"/>
    <w:rsid w:val="00771331"/>
    <w:rsid w:val="007713F9"/>
    <w:rsid w:val="00771587"/>
    <w:rsid w:val="00771BB3"/>
    <w:rsid w:val="00773BB5"/>
    <w:rsid w:val="00774F23"/>
    <w:rsid w:val="00776AC2"/>
    <w:rsid w:val="00776AEF"/>
    <w:rsid w:val="00777191"/>
    <w:rsid w:val="0077782C"/>
    <w:rsid w:val="00777AC3"/>
    <w:rsid w:val="00777B9B"/>
    <w:rsid w:val="00777F6A"/>
    <w:rsid w:val="00781318"/>
    <w:rsid w:val="00781D11"/>
    <w:rsid w:val="007820DE"/>
    <w:rsid w:val="0078224C"/>
    <w:rsid w:val="00783D12"/>
    <w:rsid w:val="00784565"/>
    <w:rsid w:val="00784A47"/>
    <w:rsid w:val="0078560E"/>
    <w:rsid w:val="00786464"/>
    <w:rsid w:val="00786B58"/>
    <w:rsid w:val="007879E3"/>
    <w:rsid w:val="00787DB1"/>
    <w:rsid w:val="007901D7"/>
    <w:rsid w:val="007918B2"/>
    <w:rsid w:val="00791F6A"/>
    <w:rsid w:val="007928FD"/>
    <w:rsid w:val="0079327F"/>
    <w:rsid w:val="00793779"/>
    <w:rsid w:val="00793E44"/>
    <w:rsid w:val="007941A6"/>
    <w:rsid w:val="007950FE"/>
    <w:rsid w:val="00796227"/>
    <w:rsid w:val="007963B8"/>
    <w:rsid w:val="007974DE"/>
    <w:rsid w:val="00797CCB"/>
    <w:rsid w:val="007A4C6F"/>
    <w:rsid w:val="007A4F01"/>
    <w:rsid w:val="007A59F7"/>
    <w:rsid w:val="007A61E6"/>
    <w:rsid w:val="007A688C"/>
    <w:rsid w:val="007B100A"/>
    <w:rsid w:val="007B1533"/>
    <w:rsid w:val="007B19B0"/>
    <w:rsid w:val="007B22FD"/>
    <w:rsid w:val="007B39E4"/>
    <w:rsid w:val="007B5169"/>
    <w:rsid w:val="007B5359"/>
    <w:rsid w:val="007B5DC8"/>
    <w:rsid w:val="007B6A5E"/>
    <w:rsid w:val="007B7262"/>
    <w:rsid w:val="007B7554"/>
    <w:rsid w:val="007B79C8"/>
    <w:rsid w:val="007C06B0"/>
    <w:rsid w:val="007C06C3"/>
    <w:rsid w:val="007C152B"/>
    <w:rsid w:val="007C1C71"/>
    <w:rsid w:val="007C224A"/>
    <w:rsid w:val="007C2390"/>
    <w:rsid w:val="007C3A31"/>
    <w:rsid w:val="007C407C"/>
    <w:rsid w:val="007C4566"/>
    <w:rsid w:val="007C4E53"/>
    <w:rsid w:val="007C587B"/>
    <w:rsid w:val="007C588C"/>
    <w:rsid w:val="007C6045"/>
    <w:rsid w:val="007C68B4"/>
    <w:rsid w:val="007C6B05"/>
    <w:rsid w:val="007C6C15"/>
    <w:rsid w:val="007C7651"/>
    <w:rsid w:val="007C7E7E"/>
    <w:rsid w:val="007D24A2"/>
    <w:rsid w:val="007D31EF"/>
    <w:rsid w:val="007D49BF"/>
    <w:rsid w:val="007D4BB7"/>
    <w:rsid w:val="007D4CAD"/>
    <w:rsid w:val="007D5749"/>
    <w:rsid w:val="007D63FD"/>
    <w:rsid w:val="007D69F6"/>
    <w:rsid w:val="007E0112"/>
    <w:rsid w:val="007E0FF7"/>
    <w:rsid w:val="007E15C6"/>
    <w:rsid w:val="007E21A7"/>
    <w:rsid w:val="007E3732"/>
    <w:rsid w:val="007E38D4"/>
    <w:rsid w:val="007E3A2E"/>
    <w:rsid w:val="007E4957"/>
    <w:rsid w:val="007E4F4A"/>
    <w:rsid w:val="007E59B5"/>
    <w:rsid w:val="007E5E08"/>
    <w:rsid w:val="007E63CE"/>
    <w:rsid w:val="007E6946"/>
    <w:rsid w:val="007E69E2"/>
    <w:rsid w:val="007F1590"/>
    <w:rsid w:val="007F15C7"/>
    <w:rsid w:val="007F2913"/>
    <w:rsid w:val="007F4421"/>
    <w:rsid w:val="007F451F"/>
    <w:rsid w:val="007F46FD"/>
    <w:rsid w:val="007F498D"/>
    <w:rsid w:val="007F4D09"/>
    <w:rsid w:val="007F6336"/>
    <w:rsid w:val="007F633C"/>
    <w:rsid w:val="008007E1"/>
    <w:rsid w:val="00801508"/>
    <w:rsid w:val="0080347A"/>
    <w:rsid w:val="00803EE2"/>
    <w:rsid w:val="0080427C"/>
    <w:rsid w:val="008042A3"/>
    <w:rsid w:val="0080630B"/>
    <w:rsid w:val="00806D05"/>
    <w:rsid w:val="00807A4E"/>
    <w:rsid w:val="0081033B"/>
    <w:rsid w:val="008114F0"/>
    <w:rsid w:val="00811AD7"/>
    <w:rsid w:val="00812CC5"/>
    <w:rsid w:val="008131F5"/>
    <w:rsid w:val="008147E9"/>
    <w:rsid w:val="00816278"/>
    <w:rsid w:val="0081752C"/>
    <w:rsid w:val="00817D32"/>
    <w:rsid w:val="00820A8A"/>
    <w:rsid w:val="00820F08"/>
    <w:rsid w:val="0082145F"/>
    <w:rsid w:val="00822A24"/>
    <w:rsid w:val="00822AD3"/>
    <w:rsid w:val="00822F0C"/>
    <w:rsid w:val="00824D9D"/>
    <w:rsid w:val="0082549D"/>
    <w:rsid w:val="008254E4"/>
    <w:rsid w:val="00825B71"/>
    <w:rsid w:val="0082606C"/>
    <w:rsid w:val="00826551"/>
    <w:rsid w:val="00826E67"/>
    <w:rsid w:val="008276C4"/>
    <w:rsid w:val="00827862"/>
    <w:rsid w:val="0083130A"/>
    <w:rsid w:val="00831701"/>
    <w:rsid w:val="008325C5"/>
    <w:rsid w:val="00833856"/>
    <w:rsid w:val="00834B06"/>
    <w:rsid w:val="00835687"/>
    <w:rsid w:val="00835BC5"/>
    <w:rsid w:val="00836C3D"/>
    <w:rsid w:val="00837057"/>
    <w:rsid w:val="00837662"/>
    <w:rsid w:val="008376C7"/>
    <w:rsid w:val="00841593"/>
    <w:rsid w:val="00841B9A"/>
    <w:rsid w:val="00841BCB"/>
    <w:rsid w:val="00843694"/>
    <w:rsid w:val="00843891"/>
    <w:rsid w:val="00844CEE"/>
    <w:rsid w:val="00845803"/>
    <w:rsid w:val="00846FF6"/>
    <w:rsid w:val="00850490"/>
    <w:rsid w:val="00851E6D"/>
    <w:rsid w:val="00852137"/>
    <w:rsid w:val="008535D8"/>
    <w:rsid w:val="00853A46"/>
    <w:rsid w:val="00853DAB"/>
    <w:rsid w:val="0085456A"/>
    <w:rsid w:val="008557B9"/>
    <w:rsid w:val="00856033"/>
    <w:rsid w:val="0085612B"/>
    <w:rsid w:val="00856C5E"/>
    <w:rsid w:val="0086000C"/>
    <w:rsid w:val="00860810"/>
    <w:rsid w:val="00860F5C"/>
    <w:rsid w:val="00860F8F"/>
    <w:rsid w:val="0086102A"/>
    <w:rsid w:val="008611FE"/>
    <w:rsid w:val="00861463"/>
    <w:rsid w:val="00862580"/>
    <w:rsid w:val="00862ACF"/>
    <w:rsid w:val="00862C0F"/>
    <w:rsid w:val="0086335A"/>
    <w:rsid w:val="0086547D"/>
    <w:rsid w:val="0086550E"/>
    <w:rsid w:val="0086687F"/>
    <w:rsid w:val="00866C58"/>
    <w:rsid w:val="00867403"/>
    <w:rsid w:val="00867895"/>
    <w:rsid w:val="0086796E"/>
    <w:rsid w:val="00867F86"/>
    <w:rsid w:val="00870257"/>
    <w:rsid w:val="00870DD9"/>
    <w:rsid w:val="00872A56"/>
    <w:rsid w:val="00872DD4"/>
    <w:rsid w:val="00874CDF"/>
    <w:rsid w:val="008766D0"/>
    <w:rsid w:val="00876C32"/>
    <w:rsid w:val="00876F60"/>
    <w:rsid w:val="00877494"/>
    <w:rsid w:val="008800FF"/>
    <w:rsid w:val="00880247"/>
    <w:rsid w:val="00880C22"/>
    <w:rsid w:val="0088147B"/>
    <w:rsid w:val="00882C70"/>
    <w:rsid w:val="008832F9"/>
    <w:rsid w:val="00883768"/>
    <w:rsid w:val="00885549"/>
    <w:rsid w:val="00885855"/>
    <w:rsid w:val="00885965"/>
    <w:rsid w:val="0088616A"/>
    <w:rsid w:val="00886DC6"/>
    <w:rsid w:val="0088746D"/>
    <w:rsid w:val="00891534"/>
    <w:rsid w:val="008918AB"/>
    <w:rsid w:val="0089302B"/>
    <w:rsid w:val="00893234"/>
    <w:rsid w:val="008936C4"/>
    <w:rsid w:val="00893A0E"/>
    <w:rsid w:val="00893CE6"/>
    <w:rsid w:val="00893D76"/>
    <w:rsid w:val="00894154"/>
    <w:rsid w:val="0089436F"/>
    <w:rsid w:val="00894ECF"/>
    <w:rsid w:val="0089552E"/>
    <w:rsid w:val="0089591D"/>
    <w:rsid w:val="00897283"/>
    <w:rsid w:val="00897A70"/>
    <w:rsid w:val="00897BDE"/>
    <w:rsid w:val="008A0276"/>
    <w:rsid w:val="008A0395"/>
    <w:rsid w:val="008A06C3"/>
    <w:rsid w:val="008A1DEA"/>
    <w:rsid w:val="008A1E02"/>
    <w:rsid w:val="008A25FB"/>
    <w:rsid w:val="008A27F4"/>
    <w:rsid w:val="008A2F2A"/>
    <w:rsid w:val="008A3EA4"/>
    <w:rsid w:val="008A4691"/>
    <w:rsid w:val="008A4F42"/>
    <w:rsid w:val="008A5A79"/>
    <w:rsid w:val="008A6563"/>
    <w:rsid w:val="008B02BC"/>
    <w:rsid w:val="008B1C0D"/>
    <w:rsid w:val="008B1D8C"/>
    <w:rsid w:val="008B2116"/>
    <w:rsid w:val="008B26E3"/>
    <w:rsid w:val="008B599F"/>
    <w:rsid w:val="008B67ED"/>
    <w:rsid w:val="008B7CA0"/>
    <w:rsid w:val="008C06C4"/>
    <w:rsid w:val="008C0EA7"/>
    <w:rsid w:val="008C17DE"/>
    <w:rsid w:val="008C202B"/>
    <w:rsid w:val="008C237B"/>
    <w:rsid w:val="008C3848"/>
    <w:rsid w:val="008C3F6C"/>
    <w:rsid w:val="008C4DBD"/>
    <w:rsid w:val="008C51A2"/>
    <w:rsid w:val="008C53DF"/>
    <w:rsid w:val="008C61BE"/>
    <w:rsid w:val="008C62B6"/>
    <w:rsid w:val="008C6557"/>
    <w:rsid w:val="008C6958"/>
    <w:rsid w:val="008C6B97"/>
    <w:rsid w:val="008C6DEB"/>
    <w:rsid w:val="008C7457"/>
    <w:rsid w:val="008C781A"/>
    <w:rsid w:val="008D1044"/>
    <w:rsid w:val="008D1842"/>
    <w:rsid w:val="008D1853"/>
    <w:rsid w:val="008D19A5"/>
    <w:rsid w:val="008D1CA6"/>
    <w:rsid w:val="008D29AA"/>
    <w:rsid w:val="008D38DF"/>
    <w:rsid w:val="008D4255"/>
    <w:rsid w:val="008D5689"/>
    <w:rsid w:val="008D5E36"/>
    <w:rsid w:val="008D6769"/>
    <w:rsid w:val="008D785A"/>
    <w:rsid w:val="008D7E1E"/>
    <w:rsid w:val="008E0F32"/>
    <w:rsid w:val="008E10A5"/>
    <w:rsid w:val="008E16C6"/>
    <w:rsid w:val="008E382A"/>
    <w:rsid w:val="008E3B3C"/>
    <w:rsid w:val="008E476B"/>
    <w:rsid w:val="008E4A50"/>
    <w:rsid w:val="008E5B15"/>
    <w:rsid w:val="008E6296"/>
    <w:rsid w:val="008E682D"/>
    <w:rsid w:val="008E6B02"/>
    <w:rsid w:val="008E7627"/>
    <w:rsid w:val="008E7CE9"/>
    <w:rsid w:val="008F04E1"/>
    <w:rsid w:val="008F0617"/>
    <w:rsid w:val="008F0837"/>
    <w:rsid w:val="008F0893"/>
    <w:rsid w:val="008F0ACE"/>
    <w:rsid w:val="008F0C53"/>
    <w:rsid w:val="008F1523"/>
    <w:rsid w:val="008F18D9"/>
    <w:rsid w:val="008F1B88"/>
    <w:rsid w:val="008F2B6A"/>
    <w:rsid w:val="008F3297"/>
    <w:rsid w:val="008F33A8"/>
    <w:rsid w:val="008F524C"/>
    <w:rsid w:val="008F5B3E"/>
    <w:rsid w:val="008F5C89"/>
    <w:rsid w:val="00901A99"/>
    <w:rsid w:val="00902490"/>
    <w:rsid w:val="009037B6"/>
    <w:rsid w:val="00904AAE"/>
    <w:rsid w:val="00905305"/>
    <w:rsid w:val="00907D58"/>
    <w:rsid w:val="00907D8D"/>
    <w:rsid w:val="00907E26"/>
    <w:rsid w:val="0091022E"/>
    <w:rsid w:val="00910677"/>
    <w:rsid w:val="009111FB"/>
    <w:rsid w:val="00912208"/>
    <w:rsid w:val="00912A7C"/>
    <w:rsid w:val="00912FD1"/>
    <w:rsid w:val="009130C1"/>
    <w:rsid w:val="0091394A"/>
    <w:rsid w:val="00913E1B"/>
    <w:rsid w:val="00914E7A"/>
    <w:rsid w:val="00915313"/>
    <w:rsid w:val="0091535F"/>
    <w:rsid w:val="009159CE"/>
    <w:rsid w:val="00917DF0"/>
    <w:rsid w:val="00921240"/>
    <w:rsid w:val="00922211"/>
    <w:rsid w:val="0092275C"/>
    <w:rsid w:val="00923133"/>
    <w:rsid w:val="00923CB7"/>
    <w:rsid w:val="00923D7D"/>
    <w:rsid w:val="009266E4"/>
    <w:rsid w:val="00926C62"/>
    <w:rsid w:val="00926EB0"/>
    <w:rsid w:val="00927140"/>
    <w:rsid w:val="00930523"/>
    <w:rsid w:val="009313DF"/>
    <w:rsid w:val="00932F31"/>
    <w:rsid w:val="00933953"/>
    <w:rsid w:val="00933963"/>
    <w:rsid w:val="00933F2A"/>
    <w:rsid w:val="00934133"/>
    <w:rsid w:val="0093552C"/>
    <w:rsid w:val="00935735"/>
    <w:rsid w:val="00935BD0"/>
    <w:rsid w:val="00935F6C"/>
    <w:rsid w:val="009362C3"/>
    <w:rsid w:val="009376BD"/>
    <w:rsid w:val="009379E9"/>
    <w:rsid w:val="00941250"/>
    <w:rsid w:val="00942137"/>
    <w:rsid w:val="00944462"/>
    <w:rsid w:val="00944EC6"/>
    <w:rsid w:val="00945950"/>
    <w:rsid w:val="00945D80"/>
    <w:rsid w:val="00945F51"/>
    <w:rsid w:val="00946A58"/>
    <w:rsid w:val="00946F9E"/>
    <w:rsid w:val="00947B89"/>
    <w:rsid w:val="00950327"/>
    <w:rsid w:val="00952975"/>
    <w:rsid w:val="00952FA8"/>
    <w:rsid w:val="00953804"/>
    <w:rsid w:val="00954428"/>
    <w:rsid w:val="0095449E"/>
    <w:rsid w:val="009551F2"/>
    <w:rsid w:val="009555AA"/>
    <w:rsid w:val="00955EAD"/>
    <w:rsid w:val="00956D65"/>
    <w:rsid w:val="0095746E"/>
    <w:rsid w:val="00957B1A"/>
    <w:rsid w:val="00957DB7"/>
    <w:rsid w:val="00960098"/>
    <w:rsid w:val="0096015B"/>
    <w:rsid w:val="0096042C"/>
    <w:rsid w:val="00961A42"/>
    <w:rsid w:val="009625C6"/>
    <w:rsid w:val="009632A2"/>
    <w:rsid w:val="00963574"/>
    <w:rsid w:val="009653DA"/>
    <w:rsid w:val="009655B2"/>
    <w:rsid w:val="0096572A"/>
    <w:rsid w:val="00965EED"/>
    <w:rsid w:val="00967332"/>
    <w:rsid w:val="00971984"/>
    <w:rsid w:val="009728EC"/>
    <w:rsid w:val="009742B4"/>
    <w:rsid w:val="00976B92"/>
    <w:rsid w:val="00976CE1"/>
    <w:rsid w:val="00976E2A"/>
    <w:rsid w:val="009770B2"/>
    <w:rsid w:val="00977D2B"/>
    <w:rsid w:val="00981392"/>
    <w:rsid w:val="00981FDB"/>
    <w:rsid w:val="0098286F"/>
    <w:rsid w:val="009834DA"/>
    <w:rsid w:val="009839FE"/>
    <w:rsid w:val="00983A10"/>
    <w:rsid w:val="00984287"/>
    <w:rsid w:val="00984D04"/>
    <w:rsid w:val="00986535"/>
    <w:rsid w:val="009868C9"/>
    <w:rsid w:val="00986F91"/>
    <w:rsid w:val="009875D1"/>
    <w:rsid w:val="00987C33"/>
    <w:rsid w:val="00990076"/>
    <w:rsid w:val="009904DF"/>
    <w:rsid w:val="009908A3"/>
    <w:rsid w:val="00990FEA"/>
    <w:rsid w:val="009910C9"/>
    <w:rsid w:val="00991225"/>
    <w:rsid w:val="00991592"/>
    <w:rsid w:val="00992338"/>
    <w:rsid w:val="0099273F"/>
    <w:rsid w:val="00993ACC"/>
    <w:rsid w:val="00993E7D"/>
    <w:rsid w:val="00994F21"/>
    <w:rsid w:val="00995013"/>
    <w:rsid w:val="00996015"/>
    <w:rsid w:val="009961F7"/>
    <w:rsid w:val="00997002"/>
    <w:rsid w:val="009972C1"/>
    <w:rsid w:val="009973BA"/>
    <w:rsid w:val="009A0139"/>
    <w:rsid w:val="009A0762"/>
    <w:rsid w:val="009A0F16"/>
    <w:rsid w:val="009A0F8B"/>
    <w:rsid w:val="009A1FB6"/>
    <w:rsid w:val="009A2568"/>
    <w:rsid w:val="009A33A0"/>
    <w:rsid w:val="009A36E9"/>
    <w:rsid w:val="009A3897"/>
    <w:rsid w:val="009A4103"/>
    <w:rsid w:val="009A50FA"/>
    <w:rsid w:val="009A5323"/>
    <w:rsid w:val="009A610E"/>
    <w:rsid w:val="009A7733"/>
    <w:rsid w:val="009B12C2"/>
    <w:rsid w:val="009B1825"/>
    <w:rsid w:val="009B203A"/>
    <w:rsid w:val="009B270C"/>
    <w:rsid w:val="009B38B9"/>
    <w:rsid w:val="009B3928"/>
    <w:rsid w:val="009B4BA9"/>
    <w:rsid w:val="009B526E"/>
    <w:rsid w:val="009B5E66"/>
    <w:rsid w:val="009B633A"/>
    <w:rsid w:val="009B64A7"/>
    <w:rsid w:val="009B64D9"/>
    <w:rsid w:val="009B69A6"/>
    <w:rsid w:val="009B6DCB"/>
    <w:rsid w:val="009B6F18"/>
    <w:rsid w:val="009B6F90"/>
    <w:rsid w:val="009B7DC5"/>
    <w:rsid w:val="009B7E2A"/>
    <w:rsid w:val="009C039B"/>
    <w:rsid w:val="009C2512"/>
    <w:rsid w:val="009C39E2"/>
    <w:rsid w:val="009C4D21"/>
    <w:rsid w:val="009C5074"/>
    <w:rsid w:val="009C65E5"/>
    <w:rsid w:val="009C6630"/>
    <w:rsid w:val="009C76E8"/>
    <w:rsid w:val="009C78A0"/>
    <w:rsid w:val="009D03AA"/>
    <w:rsid w:val="009D0A90"/>
    <w:rsid w:val="009D2CE8"/>
    <w:rsid w:val="009D33FB"/>
    <w:rsid w:val="009D377F"/>
    <w:rsid w:val="009D4766"/>
    <w:rsid w:val="009D4BFE"/>
    <w:rsid w:val="009D4EF2"/>
    <w:rsid w:val="009D52F2"/>
    <w:rsid w:val="009D5C95"/>
    <w:rsid w:val="009D66C4"/>
    <w:rsid w:val="009D6F56"/>
    <w:rsid w:val="009D77BD"/>
    <w:rsid w:val="009D7A00"/>
    <w:rsid w:val="009E2C32"/>
    <w:rsid w:val="009E2D93"/>
    <w:rsid w:val="009E37DE"/>
    <w:rsid w:val="009E5415"/>
    <w:rsid w:val="009E6E57"/>
    <w:rsid w:val="009F01FA"/>
    <w:rsid w:val="009F0B4C"/>
    <w:rsid w:val="009F1203"/>
    <w:rsid w:val="009F190C"/>
    <w:rsid w:val="009F1930"/>
    <w:rsid w:val="009F1D72"/>
    <w:rsid w:val="009F3EF6"/>
    <w:rsid w:val="009F4923"/>
    <w:rsid w:val="009F4A0B"/>
    <w:rsid w:val="009F4E0D"/>
    <w:rsid w:val="009F55D0"/>
    <w:rsid w:val="009F6A82"/>
    <w:rsid w:val="009F7C36"/>
    <w:rsid w:val="009F7E98"/>
    <w:rsid w:val="00A0186F"/>
    <w:rsid w:val="00A019BD"/>
    <w:rsid w:val="00A02494"/>
    <w:rsid w:val="00A028B9"/>
    <w:rsid w:val="00A03A07"/>
    <w:rsid w:val="00A048C1"/>
    <w:rsid w:val="00A04935"/>
    <w:rsid w:val="00A05AAE"/>
    <w:rsid w:val="00A06277"/>
    <w:rsid w:val="00A06340"/>
    <w:rsid w:val="00A0647A"/>
    <w:rsid w:val="00A0651B"/>
    <w:rsid w:val="00A06752"/>
    <w:rsid w:val="00A06F29"/>
    <w:rsid w:val="00A105B2"/>
    <w:rsid w:val="00A10744"/>
    <w:rsid w:val="00A11397"/>
    <w:rsid w:val="00A11AD0"/>
    <w:rsid w:val="00A11C45"/>
    <w:rsid w:val="00A12820"/>
    <w:rsid w:val="00A13060"/>
    <w:rsid w:val="00A1309C"/>
    <w:rsid w:val="00A1375D"/>
    <w:rsid w:val="00A14630"/>
    <w:rsid w:val="00A15FC2"/>
    <w:rsid w:val="00A16FEA"/>
    <w:rsid w:val="00A17068"/>
    <w:rsid w:val="00A17DEE"/>
    <w:rsid w:val="00A17E90"/>
    <w:rsid w:val="00A206E2"/>
    <w:rsid w:val="00A20C1B"/>
    <w:rsid w:val="00A2125A"/>
    <w:rsid w:val="00A21BE0"/>
    <w:rsid w:val="00A2358F"/>
    <w:rsid w:val="00A26704"/>
    <w:rsid w:val="00A26F6B"/>
    <w:rsid w:val="00A270E7"/>
    <w:rsid w:val="00A3005A"/>
    <w:rsid w:val="00A301CA"/>
    <w:rsid w:val="00A3587C"/>
    <w:rsid w:val="00A3652C"/>
    <w:rsid w:val="00A3723A"/>
    <w:rsid w:val="00A40A75"/>
    <w:rsid w:val="00A40BFD"/>
    <w:rsid w:val="00A42C49"/>
    <w:rsid w:val="00A42E79"/>
    <w:rsid w:val="00A433B8"/>
    <w:rsid w:val="00A43823"/>
    <w:rsid w:val="00A44618"/>
    <w:rsid w:val="00A4491A"/>
    <w:rsid w:val="00A44FFB"/>
    <w:rsid w:val="00A461ED"/>
    <w:rsid w:val="00A462E9"/>
    <w:rsid w:val="00A469C2"/>
    <w:rsid w:val="00A46F08"/>
    <w:rsid w:val="00A47BE3"/>
    <w:rsid w:val="00A501FE"/>
    <w:rsid w:val="00A50395"/>
    <w:rsid w:val="00A514EB"/>
    <w:rsid w:val="00A51A51"/>
    <w:rsid w:val="00A51E27"/>
    <w:rsid w:val="00A52241"/>
    <w:rsid w:val="00A53884"/>
    <w:rsid w:val="00A53AD5"/>
    <w:rsid w:val="00A53F27"/>
    <w:rsid w:val="00A5619B"/>
    <w:rsid w:val="00A56695"/>
    <w:rsid w:val="00A57465"/>
    <w:rsid w:val="00A575EE"/>
    <w:rsid w:val="00A61168"/>
    <w:rsid w:val="00A61498"/>
    <w:rsid w:val="00A622A7"/>
    <w:rsid w:val="00A625BD"/>
    <w:rsid w:val="00A62DE8"/>
    <w:rsid w:val="00A63143"/>
    <w:rsid w:val="00A633EF"/>
    <w:rsid w:val="00A6345A"/>
    <w:rsid w:val="00A64585"/>
    <w:rsid w:val="00A65330"/>
    <w:rsid w:val="00A65BF8"/>
    <w:rsid w:val="00A670CF"/>
    <w:rsid w:val="00A7062F"/>
    <w:rsid w:val="00A70D1D"/>
    <w:rsid w:val="00A70F4C"/>
    <w:rsid w:val="00A71BF4"/>
    <w:rsid w:val="00A721FD"/>
    <w:rsid w:val="00A722BA"/>
    <w:rsid w:val="00A72491"/>
    <w:rsid w:val="00A731AE"/>
    <w:rsid w:val="00A762D4"/>
    <w:rsid w:val="00A76AA8"/>
    <w:rsid w:val="00A7767C"/>
    <w:rsid w:val="00A77C9F"/>
    <w:rsid w:val="00A77D45"/>
    <w:rsid w:val="00A80DB7"/>
    <w:rsid w:val="00A812F7"/>
    <w:rsid w:val="00A82665"/>
    <w:rsid w:val="00A82A7A"/>
    <w:rsid w:val="00A833D2"/>
    <w:rsid w:val="00A83BF5"/>
    <w:rsid w:val="00A83CFC"/>
    <w:rsid w:val="00A8442E"/>
    <w:rsid w:val="00A84D18"/>
    <w:rsid w:val="00A85146"/>
    <w:rsid w:val="00A8520F"/>
    <w:rsid w:val="00A859E2"/>
    <w:rsid w:val="00A85BE4"/>
    <w:rsid w:val="00A87B15"/>
    <w:rsid w:val="00A87DE7"/>
    <w:rsid w:val="00A90734"/>
    <w:rsid w:val="00A90D0A"/>
    <w:rsid w:val="00A91BDF"/>
    <w:rsid w:val="00A91D45"/>
    <w:rsid w:val="00A9252D"/>
    <w:rsid w:val="00A925AF"/>
    <w:rsid w:val="00A9300D"/>
    <w:rsid w:val="00A93508"/>
    <w:rsid w:val="00A93693"/>
    <w:rsid w:val="00A936CB"/>
    <w:rsid w:val="00A93B43"/>
    <w:rsid w:val="00A942B0"/>
    <w:rsid w:val="00A94514"/>
    <w:rsid w:val="00A94C48"/>
    <w:rsid w:val="00A955CD"/>
    <w:rsid w:val="00A95A47"/>
    <w:rsid w:val="00A9608D"/>
    <w:rsid w:val="00A961B7"/>
    <w:rsid w:val="00A96D4F"/>
    <w:rsid w:val="00A9721C"/>
    <w:rsid w:val="00AA3930"/>
    <w:rsid w:val="00AA4D22"/>
    <w:rsid w:val="00AA51E7"/>
    <w:rsid w:val="00AA6520"/>
    <w:rsid w:val="00AA6BD4"/>
    <w:rsid w:val="00AA7281"/>
    <w:rsid w:val="00AA748E"/>
    <w:rsid w:val="00AA7BA1"/>
    <w:rsid w:val="00AB0274"/>
    <w:rsid w:val="00AB19B5"/>
    <w:rsid w:val="00AB3299"/>
    <w:rsid w:val="00AB49EE"/>
    <w:rsid w:val="00AB4C9B"/>
    <w:rsid w:val="00AB5E14"/>
    <w:rsid w:val="00AC00A7"/>
    <w:rsid w:val="00AC0D9E"/>
    <w:rsid w:val="00AC2091"/>
    <w:rsid w:val="00AC256C"/>
    <w:rsid w:val="00AC32FE"/>
    <w:rsid w:val="00AC354D"/>
    <w:rsid w:val="00AC3B37"/>
    <w:rsid w:val="00AC3B83"/>
    <w:rsid w:val="00AC3FB4"/>
    <w:rsid w:val="00AC6689"/>
    <w:rsid w:val="00AC7E54"/>
    <w:rsid w:val="00AC7FD7"/>
    <w:rsid w:val="00AD00F3"/>
    <w:rsid w:val="00AD0369"/>
    <w:rsid w:val="00AD04E5"/>
    <w:rsid w:val="00AD0F89"/>
    <w:rsid w:val="00AD10F4"/>
    <w:rsid w:val="00AD1FEC"/>
    <w:rsid w:val="00AD2BAC"/>
    <w:rsid w:val="00AD314F"/>
    <w:rsid w:val="00AD332D"/>
    <w:rsid w:val="00AD35D9"/>
    <w:rsid w:val="00AD4C73"/>
    <w:rsid w:val="00AD5B96"/>
    <w:rsid w:val="00AD6053"/>
    <w:rsid w:val="00AD7D39"/>
    <w:rsid w:val="00AD7D6E"/>
    <w:rsid w:val="00AE1039"/>
    <w:rsid w:val="00AE10F5"/>
    <w:rsid w:val="00AE1158"/>
    <w:rsid w:val="00AE1556"/>
    <w:rsid w:val="00AE20F1"/>
    <w:rsid w:val="00AE218A"/>
    <w:rsid w:val="00AE35CB"/>
    <w:rsid w:val="00AE3843"/>
    <w:rsid w:val="00AE4007"/>
    <w:rsid w:val="00AE50BF"/>
    <w:rsid w:val="00AE5575"/>
    <w:rsid w:val="00AE56FC"/>
    <w:rsid w:val="00AE59D3"/>
    <w:rsid w:val="00AE7526"/>
    <w:rsid w:val="00AE7559"/>
    <w:rsid w:val="00AF13C9"/>
    <w:rsid w:val="00AF17A9"/>
    <w:rsid w:val="00AF1E81"/>
    <w:rsid w:val="00AF1E9A"/>
    <w:rsid w:val="00AF2281"/>
    <w:rsid w:val="00AF2FB0"/>
    <w:rsid w:val="00AF306F"/>
    <w:rsid w:val="00AF394A"/>
    <w:rsid w:val="00AF4484"/>
    <w:rsid w:val="00AF6B6C"/>
    <w:rsid w:val="00AF7057"/>
    <w:rsid w:val="00B00A57"/>
    <w:rsid w:val="00B00A9A"/>
    <w:rsid w:val="00B00D96"/>
    <w:rsid w:val="00B02A95"/>
    <w:rsid w:val="00B02ADA"/>
    <w:rsid w:val="00B02FBA"/>
    <w:rsid w:val="00B04A2A"/>
    <w:rsid w:val="00B04E5F"/>
    <w:rsid w:val="00B05556"/>
    <w:rsid w:val="00B058C7"/>
    <w:rsid w:val="00B05F4C"/>
    <w:rsid w:val="00B06F9F"/>
    <w:rsid w:val="00B07044"/>
    <w:rsid w:val="00B070E0"/>
    <w:rsid w:val="00B07B2D"/>
    <w:rsid w:val="00B07DA8"/>
    <w:rsid w:val="00B11359"/>
    <w:rsid w:val="00B11CD9"/>
    <w:rsid w:val="00B12305"/>
    <w:rsid w:val="00B125A1"/>
    <w:rsid w:val="00B13031"/>
    <w:rsid w:val="00B13E4B"/>
    <w:rsid w:val="00B14207"/>
    <w:rsid w:val="00B14215"/>
    <w:rsid w:val="00B1484C"/>
    <w:rsid w:val="00B14FAA"/>
    <w:rsid w:val="00B158DF"/>
    <w:rsid w:val="00B162DB"/>
    <w:rsid w:val="00B1713C"/>
    <w:rsid w:val="00B200BC"/>
    <w:rsid w:val="00B20C22"/>
    <w:rsid w:val="00B22240"/>
    <w:rsid w:val="00B23CA4"/>
    <w:rsid w:val="00B24DBB"/>
    <w:rsid w:val="00B25165"/>
    <w:rsid w:val="00B260F4"/>
    <w:rsid w:val="00B27239"/>
    <w:rsid w:val="00B275A2"/>
    <w:rsid w:val="00B275AD"/>
    <w:rsid w:val="00B3034F"/>
    <w:rsid w:val="00B31586"/>
    <w:rsid w:val="00B31777"/>
    <w:rsid w:val="00B31783"/>
    <w:rsid w:val="00B31BB0"/>
    <w:rsid w:val="00B32A6E"/>
    <w:rsid w:val="00B34419"/>
    <w:rsid w:val="00B34D53"/>
    <w:rsid w:val="00B353FA"/>
    <w:rsid w:val="00B357A2"/>
    <w:rsid w:val="00B3674D"/>
    <w:rsid w:val="00B368C1"/>
    <w:rsid w:val="00B36E0F"/>
    <w:rsid w:val="00B3722D"/>
    <w:rsid w:val="00B37723"/>
    <w:rsid w:val="00B37F19"/>
    <w:rsid w:val="00B4009A"/>
    <w:rsid w:val="00B4107B"/>
    <w:rsid w:val="00B41E4C"/>
    <w:rsid w:val="00B42771"/>
    <w:rsid w:val="00B43345"/>
    <w:rsid w:val="00B4385F"/>
    <w:rsid w:val="00B43959"/>
    <w:rsid w:val="00B43B96"/>
    <w:rsid w:val="00B45D9A"/>
    <w:rsid w:val="00B46995"/>
    <w:rsid w:val="00B477EB"/>
    <w:rsid w:val="00B47A65"/>
    <w:rsid w:val="00B50219"/>
    <w:rsid w:val="00B519CA"/>
    <w:rsid w:val="00B51A79"/>
    <w:rsid w:val="00B524BD"/>
    <w:rsid w:val="00B524C2"/>
    <w:rsid w:val="00B535BF"/>
    <w:rsid w:val="00B54BC8"/>
    <w:rsid w:val="00B55D9A"/>
    <w:rsid w:val="00B55F6D"/>
    <w:rsid w:val="00B55F9F"/>
    <w:rsid w:val="00B561B8"/>
    <w:rsid w:val="00B56AB7"/>
    <w:rsid w:val="00B576F7"/>
    <w:rsid w:val="00B60226"/>
    <w:rsid w:val="00B60563"/>
    <w:rsid w:val="00B60AE1"/>
    <w:rsid w:val="00B60CE6"/>
    <w:rsid w:val="00B61782"/>
    <w:rsid w:val="00B61BC1"/>
    <w:rsid w:val="00B626D6"/>
    <w:rsid w:val="00B629DB"/>
    <w:rsid w:val="00B636A4"/>
    <w:rsid w:val="00B63C23"/>
    <w:rsid w:val="00B64527"/>
    <w:rsid w:val="00B647E8"/>
    <w:rsid w:val="00B65682"/>
    <w:rsid w:val="00B66C30"/>
    <w:rsid w:val="00B66C78"/>
    <w:rsid w:val="00B7065C"/>
    <w:rsid w:val="00B70AC0"/>
    <w:rsid w:val="00B71126"/>
    <w:rsid w:val="00B7151A"/>
    <w:rsid w:val="00B71759"/>
    <w:rsid w:val="00B7299B"/>
    <w:rsid w:val="00B72E41"/>
    <w:rsid w:val="00B73372"/>
    <w:rsid w:val="00B74CE8"/>
    <w:rsid w:val="00B75643"/>
    <w:rsid w:val="00B75BD3"/>
    <w:rsid w:val="00B760E9"/>
    <w:rsid w:val="00B76673"/>
    <w:rsid w:val="00B7669A"/>
    <w:rsid w:val="00B77476"/>
    <w:rsid w:val="00B774D4"/>
    <w:rsid w:val="00B77FC6"/>
    <w:rsid w:val="00B811C1"/>
    <w:rsid w:val="00B81389"/>
    <w:rsid w:val="00B815A5"/>
    <w:rsid w:val="00B818FF"/>
    <w:rsid w:val="00B824BF"/>
    <w:rsid w:val="00B82FAE"/>
    <w:rsid w:val="00B830FF"/>
    <w:rsid w:val="00B8527E"/>
    <w:rsid w:val="00B85468"/>
    <w:rsid w:val="00B85ABA"/>
    <w:rsid w:val="00B86187"/>
    <w:rsid w:val="00B865F8"/>
    <w:rsid w:val="00B87099"/>
    <w:rsid w:val="00B87161"/>
    <w:rsid w:val="00B873E9"/>
    <w:rsid w:val="00B906E9"/>
    <w:rsid w:val="00B90B79"/>
    <w:rsid w:val="00B92095"/>
    <w:rsid w:val="00B923F6"/>
    <w:rsid w:val="00B94044"/>
    <w:rsid w:val="00B94D82"/>
    <w:rsid w:val="00B95A27"/>
    <w:rsid w:val="00B966C2"/>
    <w:rsid w:val="00B96C04"/>
    <w:rsid w:val="00B96D6C"/>
    <w:rsid w:val="00BA091F"/>
    <w:rsid w:val="00BA09AB"/>
    <w:rsid w:val="00BA0D46"/>
    <w:rsid w:val="00BA141B"/>
    <w:rsid w:val="00BA1FAD"/>
    <w:rsid w:val="00BA20FD"/>
    <w:rsid w:val="00BA2792"/>
    <w:rsid w:val="00BA292E"/>
    <w:rsid w:val="00BA2A4A"/>
    <w:rsid w:val="00BA2AA5"/>
    <w:rsid w:val="00BA2F4C"/>
    <w:rsid w:val="00BA3978"/>
    <w:rsid w:val="00BA4DFC"/>
    <w:rsid w:val="00BA58A1"/>
    <w:rsid w:val="00BA5B93"/>
    <w:rsid w:val="00BA66CD"/>
    <w:rsid w:val="00BA68E1"/>
    <w:rsid w:val="00BA704B"/>
    <w:rsid w:val="00BB0106"/>
    <w:rsid w:val="00BB1176"/>
    <w:rsid w:val="00BB17B2"/>
    <w:rsid w:val="00BB1C47"/>
    <w:rsid w:val="00BB1EBA"/>
    <w:rsid w:val="00BB2711"/>
    <w:rsid w:val="00BB2DF4"/>
    <w:rsid w:val="00BB35D0"/>
    <w:rsid w:val="00BB374D"/>
    <w:rsid w:val="00BB3A0C"/>
    <w:rsid w:val="00BB480F"/>
    <w:rsid w:val="00BB50B1"/>
    <w:rsid w:val="00BB765D"/>
    <w:rsid w:val="00BB78BA"/>
    <w:rsid w:val="00BC1B26"/>
    <w:rsid w:val="00BC2DCB"/>
    <w:rsid w:val="00BC2ED8"/>
    <w:rsid w:val="00BC3553"/>
    <w:rsid w:val="00BC3A91"/>
    <w:rsid w:val="00BC3E80"/>
    <w:rsid w:val="00BC51DB"/>
    <w:rsid w:val="00BC5CAA"/>
    <w:rsid w:val="00BC6E53"/>
    <w:rsid w:val="00BC7A1C"/>
    <w:rsid w:val="00BD06D7"/>
    <w:rsid w:val="00BD1D40"/>
    <w:rsid w:val="00BD2041"/>
    <w:rsid w:val="00BD27C2"/>
    <w:rsid w:val="00BD2849"/>
    <w:rsid w:val="00BD4436"/>
    <w:rsid w:val="00BD60D5"/>
    <w:rsid w:val="00BD6EDB"/>
    <w:rsid w:val="00BD7259"/>
    <w:rsid w:val="00BD75A1"/>
    <w:rsid w:val="00BE038F"/>
    <w:rsid w:val="00BE086D"/>
    <w:rsid w:val="00BE288B"/>
    <w:rsid w:val="00BE3A64"/>
    <w:rsid w:val="00BE3EB9"/>
    <w:rsid w:val="00BE49EF"/>
    <w:rsid w:val="00BE68DC"/>
    <w:rsid w:val="00BE7CCF"/>
    <w:rsid w:val="00BF0082"/>
    <w:rsid w:val="00BF080B"/>
    <w:rsid w:val="00BF170C"/>
    <w:rsid w:val="00BF1E85"/>
    <w:rsid w:val="00BF2181"/>
    <w:rsid w:val="00BF234D"/>
    <w:rsid w:val="00BF24A6"/>
    <w:rsid w:val="00BF2C83"/>
    <w:rsid w:val="00BF2FCC"/>
    <w:rsid w:val="00BF487A"/>
    <w:rsid w:val="00BF5005"/>
    <w:rsid w:val="00BF5646"/>
    <w:rsid w:val="00BF5B7C"/>
    <w:rsid w:val="00BF6602"/>
    <w:rsid w:val="00BF6D64"/>
    <w:rsid w:val="00BF71D4"/>
    <w:rsid w:val="00C007AC"/>
    <w:rsid w:val="00C00F65"/>
    <w:rsid w:val="00C0129B"/>
    <w:rsid w:val="00C01999"/>
    <w:rsid w:val="00C01C40"/>
    <w:rsid w:val="00C023AD"/>
    <w:rsid w:val="00C02806"/>
    <w:rsid w:val="00C029CE"/>
    <w:rsid w:val="00C02F56"/>
    <w:rsid w:val="00C03233"/>
    <w:rsid w:val="00C03648"/>
    <w:rsid w:val="00C0370C"/>
    <w:rsid w:val="00C03C50"/>
    <w:rsid w:val="00C03CAF"/>
    <w:rsid w:val="00C04A2F"/>
    <w:rsid w:val="00C04F5A"/>
    <w:rsid w:val="00C05689"/>
    <w:rsid w:val="00C071F5"/>
    <w:rsid w:val="00C072A1"/>
    <w:rsid w:val="00C11936"/>
    <w:rsid w:val="00C11B65"/>
    <w:rsid w:val="00C11DEC"/>
    <w:rsid w:val="00C1471B"/>
    <w:rsid w:val="00C1724E"/>
    <w:rsid w:val="00C17ACF"/>
    <w:rsid w:val="00C20035"/>
    <w:rsid w:val="00C20A29"/>
    <w:rsid w:val="00C23193"/>
    <w:rsid w:val="00C23993"/>
    <w:rsid w:val="00C249E1"/>
    <w:rsid w:val="00C24FAD"/>
    <w:rsid w:val="00C25E46"/>
    <w:rsid w:val="00C27097"/>
    <w:rsid w:val="00C275E7"/>
    <w:rsid w:val="00C2784F"/>
    <w:rsid w:val="00C27CA5"/>
    <w:rsid w:val="00C3055A"/>
    <w:rsid w:val="00C30F1F"/>
    <w:rsid w:val="00C31074"/>
    <w:rsid w:val="00C3248F"/>
    <w:rsid w:val="00C328B6"/>
    <w:rsid w:val="00C3292B"/>
    <w:rsid w:val="00C32AC7"/>
    <w:rsid w:val="00C3323D"/>
    <w:rsid w:val="00C33862"/>
    <w:rsid w:val="00C34147"/>
    <w:rsid w:val="00C3496B"/>
    <w:rsid w:val="00C34FF4"/>
    <w:rsid w:val="00C35CFF"/>
    <w:rsid w:val="00C36460"/>
    <w:rsid w:val="00C36DA3"/>
    <w:rsid w:val="00C37635"/>
    <w:rsid w:val="00C410D9"/>
    <w:rsid w:val="00C418B6"/>
    <w:rsid w:val="00C420C1"/>
    <w:rsid w:val="00C4362D"/>
    <w:rsid w:val="00C45034"/>
    <w:rsid w:val="00C46426"/>
    <w:rsid w:val="00C46625"/>
    <w:rsid w:val="00C46B11"/>
    <w:rsid w:val="00C47046"/>
    <w:rsid w:val="00C479AD"/>
    <w:rsid w:val="00C47A5F"/>
    <w:rsid w:val="00C47BC6"/>
    <w:rsid w:val="00C509BE"/>
    <w:rsid w:val="00C50C03"/>
    <w:rsid w:val="00C512C9"/>
    <w:rsid w:val="00C51F6A"/>
    <w:rsid w:val="00C52166"/>
    <w:rsid w:val="00C52774"/>
    <w:rsid w:val="00C53C85"/>
    <w:rsid w:val="00C53F5B"/>
    <w:rsid w:val="00C542FC"/>
    <w:rsid w:val="00C54A1D"/>
    <w:rsid w:val="00C54A74"/>
    <w:rsid w:val="00C54D0C"/>
    <w:rsid w:val="00C55B2C"/>
    <w:rsid w:val="00C60399"/>
    <w:rsid w:val="00C604A9"/>
    <w:rsid w:val="00C60B4B"/>
    <w:rsid w:val="00C611CA"/>
    <w:rsid w:val="00C625DE"/>
    <w:rsid w:val="00C62C5E"/>
    <w:rsid w:val="00C65662"/>
    <w:rsid w:val="00C65705"/>
    <w:rsid w:val="00C65783"/>
    <w:rsid w:val="00C667A4"/>
    <w:rsid w:val="00C6727B"/>
    <w:rsid w:val="00C702AB"/>
    <w:rsid w:val="00C70FAE"/>
    <w:rsid w:val="00C71568"/>
    <w:rsid w:val="00C71B3E"/>
    <w:rsid w:val="00C72493"/>
    <w:rsid w:val="00C72876"/>
    <w:rsid w:val="00C72BAE"/>
    <w:rsid w:val="00C72C04"/>
    <w:rsid w:val="00C733D7"/>
    <w:rsid w:val="00C73D37"/>
    <w:rsid w:val="00C74340"/>
    <w:rsid w:val="00C74550"/>
    <w:rsid w:val="00C75E66"/>
    <w:rsid w:val="00C76177"/>
    <w:rsid w:val="00C7630B"/>
    <w:rsid w:val="00C76C21"/>
    <w:rsid w:val="00C7784C"/>
    <w:rsid w:val="00C77E00"/>
    <w:rsid w:val="00C80897"/>
    <w:rsid w:val="00C80A0F"/>
    <w:rsid w:val="00C81923"/>
    <w:rsid w:val="00C81BB9"/>
    <w:rsid w:val="00C82180"/>
    <w:rsid w:val="00C8269B"/>
    <w:rsid w:val="00C82965"/>
    <w:rsid w:val="00C83728"/>
    <w:rsid w:val="00C83983"/>
    <w:rsid w:val="00C83CEB"/>
    <w:rsid w:val="00C8538D"/>
    <w:rsid w:val="00C856DB"/>
    <w:rsid w:val="00C8654A"/>
    <w:rsid w:val="00C86662"/>
    <w:rsid w:val="00C874D2"/>
    <w:rsid w:val="00C908F6"/>
    <w:rsid w:val="00C91F0E"/>
    <w:rsid w:val="00C936FE"/>
    <w:rsid w:val="00C94164"/>
    <w:rsid w:val="00C943AE"/>
    <w:rsid w:val="00C947E8"/>
    <w:rsid w:val="00C9588E"/>
    <w:rsid w:val="00C9616C"/>
    <w:rsid w:val="00C963DF"/>
    <w:rsid w:val="00C9746B"/>
    <w:rsid w:val="00CA0059"/>
    <w:rsid w:val="00CA05D5"/>
    <w:rsid w:val="00CA19AC"/>
    <w:rsid w:val="00CA1B49"/>
    <w:rsid w:val="00CA1C97"/>
    <w:rsid w:val="00CA312F"/>
    <w:rsid w:val="00CA4D85"/>
    <w:rsid w:val="00CA4E5C"/>
    <w:rsid w:val="00CA4FF2"/>
    <w:rsid w:val="00CA5C20"/>
    <w:rsid w:val="00CA60A2"/>
    <w:rsid w:val="00CA6626"/>
    <w:rsid w:val="00CA6A34"/>
    <w:rsid w:val="00CA76A4"/>
    <w:rsid w:val="00CA7D3B"/>
    <w:rsid w:val="00CB019E"/>
    <w:rsid w:val="00CB20E6"/>
    <w:rsid w:val="00CB22A7"/>
    <w:rsid w:val="00CB27EE"/>
    <w:rsid w:val="00CB3419"/>
    <w:rsid w:val="00CB41FC"/>
    <w:rsid w:val="00CB53AA"/>
    <w:rsid w:val="00CB57B8"/>
    <w:rsid w:val="00CB5A27"/>
    <w:rsid w:val="00CB6272"/>
    <w:rsid w:val="00CB6BBE"/>
    <w:rsid w:val="00CB705A"/>
    <w:rsid w:val="00CC2183"/>
    <w:rsid w:val="00CC2C58"/>
    <w:rsid w:val="00CC2CC8"/>
    <w:rsid w:val="00CC4786"/>
    <w:rsid w:val="00CC4BE1"/>
    <w:rsid w:val="00CC4CA6"/>
    <w:rsid w:val="00CC5C45"/>
    <w:rsid w:val="00CC617D"/>
    <w:rsid w:val="00CC6C61"/>
    <w:rsid w:val="00CC78A7"/>
    <w:rsid w:val="00CD04E1"/>
    <w:rsid w:val="00CD0F74"/>
    <w:rsid w:val="00CD2060"/>
    <w:rsid w:val="00CD21F5"/>
    <w:rsid w:val="00CD515C"/>
    <w:rsid w:val="00CD6945"/>
    <w:rsid w:val="00CD7131"/>
    <w:rsid w:val="00CD7160"/>
    <w:rsid w:val="00CD7674"/>
    <w:rsid w:val="00CD77F3"/>
    <w:rsid w:val="00CD77FE"/>
    <w:rsid w:val="00CD7DAF"/>
    <w:rsid w:val="00CE0B0F"/>
    <w:rsid w:val="00CE16B2"/>
    <w:rsid w:val="00CE16FE"/>
    <w:rsid w:val="00CE1B86"/>
    <w:rsid w:val="00CE1D14"/>
    <w:rsid w:val="00CE3F40"/>
    <w:rsid w:val="00CE4541"/>
    <w:rsid w:val="00CE656D"/>
    <w:rsid w:val="00CE73C4"/>
    <w:rsid w:val="00CE7FA9"/>
    <w:rsid w:val="00CF0097"/>
    <w:rsid w:val="00CF0FA1"/>
    <w:rsid w:val="00CF1145"/>
    <w:rsid w:val="00CF1544"/>
    <w:rsid w:val="00CF2910"/>
    <w:rsid w:val="00CF33B1"/>
    <w:rsid w:val="00CF53DB"/>
    <w:rsid w:val="00CF56F4"/>
    <w:rsid w:val="00CF589B"/>
    <w:rsid w:val="00CF6B2F"/>
    <w:rsid w:val="00CF7220"/>
    <w:rsid w:val="00CF733C"/>
    <w:rsid w:val="00D001C3"/>
    <w:rsid w:val="00D0026C"/>
    <w:rsid w:val="00D00683"/>
    <w:rsid w:val="00D00EDA"/>
    <w:rsid w:val="00D01217"/>
    <w:rsid w:val="00D013E7"/>
    <w:rsid w:val="00D020E4"/>
    <w:rsid w:val="00D03502"/>
    <w:rsid w:val="00D039C1"/>
    <w:rsid w:val="00D04384"/>
    <w:rsid w:val="00D0439D"/>
    <w:rsid w:val="00D04451"/>
    <w:rsid w:val="00D04C18"/>
    <w:rsid w:val="00D05028"/>
    <w:rsid w:val="00D05C28"/>
    <w:rsid w:val="00D06BFF"/>
    <w:rsid w:val="00D06C92"/>
    <w:rsid w:val="00D0707D"/>
    <w:rsid w:val="00D071B2"/>
    <w:rsid w:val="00D07418"/>
    <w:rsid w:val="00D10208"/>
    <w:rsid w:val="00D108F2"/>
    <w:rsid w:val="00D12546"/>
    <w:rsid w:val="00D129D7"/>
    <w:rsid w:val="00D12A66"/>
    <w:rsid w:val="00D12B40"/>
    <w:rsid w:val="00D12B43"/>
    <w:rsid w:val="00D12EFB"/>
    <w:rsid w:val="00D136A2"/>
    <w:rsid w:val="00D145A6"/>
    <w:rsid w:val="00D15D2A"/>
    <w:rsid w:val="00D15E2A"/>
    <w:rsid w:val="00D16480"/>
    <w:rsid w:val="00D175F6"/>
    <w:rsid w:val="00D20B64"/>
    <w:rsid w:val="00D215EF"/>
    <w:rsid w:val="00D22F7B"/>
    <w:rsid w:val="00D23B50"/>
    <w:rsid w:val="00D23C8A"/>
    <w:rsid w:val="00D24072"/>
    <w:rsid w:val="00D24498"/>
    <w:rsid w:val="00D24A26"/>
    <w:rsid w:val="00D25CFC"/>
    <w:rsid w:val="00D26187"/>
    <w:rsid w:val="00D269AD"/>
    <w:rsid w:val="00D27D7F"/>
    <w:rsid w:val="00D27E7C"/>
    <w:rsid w:val="00D313B3"/>
    <w:rsid w:val="00D31C60"/>
    <w:rsid w:val="00D32EDA"/>
    <w:rsid w:val="00D332F1"/>
    <w:rsid w:val="00D3378B"/>
    <w:rsid w:val="00D36659"/>
    <w:rsid w:val="00D375F1"/>
    <w:rsid w:val="00D4014B"/>
    <w:rsid w:val="00D409A7"/>
    <w:rsid w:val="00D42C43"/>
    <w:rsid w:val="00D43F6F"/>
    <w:rsid w:val="00D4490B"/>
    <w:rsid w:val="00D4506E"/>
    <w:rsid w:val="00D46CFF"/>
    <w:rsid w:val="00D47604"/>
    <w:rsid w:val="00D4792B"/>
    <w:rsid w:val="00D47E94"/>
    <w:rsid w:val="00D51543"/>
    <w:rsid w:val="00D51743"/>
    <w:rsid w:val="00D527C9"/>
    <w:rsid w:val="00D53223"/>
    <w:rsid w:val="00D53434"/>
    <w:rsid w:val="00D5613B"/>
    <w:rsid w:val="00D5638A"/>
    <w:rsid w:val="00D563BA"/>
    <w:rsid w:val="00D56691"/>
    <w:rsid w:val="00D6089D"/>
    <w:rsid w:val="00D60D19"/>
    <w:rsid w:val="00D60F20"/>
    <w:rsid w:val="00D61596"/>
    <w:rsid w:val="00D6161D"/>
    <w:rsid w:val="00D62224"/>
    <w:rsid w:val="00D62871"/>
    <w:rsid w:val="00D62CCB"/>
    <w:rsid w:val="00D63A8F"/>
    <w:rsid w:val="00D63C4E"/>
    <w:rsid w:val="00D64023"/>
    <w:rsid w:val="00D64CCB"/>
    <w:rsid w:val="00D65F96"/>
    <w:rsid w:val="00D667BD"/>
    <w:rsid w:val="00D67052"/>
    <w:rsid w:val="00D70222"/>
    <w:rsid w:val="00D70A6C"/>
    <w:rsid w:val="00D719DF"/>
    <w:rsid w:val="00D72546"/>
    <w:rsid w:val="00D74751"/>
    <w:rsid w:val="00D74D03"/>
    <w:rsid w:val="00D7514B"/>
    <w:rsid w:val="00D75A04"/>
    <w:rsid w:val="00D766B7"/>
    <w:rsid w:val="00D80251"/>
    <w:rsid w:val="00D805C8"/>
    <w:rsid w:val="00D81948"/>
    <w:rsid w:val="00D83A7A"/>
    <w:rsid w:val="00D83D4C"/>
    <w:rsid w:val="00D83D55"/>
    <w:rsid w:val="00D84068"/>
    <w:rsid w:val="00D84F87"/>
    <w:rsid w:val="00D85550"/>
    <w:rsid w:val="00D85BE5"/>
    <w:rsid w:val="00D8765D"/>
    <w:rsid w:val="00D900C5"/>
    <w:rsid w:val="00D902CC"/>
    <w:rsid w:val="00D91870"/>
    <w:rsid w:val="00D92B45"/>
    <w:rsid w:val="00D92BA4"/>
    <w:rsid w:val="00D92C1F"/>
    <w:rsid w:val="00D92C53"/>
    <w:rsid w:val="00D93896"/>
    <w:rsid w:val="00D9408C"/>
    <w:rsid w:val="00D95003"/>
    <w:rsid w:val="00D952E6"/>
    <w:rsid w:val="00D95808"/>
    <w:rsid w:val="00D9624F"/>
    <w:rsid w:val="00D964ED"/>
    <w:rsid w:val="00D96E64"/>
    <w:rsid w:val="00D97144"/>
    <w:rsid w:val="00DA0022"/>
    <w:rsid w:val="00DA00D2"/>
    <w:rsid w:val="00DA0281"/>
    <w:rsid w:val="00DA0F69"/>
    <w:rsid w:val="00DA146C"/>
    <w:rsid w:val="00DA1696"/>
    <w:rsid w:val="00DA2E52"/>
    <w:rsid w:val="00DA3168"/>
    <w:rsid w:val="00DA338E"/>
    <w:rsid w:val="00DA3EF4"/>
    <w:rsid w:val="00DA5434"/>
    <w:rsid w:val="00DA56E2"/>
    <w:rsid w:val="00DA5B65"/>
    <w:rsid w:val="00DA5C10"/>
    <w:rsid w:val="00DA5D74"/>
    <w:rsid w:val="00DA6546"/>
    <w:rsid w:val="00DA7736"/>
    <w:rsid w:val="00DA7A21"/>
    <w:rsid w:val="00DB0546"/>
    <w:rsid w:val="00DB1EB9"/>
    <w:rsid w:val="00DB28DC"/>
    <w:rsid w:val="00DB3D7A"/>
    <w:rsid w:val="00DB494B"/>
    <w:rsid w:val="00DB5430"/>
    <w:rsid w:val="00DB7067"/>
    <w:rsid w:val="00DB7A51"/>
    <w:rsid w:val="00DB7C7F"/>
    <w:rsid w:val="00DC1B03"/>
    <w:rsid w:val="00DC1D18"/>
    <w:rsid w:val="00DC20BE"/>
    <w:rsid w:val="00DC292A"/>
    <w:rsid w:val="00DC2D29"/>
    <w:rsid w:val="00DC2E07"/>
    <w:rsid w:val="00DC3A49"/>
    <w:rsid w:val="00DC486E"/>
    <w:rsid w:val="00DC67D4"/>
    <w:rsid w:val="00DC6A7A"/>
    <w:rsid w:val="00DC7D06"/>
    <w:rsid w:val="00DD0CB6"/>
    <w:rsid w:val="00DD199F"/>
    <w:rsid w:val="00DD257B"/>
    <w:rsid w:val="00DD38DE"/>
    <w:rsid w:val="00DD3F0B"/>
    <w:rsid w:val="00DD49D1"/>
    <w:rsid w:val="00DD50C5"/>
    <w:rsid w:val="00DD5519"/>
    <w:rsid w:val="00DD552F"/>
    <w:rsid w:val="00DD6138"/>
    <w:rsid w:val="00DD643D"/>
    <w:rsid w:val="00DD6AFC"/>
    <w:rsid w:val="00DD6C63"/>
    <w:rsid w:val="00DD702C"/>
    <w:rsid w:val="00DD7571"/>
    <w:rsid w:val="00DD7AA1"/>
    <w:rsid w:val="00DE3158"/>
    <w:rsid w:val="00DE3260"/>
    <w:rsid w:val="00DE3DB5"/>
    <w:rsid w:val="00DE4D80"/>
    <w:rsid w:val="00DE53F5"/>
    <w:rsid w:val="00DE68B0"/>
    <w:rsid w:val="00DE6CC3"/>
    <w:rsid w:val="00DF04D5"/>
    <w:rsid w:val="00DF1B12"/>
    <w:rsid w:val="00DF204F"/>
    <w:rsid w:val="00DF39E2"/>
    <w:rsid w:val="00DF3BF5"/>
    <w:rsid w:val="00DF4A3E"/>
    <w:rsid w:val="00DF4BBE"/>
    <w:rsid w:val="00DF4C87"/>
    <w:rsid w:val="00DF50AD"/>
    <w:rsid w:val="00DF665C"/>
    <w:rsid w:val="00DF71E6"/>
    <w:rsid w:val="00DF75C7"/>
    <w:rsid w:val="00DF7BB2"/>
    <w:rsid w:val="00E0008B"/>
    <w:rsid w:val="00E00939"/>
    <w:rsid w:val="00E00A75"/>
    <w:rsid w:val="00E01AF5"/>
    <w:rsid w:val="00E032B6"/>
    <w:rsid w:val="00E0452D"/>
    <w:rsid w:val="00E04ABC"/>
    <w:rsid w:val="00E04D1F"/>
    <w:rsid w:val="00E0519E"/>
    <w:rsid w:val="00E055F9"/>
    <w:rsid w:val="00E057BF"/>
    <w:rsid w:val="00E065BB"/>
    <w:rsid w:val="00E06E9C"/>
    <w:rsid w:val="00E075CB"/>
    <w:rsid w:val="00E07890"/>
    <w:rsid w:val="00E07F90"/>
    <w:rsid w:val="00E1185C"/>
    <w:rsid w:val="00E11CF4"/>
    <w:rsid w:val="00E12693"/>
    <w:rsid w:val="00E14121"/>
    <w:rsid w:val="00E150FC"/>
    <w:rsid w:val="00E15E09"/>
    <w:rsid w:val="00E168F2"/>
    <w:rsid w:val="00E16D7E"/>
    <w:rsid w:val="00E16F80"/>
    <w:rsid w:val="00E16FBD"/>
    <w:rsid w:val="00E17002"/>
    <w:rsid w:val="00E17960"/>
    <w:rsid w:val="00E17B07"/>
    <w:rsid w:val="00E17CA8"/>
    <w:rsid w:val="00E20831"/>
    <w:rsid w:val="00E2107C"/>
    <w:rsid w:val="00E21ED1"/>
    <w:rsid w:val="00E2262C"/>
    <w:rsid w:val="00E22A02"/>
    <w:rsid w:val="00E2437F"/>
    <w:rsid w:val="00E249B3"/>
    <w:rsid w:val="00E24B4A"/>
    <w:rsid w:val="00E25315"/>
    <w:rsid w:val="00E25D34"/>
    <w:rsid w:val="00E2621B"/>
    <w:rsid w:val="00E2630D"/>
    <w:rsid w:val="00E2669B"/>
    <w:rsid w:val="00E270B0"/>
    <w:rsid w:val="00E27540"/>
    <w:rsid w:val="00E305AD"/>
    <w:rsid w:val="00E3155D"/>
    <w:rsid w:val="00E319DC"/>
    <w:rsid w:val="00E34327"/>
    <w:rsid w:val="00E344ED"/>
    <w:rsid w:val="00E356CC"/>
    <w:rsid w:val="00E3580C"/>
    <w:rsid w:val="00E359D7"/>
    <w:rsid w:val="00E363F5"/>
    <w:rsid w:val="00E377F2"/>
    <w:rsid w:val="00E37E53"/>
    <w:rsid w:val="00E40D54"/>
    <w:rsid w:val="00E41651"/>
    <w:rsid w:val="00E42043"/>
    <w:rsid w:val="00E4280B"/>
    <w:rsid w:val="00E42C20"/>
    <w:rsid w:val="00E43AB4"/>
    <w:rsid w:val="00E43B71"/>
    <w:rsid w:val="00E442C8"/>
    <w:rsid w:val="00E451AA"/>
    <w:rsid w:val="00E45E4A"/>
    <w:rsid w:val="00E47060"/>
    <w:rsid w:val="00E4746D"/>
    <w:rsid w:val="00E47BD6"/>
    <w:rsid w:val="00E50ECD"/>
    <w:rsid w:val="00E5193E"/>
    <w:rsid w:val="00E52F67"/>
    <w:rsid w:val="00E53269"/>
    <w:rsid w:val="00E535E5"/>
    <w:rsid w:val="00E53AF5"/>
    <w:rsid w:val="00E53BD0"/>
    <w:rsid w:val="00E53C0D"/>
    <w:rsid w:val="00E53E90"/>
    <w:rsid w:val="00E543CA"/>
    <w:rsid w:val="00E544C1"/>
    <w:rsid w:val="00E54A91"/>
    <w:rsid w:val="00E55029"/>
    <w:rsid w:val="00E5529F"/>
    <w:rsid w:val="00E552F4"/>
    <w:rsid w:val="00E55591"/>
    <w:rsid w:val="00E55839"/>
    <w:rsid w:val="00E568DE"/>
    <w:rsid w:val="00E57099"/>
    <w:rsid w:val="00E5768E"/>
    <w:rsid w:val="00E578A5"/>
    <w:rsid w:val="00E60182"/>
    <w:rsid w:val="00E60B88"/>
    <w:rsid w:val="00E61CDA"/>
    <w:rsid w:val="00E62D38"/>
    <w:rsid w:val="00E62E1E"/>
    <w:rsid w:val="00E63FB9"/>
    <w:rsid w:val="00E65D46"/>
    <w:rsid w:val="00E660B6"/>
    <w:rsid w:val="00E66BD8"/>
    <w:rsid w:val="00E671A2"/>
    <w:rsid w:val="00E67230"/>
    <w:rsid w:val="00E702D0"/>
    <w:rsid w:val="00E71451"/>
    <w:rsid w:val="00E716E8"/>
    <w:rsid w:val="00E71A0A"/>
    <w:rsid w:val="00E71AC6"/>
    <w:rsid w:val="00E72095"/>
    <w:rsid w:val="00E723B2"/>
    <w:rsid w:val="00E73190"/>
    <w:rsid w:val="00E73ED0"/>
    <w:rsid w:val="00E752DE"/>
    <w:rsid w:val="00E757ED"/>
    <w:rsid w:val="00E763E9"/>
    <w:rsid w:val="00E77942"/>
    <w:rsid w:val="00E77BC1"/>
    <w:rsid w:val="00E77CDE"/>
    <w:rsid w:val="00E820E3"/>
    <w:rsid w:val="00E829B9"/>
    <w:rsid w:val="00E82EF5"/>
    <w:rsid w:val="00E83277"/>
    <w:rsid w:val="00E83C9F"/>
    <w:rsid w:val="00E84C59"/>
    <w:rsid w:val="00E84FF1"/>
    <w:rsid w:val="00E85282"/>
    <w:rsid w:val="00E8556A"/>
    <w:rsid w:val="00E85B61"/>
    <w:rsid w:val="00E86602"/>
    <w:rsid w:val="00E867D9"/>
    <w:rsid w:val="00E87158"/>
    <w:rsid w:val="00E87846"/>
    <w:rsid w:val="00E903C8"/>
    <w:rsid w:val="00E91427"/>
    <w:rsid w:val="00E91B67"/>
    <w:rsid w:val="00E92A0D"/>
    <w:rsid w:val="00E92E84"/>
    <w:rsid w:val="00E94933"/>
    <w:rsid w:val="00E9507D"/>
    <w:rsid w:val="00E959B6"/>
    <w:rsid w:val="00E96AFF"/>
    <w:rsid w:val="00E97793"/>
    <w:rsid w:val="00EA05EB"/>
    <w:rsid w:val="00EA098C"/>
    <w:rsid w:val="00EA1934"/>
    <w:rsid w:val="00EA19F8"/>
    <w:rsid w:val="00EA1C79"/>
    <w:rsid w:val="00EA269E"/>
    <w:rsid w:val="00EA2749"/>
    <w:rsid w:val="00EA2802"/>
    <w:rsid w:val="00EA2D82"/>
    <w:rsid w:val="00EA31F3"/>
    <w:rsid w:val="00EA3B0E"/>
    <w:rsid w:val="00EA3C51"/>
    <w:rsid w:val="00EA5B96"/>
    <w:rsid w:val="00EA690F"/>
    <w:rsid w:val="00EA6D3C"/>
    <w:rsid w:val="00EB0F83"/>
    <w:rsid w:val="00EB2BE4"/>
    <w:rsid w:val="00EB383D"/>
    <w:rsid w:val="00EB399A"/>
    <w:rsid w:val="00EB3B4E"/>
    <w:rsid w:val="00EB3EE4"/>
    <w:rsid w:val="00EB4105"/>
    <w:rsid w:val="00EB6635"/>
    <w:rsid w:val="00EB7E71"/>
    <w:rsid w:val="00EC02C4"/>
    <w:rsid w:val="00EC0B29"/>
    <w:rsid w:val="00EC1B8F"/>
    <w:rsid w:val="00EC1FA7"/>
    <w:rsid w:val="00EC2295"/>
    <w:rsid w:val="00EC3422"/>
    <w:rsid w:val="00EC3C98"/>
    <w:rsid w:val="00EC3CEC"/>
    <w:rsid w:val="00EC44FA"/>
    <w:rsid w:val="00EC4FFC"/>
    <w:rsid w:val="00EC6F8F"/>
    <w:rsid w:val="00EC76D0"/>
    <w:rsid w:val="00ED069B"/>
    <w:rsid w:val="00ED0A9B"/>
    <w:rsid w:val="00ED1D02"/>
    <w:rsid w:val="00ED2211"/>
    <w:rsid w:val="00ED2558"/>
    <w:rsid w:val="00ED25A9"/>
    <w:rsid w:val="00ED2C12"/>
    <w:rsid w:val="00ED33D8"/>
    <w:rsid w:val="00ED43D5"/>
    <w:rsid w:val="00ED46A7"/>
    <w:rsid w:val="00ED59AE"/>
    <w:rsid w:val="00ED6759"/>
    <w:rsid w:val="00EE0ED1"/>
    <w:rsid w:val="00EE182B"/>
    <w:rsid w:val="00EE1FE4"/>
    <w:rsid w:val="00EE225F"/>
    <w:rsid w:val="00EE3E8C"/>
    <w:rsid w:val="00EE3FE8"/>
    <w:rsid w:val="00EE4B4E"/>
    <w:rsid w:val="00EE5972"/>
    <w:rsid w:val="00EE6156"/>
    <w:rsid w:val="00EE6EE4"/>
    <w:rsid w:val="00EE76F6"/>
    <w:rsid w:val="00EF0319"/>
    <w:rsid w:val="00EF0B00"/>
    <w:rsid w:val="00EF0F8A"/>
    <w:rsid w:val="00EF1815"/>
    <w:rsid w:val="00EF1857"/>
    <w:rsid w:val="00EF6039"/>
    <w:rsid w:val="00EF7216"/>
    <w:rsid w:val="00F006CB"/>
    <w:rsid w:val="00F014A1"/>
    <w:rsid w:val="00F02878"/>
    <w:rsid w:val="00F03463"/>
    <w:rsid w:val="00F0533D"/>
    <w:rsid w:val="00F057E2"/>
    <w:rsid w:val="00F06647"/>
    <w:rsid w:val="00F07389"/>
    <w:rsid w:val="00F0785F"/>
    <w:rsid w:val="00F079BC"/>
    <w:rsid w:val="00F10976"/>
    <w:rsid w:val="00F10A99"/>
    <w:rsid w:val="00F10E8B"/>
    <w:rsid w:val="00F11356"/>
    <w:rsid w:val="00F11B62"/>
    <w:rsid w:val="00F128A5"/>
    <w:rsid w:val="00F12A47"/>
    <w:rsid w:val="00F13C15"/>
    <w:rsid w:val="00F16DA8"/>
    <w:rsid w:val="00F1718C"/>
    <w:rsid w:val="00F207D4"/>
    <w:rsid w:val="00F22009"/>
    <w:rsid w:val="00F239FE"/>
    <w:rsid w:val="00F2449D"/>
    <w:rsid w:val="00F24E07"/>
    <w:rsid w:val="00F2520D"/>
    <w:rsid w:val="00F2601F"/>
    <w:rsid w:val="00F260C1"/>
    <w:rsid w:val="00F26A4B"/>
    <w:rsid w:val="00F26C56"/>
    <w:rsid w:val="00F27777"/>
    <w:rsid w:val="00F3016F"/>
    <w:rsid w:val="00F3046C"/>
    <w:rsid w:val="00F30958"/>
    <w:rsid w:val="00F30A44"/>
    <w:rsid w:val="00F30DE0"/>
    <w:rsid w:val="00F30EA6"/>
    <w:rsid w:val="00F31398"/>
    <w:rsid w:val="00F32490"/>
    <w:rsid w:val="00F32858"/>
    <w:rsid w:val="00F32FF7"/>
    <w:rsid w:val="00F33A9D"/>
    <w:rsid w:val="00F34F40"/>
    <w:rsid w:val="00F34FFD"/>
    <w:rsid w:val="00F355BC"/>
    <w:rsid w:val="00F357E9"/>
    <w:rsid w:val="00F35864"/>
    <w:rsid w:val="00F35F1F"/>
    <w:rsid w:val="00F362AE"/>
    <w:rsid w:val="00F3756A"/>
    <w:rsid w:val="00F37DF4"/>
    <w:rsid w:val="00F400D3"/>
    <w:rsid w:val="00F40A91"/>
    <w:rsid w:val="00F410EE"/>
    <w:rsid w:val="00F4210D"/>
    <w:rsid w:val="00F428D0"/>
    <w:rsid w:val="00F42F71"/>
    <w:rsid w:val="00F43C6D"/>
    <w:rsid w:val="00F44194"/>
    <w:rsid w:val="00F443CD"/>
    <w:rsid w:val="00F44A30"/>
    <w:rsid w:val="00F44F3A"/>
    <w:rsid w:val="00F457C9"/>
    <w:rsid w:val="00F45D6C"/>
    <w:rsid w:val="00F461C0"/>
    <w:rsid w:val="00F46D33"/>
    <w:rsid w:val="00F47544"/>
    <w:rsid w:val="00F47790"/>
    <w:rsid w:val="00F5106B"/>
    <w:rsid w:val="00F52E43"/>
    <w:rsid w:val="00F53981"/>
    <w:rsid w:val="00F53AAD"/>
    <w:rsid w:val="00F54DB4"/>
    <w:rsid w:val="00F55AD6"/>
    <w:rsid w:val="00F609D3"/>
    <w:rsid w:val="00F61876"/>
    <w:rsid w:val="00F63758"/>
    <w:rsid w:val="00F6436D"/>
    <w:rsid w:val="00F64B4A"/>
    <w:rsid w:val="00F65161"/>
    <w:rsid w:val="00F67208"/>
    <w:rsid w:val="00F702AA"/>
    <w:rsid w:val="00F71473"/>
    <w:rsid w:val="00F71CA1"/>
    <w:rsid w:val="00F71CAE"/>
    <w:rsid w:val="00F72BDE"/>
    <w:rsid w:val="00F72DD6"/>
    <w:rsid w:val="00F72FA0"/>
    <w:rsid w:val="00F7514C"/>
    <w:rsid w:val="00F758E3"/>
    <w:rsid w:val="00F7624D"/>
    <w:rsid w:val="00F768E9"/>
    <w:rsid w:val="00F77D70"/>
    <w:rsid w:val="00F81FC0"/>
    <w:rsid w:val="00F82368"/>
    <w:rsid w:val="00F82738"/>
    <w:rsid w:val="00F82E03"/>
    <w:rsid w:val="00F831AD"/>
    <w:rsid w:val="00F834EA"/>
    <w:rsid w:val="00F842B7"/>
    <w:rsid w:val="00F84687"/>
    <w:rsid w:val="00F848CD"/>
    <w:rsid w:val="00F84BCF"/>
    <w:rsid w:val="00F8558B"/>
    <w:rsid w:val="00F85835"/>
    <w:rsid w:val="00F859A6"/>
    <w:rsid w:val="00F86BC3"/>
    <w:rsid w:val="00F90671"/>
    <w:rsid w:val="00F9196A"/>
    <w:rsid w:val="00F9236C"/>
    <w:rsid w:val="00F93A29"/>
    <w:rsid w:val="00F93A4D"/>
    <w:rsid w:val="00F93E29"/>
    <w:rsid w:val="00F9490C"/>
    <w:rsid w:val="00F954D1"/>
    <w:rsid w:val="00F96237"/>
    <w:rsid w:val="00F96953"/>
    <w:rsid w:val="00F96CC0"/>
    <w:rsid w:val="00F96F31"/>
    <w:rsid w:val="00F97867"/>
    <w:rsid w:val="00FA1032"/>
    <w:rsid w:val="00FA1B88"/>
    <w:rsid w:val="00FA36FA"/>
    <w:rsid w:val="00FA4084"/>
    <w:rsid w:val="00FA4111"/>
    <w:rsid w:val="00FA46C9"/>
    <w:rsid w:val="00FA4F5D"/>
    <w:rsid w:val="00FA615A"/>
    <w:rsid w:val="00FA6AD8"/>
    <w:rsid w:val="00FA6F61"/>
    <w:rsid w:val="00FA7B77"/>
    <w:rsid w:val="00FB18CF"/>
    <w:rsid w:val="00FB1E02"/>
    <w:rsid w:val="00FB23E1"/>
    <w:rsid w:val="00FB2831"/>
    <w:rsid w:val="00FB2F7F"/>
    <w:rsid w:val="00FB3575"/>
    <w:rsid w:val="00FB4022"/>
    <w:rsid w:val="00FB4A6A"/>
    <w:rsid w:val="00FB5396"/>
    <w:rsid w:val="00FB6A85"/>
    <w:rsid w:val="00FB6BF9"/>
    <w:rsid w:val="00FC05DF"/>
    <w:rsid w:val="00FC1BE0"/>
    <w:rsid w:val="00FC2556"/>
    <w:rsid w:val="00FC2716"/>
    <w:rsid w:val="00FC2CEA"/>
    <w:rsid w:val="00FC47C2"/>
    <w:rsid w:val="00FC4CCB"/>
    <w:rsid w:val="00FC5511"/>
    <w:rsid w:val="00FC622D"/>
    <w:rsid w:val="00FC6EA5"/>
    <w:rsid w:val="00FC78D3"/>
    <w:rsid w:val="00FD0425"/>
    <w:rsid w:val="00FD1188"/>
    <w:rsid w:val="00FD2F16"/>
    <w:rsid w:val="00FD37C0"/>
    <w:rsid w:val="00FD3853"/>
    <w:rsid w:val="00FD7EDB"/>
    <w:rsid w:val="00FE10AC"/>
    <w:rsid w:val="00FE221C"/>
    <w:rsid w:val="00FE2471"/>
    <w:rsid w:val="00FE2E76"/>
    <w:rsid w:val="00FE2F50"/>
    <w:rsid w:val="00FE55DE"/>
    <w:rsid w:val="00FE586E"/>
    <w:rsid w:val="00FE5D04"/>
    <w:rsid w:val="00FE5DDB"/>
    <w:rsid w:val="00FE62A5"/>
    <w:rsid w:val="00FE653A"/>
    <w:rsid w:val="00FE7D0E"/>
    <w:rsid w:val="00FF0EDC"/>
    <w:rsid w:val="00FF1725"/>
    <w:rsid w:val="00FF1D16"/>
    <w:rsid w:val="00FF201D"/>
    <w:rsid w:val="00FF2EA6"/>
    <w:rsid w:val="00FF2F15"/>
    <w:rsid w:val="00FF4019"/>
    <w:rsid w:val="00FF668F"/>
    <w:rsid w:val="00FF680C"/>
    <w:rsid w:val="00FF71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59F8F1"/>
  <w15:docId w15:val="{F5F35358-1A66-48D9-8ED6-F967262BA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FE3"/>
    <w:pPr>
      <w:overflowPunct w:val="0"/>
      <w:autoSpaceDE w:val="0"/>
      <w:autoSpaceDN w:val="0"/>
      <w:adjustRightInd w:val="0"/>
      <w:spacing w:line="300" w:lineRule="atLeast"/>
      <w:jc w:val="both"/>
      <w:textAlignment w:val="baseline"/>
    </w:pPr>
    <w:rPr>
      <w:rFonts w:ascii="Tahoma" w:hAnsi="Tahoma"/>
      <w:sz w:val="22"/>
    </w:rPr>
  </w:style>
  <w:style w:type="paragraph" w:styleId="Titre1">
    <w:name w:val="heading 1"/>
    <w:basedOn w:val="Normal0"/>
    <w:next w:val="CorpstexteTitre1"/>
    <w:link w:val="Titre1Car"/>
    <w:uiPriority w:val="9"/>
    <w:qFormat/>
    <w:rsid w:val="00284AAC"/>
    <w:pPr>
      <w:keepNext/>
      <w:keepLines/>
      <w:numPr>
        <w:numId w:val="1"/>
      </w:numPr>
      <w:spacing w:before="240"/>
      <w:outlineLvl w:val="0"/>
    </w:pPr>
    <w:rPr>
      <w:rFonts w:ascii="Verdana" w:hAnsi="Verdana"/>
      <w:b/>
      <w:sz w:val="32"/>
    </w:rPr>
  </w:style>
  <w:style w:type="paragraph" w:styleId="Titre2">
    <w:name w:val="heading 2"/>
    <w:basedOn w:val="Corpsdetexte"/>
    <w:next w:val="Normal0"/>
    <w:link w:val="Titre2Car"/>
    <w:qFormat/>
    <w:rsid w:val="00F32490"/>
    <w:pPr>
      <w:keepNext/>
      <w:keepLines/>
      <w:numPr>
        <w:ilvl w:val="1"/>
        <w:numId w:val="1"/>
      </w:numPr>
      <w:tabs>
        <w:tab w:val="clear" w:pos="737"/>
      </w:tabs>
      <w:spacing w:before="240" w:after="120" w:line="276" w:lineRule="auto"/>
      <w:contextualSpacing/>
      <w:jc w:val="left"/>
      <w:outlineLvl w:val="1"/>
    </w:pPr>
    <w:rPr>
      <w:rFonts w:ascii="Verdana" w:hAnsi="Verdana"/>
      <w:b/>
      <w:sz w:val="26"/>
      <w:szCs w:val="26"/>
      <w:lang w:val="en-GB"/>
    </w:rPr>
  </w:style>
  <w:style w:type="paragraph" w:styleId="Titre3">
    <w:name w:val="heading 3"/>
    <w:basedOn w:val="Corpsdetexte"/>
    <w:next w:val="Normal0"/>
    <w:link w:val="Titre3Car"/>
    <w:qFormat/>
    <w:rsid w:val="00A83BF5"/>
    <w:pPr>
      <w:keepNext/>
      <w:keepLines/>
      <w:numPr>
        <w:ilvl w:val="2"/>
        <w:numId w:val="1"/>
      </w:numPr>
      <w:tabs>
        <w:tab w:val="clear" w:pos="737"/>
      </w:tabs>
      <w:spacing w:after="120" w:line="276" w:lineRule="auto"/>
      <w:contextualSpacing/>
      <w:jc w:val="left"/>
      <w:outlineLvl w:val="2"/>
    </w:pPr>
    <w:rPr>
      <w:rFonts w:ascii="Verdana" w:hAnsi="Verdana"/>
      <w:b/>
      <w:sz w:val="24"/>
      <w:lang w:val="en-GB"/>
    </w:rPr>
  </w:style>
  <w:style w:type="paragraph" w:styleId="Titre4">
    <w:name w:val="heading 4"/>
    <w:basedOn w:val="Titre3"/>
    <w:next w:val="CorpstexteTitre4"/>
    <w:qFormat/>
    <w:rsid w:val="007F6336"/>
    <w:pPr>
      <w:numPr>
        <w:ilvl w:val="3"/>
      </w:numPr>
      <w:outlineLvl w:val="3"/>
    </w:pPr>
    <w:rPr>
      <w:sz w:val="22"/>
    </w:rPr>
  </w:style>
  <w:style w:type="paragraph" w:styleId="Titre5">
    <w:name w:val="heading 5"/>
    <w:basedOn w:val="Normal"/>
    <w:next w:val="CorpstexteTitre5"/>
    <w:link w:val="Titre5Car"/>
    <w:rsid w:val="00687975"/>
    <w:pPr>
      <w:keepNext/>
      <w:keepLines/>
      <w:numPr>
        <w:ilvl w:val="4"/>
        <w:numId w:val="1"/>
      </w:numPr>
      <w:spacing w:before="120" w:after="80" w:line="300" w:lineRule="exact"/>
      <w:jc w:val="left"/>
      <w:outlineLvl w:val="4"/>
    </w:pPr>
    <w:rPr>
      <w:rFonts w:ascii="Verdana" w:hAnsi="Verdana"/>
      <w:b/>
      <w:bCs/>
    </w:rPr>
  </w:style>
  <w:style w:type="paragraph" w:styleId="Titre6">
    <w:name w:val="heading 6"/>
    <w:basedOn w:val="Titre5"/>
    <w:next w:val="CorpstexteTitre6"/>
    <w:rsid w:val="00D23B50"/>
    <w:pPr>
      <w:numPr>
        <w:ilvl w:val="5"/>
      </w:numPr>
      <w:outlineLvl w:val="5"/>
    </w:pPr>
    <w:rPr>
      <w:b w:val="0"/>
      <w:bCs w:val="0"/>
    </w:rPr>
  </w:style>
  <w:style w:type="paragraph" w:styleId="Titre7">
    <w:name w:val="heading 7"/>
    <w:basedOn w:val="Titre6"/>
    <w:next w:val="CorpstexteTitre7"/>
    <w:rsid w:val="00D23B50"/>
    <w:pPr>
      <w:numPr>
        <w:ilvl w:val="6"/>
      </w:numPr>
      <w:outlineLvl w:val="6"/>
    </w:pPr>
    <w:rPr>
      <w:iCs/>
    </w:rPr>
  </w:style>
  <w:style w:type="paragraph" w:styleId="Titre8">
    <w:name w:val="heading 8"/>
    <w:basedOn w:val="Titre7"/>
    <w:next w:val="CorpstexteTitre8"/>
    <w:rsid w:val="00D23B50"/>
    <w:pPr>
      <w:numPr>
        <w:ilvl w:val="7"/>
      </w:numPr>
      <w:outlineLvl w:val="7"/>
    </w:pPr>
  </w:style>
  <w:style w:type="paragraph" w:styleId="Titre9">
    <w:name w:val="heading 9"/>
    <w:basedOn w:val="Titre8"/>
    <w:next w:val="CorpstexteTitre9"/>
    <w:rsid w:val="00D23B5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mbr">
    <w:name w:val="Ombré"/>
    <w:basedOn w:val="Normal"/>
    <w:rsid w:val="00D23B50"/>
    <w:pPr>
      <w:pBdr>
        <w:top w:val="single" w:sz="6" w:space="1" w:color="auto" w:shadow="1"/>
        <w:left w:val="single" w:sz="6" w:space="1" w:color="auto" w:shadow="1"/>
        <w:bottom w:val="single" w:sz="6" w:space="1" w:color="auto" w:shadow="1"/>
        <w:right w:val="single" w:sz="6" w:space="1" w:color="auto" w:shadow="1"/>
      </w:pBdr>
    </w:pPr>
    <w:rPr>
      <w:rFonts w:ascii="Arial" w:hAnsi="Arial"/>
      <w:sz w:val="20"/>
    </w:rPr>
  </w:style>
  <w:style w:type="paragraph" w:customStyle="1" w:styleId="Titre0centreencadre">
    <w:name w:val="Titre 0 centre encadre"/>
    <w:basedOn w:val="Normal"/>
    <w:rsid w:val="00D23B50"/>
    <w:pPr>
      <w:pBdr>
        <w:top w:val="single" w:sz="6" w:space="1" w:color="auto"/>
        <w:left w:val="single" w:sz="6" w:space="1" w:color="auto"/>
        <w:bottom w:val="single" w:sz="6" w:space="1" w:color="auto"/>
        <w:right w:val="single" w:sz="6" w:space="1" w:color="auto"/>
      </w:pBdr>
      <w:shd w:val="pct20" w:color="auto" w:fill="F3F3F3"/>
      <w:spacing w:before="360" w:after="360"/>
      <w:jc w:val="center"/>
    </w:pPr>
    <w:rPr>
      <w:rFonts w:ascii="Arial" w:hAnsi="Arial"/>
      <w:b/>
      <w:caps/>
      <w:sz w:val="28"/>
    </w:rPr>
  </w:style>
  <w:style w:type="paragraph" w:customStyle="1" w:styleId="TableauTitre">
    <w:name w:val="Tableau Titre"/>
    <w:basedOn w:val="Corpsdetexte"/>
    <w:rsid w:val="00D23B50"/>
    <w:pPr>
      <w:spacing w:before="120"/>
      <w:jc w:val="center"/>
    </w:pPr>
    <w:rPr>
      <w:b/>
    </w:rPr>
  </w:style>
  <w:style w:type="paragraph" w:styleId="Corpsdetexte">
    <w:name w:val="Body Text"/>
    <w:aliases w:val="body text,bt,Body,NoticeText-List,Body Text1,Body Text2,Body Text11,Body Text3,Body Text4,body text1,body text2,body text3,body text4,body text5,body text6,body text7,body text8,body text9,body text11,body text21,body text31,bt1"/>
    <w:link w:val="CorpsdetexteCar"/>
    <w:rsid w:val="005C1A58"/>
    <w:pPr>
      <w:tabs>
        <w:tab w:val="left" w:pos="737"/>
      </w:tabs>
      <w:overflowPunct w:val="0"/>
      <w:autoSpaceDE w:val="0"/>
      <w:autoSpaceDN w:val="0"/>
      <w:adjustRightInd w:val="0"/>
      <w:spacing w:line="300" w:lineRule="exact"/>
      <w:jc w:val="both"/>
      <w:textAlignment w:val="baseline"/>
    </w:pPr>
    <w:rPr>
      <w:rFonts w:ascii="Tahoma" w:hAnsi="Tahoma"/>
      <w:sz w:val="22"/>
    </w:rPr>
  </w:style>
  <w:style w:type="paragraph" w:styleId="Commentaire">
    <w:name w:val="annotation text"/>
    <w:basedOn w:val="Corpsdetexte"/>
    <w:link w:val="CommentaireCar2"/>
    <w:uiPriority w:val="99"/>
    <w:rsid w:val="00D23B50"/>
    <w:rPr>
      <w:i/>
    </w:rPr>
  </w:style>
  <w:style w:type="paragraph" w:styleId="En-tte">
    <w:name w:val="header"/>
    <w:basedOn w:val="Normal"/>
    <w:link w:val="En-tteCar"/>
    <w:uiPriority w:val="99"/>
    <w:rsid w:val="00D23B50"/>
    <w:pPr>
      <w:tabs>
        <w:tab w:val="center" w:pos="4536"/>
        <w:tab w:val="right" w:pos="9072"/>
      </w:tabs>
    </w:pPr>
    <w:rPr>
      <w:rFonts w:ascii="Arial" w:hAnsi="Arial"/>
      <w:sz w:val="20"/>
    </w:rPr>
  </w:style>
  <w:style w:type="paragraph" w:styleId="Pieddepage">
    <w:name w:val="footer"/>
    <w:basedOn w:val="Normal"/>
    <w:link w:val="PieddepageCar"/>
    <w:rsid w:val="00D23B50"/>
    <w:pPr>
      <w:tabs>
        <w:tab w:val="center" w:pos="4536"/>
        <w:tab w:val="right" w:pos="9072"/>
      </w:tabs>
    </w:pPr>
    <w:rPr>
      <w:rFonts w:ascii="Arial" w:hAnsi="Arial"/>
      <w:sz w:val="20"/>
    </w:rPr>
  </w:style>
  <w:style w:type="paragraph" w:customStyle="1" w:styleId="ListenumroNiv1">
    <w:name w:val="Liste numéro Niv1"/>
    <w:basedOn w:val="Normal"/>
    <w:rsid w:val="00D23B50"/>
    <w:pPr>
      <w:numPr>
        <w:numId w:val="2"/>
      </w:numPr>
      <w:spacing w:before="80" w:after="80"/>
    </w:pPr>
    <w:rPr>
      <w:rFonts w:ascii="Arial" w:hAnsi="Arial"/>
      <w:sz w:val="20"/>
    </w:rPr>
  </w:style>
  <w:style w:type="paragraph" w:customStyle="1" w:styleId="ListenumroNiv2">
    <w:name w:val="Liste numéro Niv2"/>
    <w:basedOn w:val="Normal"/>
    <w:rsid w:val="00D23B50"/>
    <w:pPr>
      <w:keepNext/>
      <w:keepLines/>
      <w:numPr>
        <w:numId w:val="7"/>
      </w:numPr>
      <w:spacing w:before="80" w:after="80"/>
    </w:pPr>
    <w:rPr>
      <w:rFonts w:ascii="Arial" w:hAnsi="Arial"/>
      <w:sz w:val="20"/>
    </w:rPr>
  </w:style>
  <w:style w:type="paragraph" w:customStyle="1" w:styleId="Listenumrosansretrait">
    <w:name w:val="Liste numéro sans retrait"/>
    <w:basedOn w:val="Normal"/>
    <w:rsid w:val="00D23B50"/>
    <w:pPr>
      <w:numPr>
        <w:numId w:val="3"/>
      </w:numPr>
      <w:spacing w:before="80" w:after="80"/>
    </w:pPr>
    <w:rPr>
      <w:rFonts w:ascii="Arial" w:hAnsi="Arial"/>
      <w:sz w:val="20"/>
    </w:rPr>
  </w:style>
  <w:style w:type="paragraph" w:customStyle="1" w:styleId="ListepucesNiv1">
    <w:name w:val="Liste puces Niv1"/>
    <w:basedOn w:val="Corpsdetexte"/>
    <w:rsid w:val="00D23B50"/>
    <w:pPr>
      <w:numPr>
        <w:ilvl w:val="1"/>
        <w:numId w:val="4"/>
      </w:numPr>
      <w:spacing w:before="80" w:after="80"/>
    </w:pPr>
  </w:style>
  <w:style w:type="paragraph" w:customStyle="1" w:styleId="ListepucesNiv2">
    <w:name w:val="Liste puces Niv2"/>
    <w:basedOn w:val="Corpsdetexte"/>
    <w:rsid w:val="00D23B50"/>
    <w:pPr>
      <w:keepNext/>
      <w:keepLines/>
      <w:numPr>
        <w:numId w:val="5"/>
      </w:numPr>
      <w:spacing w:before="80" w:after="80"/>
    </w:pPr>
  </w:style>
  <w:style w:type="paragraph" w:customStyle="1" w:styleId="Listepucessansretrait">
    <w:name w:val="Liste puces sans retrait"/>
    <w:basedOn w:val="Corpsdetexte"/>
    <w:rsid w:val="00D23B50"/>
    <w:pPr>
      <w:numPr>
        <w:numId w:val="6"/>
      </w:numPr>
      <w:spacing w:before="80" w:after="80"/>
    </w:pPr>
  </w:style>
  <w:style w:type="paragraph" w:styleId="TM1">
    <w:name w:val="toc 1"/>
    <w:basedOn w:val="Normal"/>
    <w:next w:val="Normal"/>
    <w:link w:val="TM1Car"/>
    <w:autoRedefine/>
    <w:uiPriority w:val="39"/>
    <w:rsid w:val="00C65662"/>
    <w:pPr>
      <w:spacing w:before="60" w:after="60"/>
    </w:pPr>
    <w:rPr>
      <w:b/>
    </w:rPr>
  </w:style>
  <w:style w:type="paragraph" w:customStyle="1" w:styleId="Textemasqu">
    <w:name w:val="Texte masqué"/>
    <w:basedOn w:val="Normal"/>
    <w:rsid w:val="00D23B50"/>
    <w:pPr>
      <w:spacing w:line="240" w:lineRule="auto"/>
      <w:jc w:val="center"/>
    </w:pPr>
    <w:rPr>
      <w:rFonts w:ascii="Courier New" w:hAnsi="Courier New"/>
      <w:caps/>
      <w:vanish/>
      <w:color w:val="FF0000"/>
      <w:spacing w:val="-10"/>
      <w:sz w:val="16"/>
    </w:rPr>
  </w:style>
  <w:style w:type="character" w:styleId="Lienhypertexte">
    <w:name w:val="Hyperlink"/>
    <w:basedOn w:val="Policepardfaut"/>
    <w:uiPriority w:val="99"/>
    <w:rsid w:val="00D23B50"/>
    <w:rPr>
      <w:sz w:val="20"/>
      <w:u w:val="single"/>
    </w:rPr>
  </w:style>
  <w:style w:type="paragraph" w:styleId="TM2">
    <w:name w:val="toc 2"/>
    <w:basedOn w:val="Normal"/>
    <w:next w:val="Normal"/>
    <w:autoRedefine/>
    <w:uiPriority w:val="39"/>
    <w:rsid w:val="00D900C5"/>
    <w:pPr>
      <w:spacing w:before="20" w:after="20"/>
      <w:ind w:left="238"/>
    </w:pPr>
    <w:rPr>
      <w:sz w:val="20"/>
    </w:rPr>
  </w:style>
  <w:style w:type="character" w:styleId="Lienhypertextesuivivisit">
    <w:name w:val="FollowedHyperlink"/>
    <w:basedOn w:val="Lienhypertexte"/>
    <w:rsid w:val="00D23B50"/>
    <w:rPr>
      <w:color w:val="auto"/>
      <w:sz w:val="20"/>
      <w:u w:val="single"/>
    </w:rPr>
  </w:style>
  <w:style w:type="paragraph" w:customStyle="1" w:styleId="CorpstexteTitre1">
    <w:name w:val="Corps texte Titre 1"/>
    <w:basedOn w:val="Corpsdetexte"/>
    <w:link w:val="CorpstexteTitre1Car"/>
    <w:rsid w:val="00FE5DDB"/>
    <w:pPr>
      <w:tabs>
        <w:tab w:val="clear" w:pos="737"/>
      </w:tabs>
      <w:ind w:left="425"/>
    </w:pPr>
    <w:rPr>
      <w:rFonts w:ascii="Verdana" w:hAnsi="Verdana"/>
    </w:rPr>
  </w:style>
  <w:style w:type="paragraph" w:customStyle="1" w:styleId="CorpstexteTitre2">
    <w:name w:val="Corps texte Titre 2"/>
    <w:basedOn w:val="Corpsdetexte"/>
    <w:link w:val="CorpstexteTitre2Car"/>
    <w:rsid w:val="00FE5DDB"/>
    <w:pPr>
      <w:tabs>
        <w:tab w:val="clear" w:pos="737"/>
      </w:tabs>
      <w:ind w:left="993"/>
    </w:pPr>
    <w:rPr>
      <w:rFonts w:ascii="Verdana" w:hAnsi="Verdana"/>
    </w:rPr>
  </w:style>
  <w:style w:type="paragraph" w:customStyle="1" w:styleId="CorpstexteTitre3">
    <w:name w:val="Corps texte Titre 3"/>
    <w:basedOn w:val="Corpsdetexte"/>
    <w:link w:val="CorpstexteTitre3Car"/>
    <w:rsid w:val="00A15FC2"/>
    <w:pPr>
      <w:ind w:left="1418"/>
    </w:pPr>
    <w:rPr>
      <w:rFonts w:ascii="Verdana" w:hAnsi="Verdana"/>
    </w:rPr>
  </w:style>
  <w:style w:type="paragraph" w:customStyle="1" w:styleId="CorpstexteTitre4">
    <w:name w:val="Corps texte Titre 4"/>
    <w:basedOn w:val="Corpsdetexte"/>
    <w:rsid w:val="00687975"/>
    <w:pPr>
      <w:tabs>
        <w:tab w:val="clear" w:pos="737"/>
      </w:tabs>
      <w:ind w:left="1985"/>
    </w:pPr>
    <w:rPr>
      <w:rFonts w:ascii="Verdana" w:hAnsi="Verdana"/>
    </w:rPr>
  </w:style>
  <w:style w:type="paragraph" w:customStyle="1" w:styleId="CorpstexteTitre5">
    <w:name w:val="Corps texte Titre 5"/>
    <w:basedOn w:val="Corpsdetexte"/>
    <w:rsid w:val="00687975"/>
    <w:pPr>
      <w:tabs>
        <w:tab w:val="clear" w:pos="737"/>
      </w:tabs>
      <w:ind w:left="2552"/>
    </w:pPr>
    <w:rPr>
      <w:rFonts w:ascii="Verdana" w:hAnsi="Verdana"/>
    </w:rPr>
  </w:style>
  <w:style w:type="paragraph" w:customStyle="1" w:styleId="CorpstexteTitre6">
    <w:name w:val="Corps texte Titre 6"/>
    <w:basedOn w:val="Corpsdetexte"/>
    <w:rsid w:val="00D23B50"/>
    <w:pPr>
      <w:ind w:left="2410"/>
    </w:pPr>
  </w:style>
  <w:style w:type="paragraph" w:customStyle="1" w:styleId="CorpstexteTitre7">
    <w:name w:val="Corps texte Titre 7"/>
    <w:basedOn w:val="Corpsdetexte"/>
    <w:rsid w:val="00D23B50"/>
    <w:pPr>
      <w:ind w:left="2552"/>
    </w:pPr>
  </w:style>
  <w:style w:type="paragraph" w:customStyle="1" w:styleId="CorpstexteTitre8">
    <w:name w:val="Corps texte Titre 8"/>
    <w:basedOn w:val="Corpsdetexte"/>
    <w:rsid w:val="00D23B50"/>
    <w:pPr>
      <w:ind w:left="2693"/>
    </w:pPr>
  </w:style>
  <w:style w:type="paragraph" w:customStyle="1" w:styleId="CorpstexteTitre9">
    <w:name w:val="Corps texte Titre 9"/>
    <w:basedOn w:val="Corpsdetexte"/>
    <w:rsid w:val="00D23B50"/>
    <w:pPr>
      <w:ind w:left="2977"/>
    </w:pPr>
  </w:style>
  <w:style w:type="paragraph" w:styleId="Lgende">
    <w:name w:val="caption"/>
    <w:aliases w:val="_Légende"/>
    <w:basedOn w:val="Normal"/>
    <w:next w:val="Normal"/>
    <w:qFormat/>
    <w:rsid w:val="00EA098C"/>
    <w:pPr>
      <w:spacing w:before="60" w:after="240" w:line="276" w:lineRule="auto"/>
      <w:jc w:val="center"/>
    </w:pPr>
    <w:rPr>
      <w:rFonts w:cs="Tahoma"/>
      <w:b/>
      <w:bCs/>
      <w:sz w:val="16"/>
      <w:lang w:val="en-GB"/>
    </w:rPr>
  </w:style>
  <w:style w:type="paragraph" w:styleId="Explorateurdedocuments">
    <w:name w:val="Document Map"/>
    <w:basedOn w:val="Normal"/>
    <w:semiHidden/>
    <w:rsid w:val="00D23B50"/>
    <w:pPr>
      <w:shd w:val="clear" w:color="auto" w:fill="000080"/>
    </w:pPr>
    <w:rPr>
      <w:rFonts w:cs="Tahoma"/>
    </w:rPr>
  </w:style>
  <w:style w:type="paragraph" w:styleId="TM3">
    <w:name w:val="toc 3"/>
    <w:basedOn w:val="Normal"/>
    <w:next w:val="Normal"/>
    <w:autoRedefine/>
    <w:uiPriority w:val="39"/>
    <w:rsid w:val="00D23B50"/>
    <w:pPr>
      <w:spacing w:before="20" w:after="20"/>
      <w:ind w:left="482"/>
    </w:pPr>
  </w:style>
  <w:style w:type="paragraph" w:styleId="TM4">
    <w:name w:val="toc 4"/>
    <w:basedOn w:val="Normal"/>
    <w:next w:val="Normal"/>
    <w:autoRedefine/>
    <w:uiPriority w:val="39"/>
    <w:rsid w:val="00D23B50"/>
    <w:pPr>
      <w:spacing w:before="20" w:after="20"/>
      <w:ind w:left="720"/>
    </w:pPr>
  </w:style>
  <w:style w:type="paragraph" w:styleId="TM5">
    <w:name w:val="toc 5"/>
    <w:basedOn w:val="Normal"/>
    <w:next w:val="Normal"/>
    <w:autoRedefine/>
    <w:uiPriority w:val="39"/>
    <w:rsid w:val="00D23B50"/>
    <w:pPr>
      <w:spacing w:before="20" w:after="20"/>
      <w:ind w:left="958"/>
    </w:pPr>
  </w:style>
  <w:style w:type="paragraph" w:styleId="TM6">
    <w:name w:val="toc 6"/>
    <w:basedOn w:val="Normal"/>
    <w:next w:val="Normal"/>
    <w:autoRedefine/>
    <w:uiPriority w:val="39"/>
    <w:rsid w:val="00D23B50"/>
    <w:pPr>
      <w:spacing w:before="20" w:after="20"/>
      <w:ind w:left="1202"/>
    </w:pPr>
  </w:style>
  <w:style w:type="paragraph" w:styleId="TM7">
    <w:name w:val="toc 7"/>
    <w:basedOn w:val="Normal"/>
    <w:next w:val="Normal"/>
    <w:autoRedefine/>
    <w:uiPriority w:val="39"/>
    <w:rsid w:val="00D23B50"/>
    <w:pPr>
      <w:spacing w:before="20" w:after="20"/>
      <w:ind w:left="1440"/>
    </w:pPr>
  </w:style>
  <w:style w:type="paragraph" w:styleId="TM8">
    <w:name w:val="toc 8"/>
    <w:basedOn w:val="Normal"/>
    <w:next w:val="Normal"/>
    <w:autoRedefine/>
    <w:uiPriority w:val="39"/>
    <w:rsid w:val="00D23B50"/>
    <w:pPr>
      <w:spacing w:before="20" w:after="20"/>
      <w:ind w:left="1678"/>
    </w:pPr>
  </w:style>
  <w:style w:type="paragraph" w:styleId="TM9">
    <w:name w:val="toc 9"/>
    <w:basedOn w:val="Normal"/>
    <w:next w:val="Normal"/>
    <w:autoRedefine/>
    <w:uiPriority w:val="39"/>
    <w:rsid w:val="00D23B50"/>
    <w:pPr>
      <w:spacing w:before="20" w:after="20"/>
      <w:ind w:left="1922"/>
    </w:pPr>
  </w:style>
  <w:style w:type="paragraph" w:styleId="Corpsdetexte3">
    <w:name w:val="Body Text 3"/>
    <w:basedOn w:val="Normal"/>
    <w:rsid w:val="00D23B50"/>
    <w:pPr>
      <w:spacing w:after="120"/>
    </w:pPr>
    <w:rPr>
      <w:sz w:val="16"/>
      <w:szCs w:val="16"/>
    </w:rPr>
  </w:style>
  <w:style w:type="paragraph" w:styleId="Textedebulles">
    <w:name w:val="Balloon Text"/>
    <w:basedOn w:val="Normal"/>
    <w:link w:val="TextedebullesCar"/>
    <w:uiPriority w:val="99"/>
    <w:rsid w:val="00351FD6"/>
    <w:pPr>
      <w:spacing w:line="240" w:lineRule="auto"/>
    </w:pPr>
    <w:rPr>
      <w:rFonts w:cs="Tahoma"/>
      <w:sz w:val="16"/>
      <w:szCs w:val="16"/>
    </w:rPr>
  </w:style>
  <w:style w:type="character" w:customStyle="1" w:styleId="TextedebullesCar">
    <w:name w:val="Texte de bulles Car"/>
    <w:basedOn w:val="Policepardfaut"/>
    <w:link w:val="Textedebulles"/>
    <w:uiPriority w:val="99"/>
    <w:rsid w:val="00351FD6"/>
    <w:rPr>
      <w:rFonts w:ascii="Tahoma" w:hAnsi="Tahoma" w:cs="Tahoma"/>
      <w:sz w:val="16"/>
      <w:szCs w:val="16"/>
    </w:rPr>
  </w:style>
  <w:style w:type="character" w:styleId="Textedelespacerserv">
    <w:name w:val="Placeholder Text"/>
    <w:basedOn w:val="Policepardfaut"/>
    <w:uiPriority w:val="99"/>
    <w:semiHidden/>
    <w:rsid w:val="00347A5F"/>
    <w:rPr>
      <w:color w:val="808080"/>
    </w:rPr>
  </w:style>
  <w:style w:type="character" w:customStyle="1" w:styleId="PieddepageCar">
    <w:name w:val="Pied de page Car"/>
    <w:basedOn w:val="Policepardfaut"/>
    <w:link w:val="Pieddepage"/>
    <w:uiPriority w:val="99"/>
    <w:rsid w:val="005F7CCC"/>
    <w:rPr>
      <w:rFonts w:ascii="Arial" w:hAnsi="Arial"/>
    </w:rPr>
  </w:style>
  <w:style w:type="character" w:customStyle="1" w:styleId="En-tteCar">
    <w:name w:val="En-tête Car"/>
    <w:basedOn w:val="Policepardfaut"/>
    <w:link w:val="En-tte"/>
    <w:uiPriority w:val="99"/>
    <w:rsid w:val="00F128A5"/>
    <w:rPr>
      <w:rFonts w:ascii="Arial" w:hAnsi="Arial"/>
    </w:rPr>
  </w:style>
  <w:style w:type="paragraph" w:styleId="Paragraphedeliste">
    <w:name w:val="List Paragraph"/>
    <w:basedOn w:val="Normal"/>
    <w:uiPriority w:val="34"/>
    <w:qFormat/>
    <w:rsid w:val="00FF0EDC"/>
    <w:pPr>
      <w:ind w:left="720"/>
      <w:contextualSpacing/>
    </w:pPr>
  </w:style>
  <w:style w:type="paragraph" w:customStyle="1" w:styleId="Titre4Verdana">
    <w:name w:val="Titre 4 + Verdana"/>
    <w:aliases w:val="Gauche"/>
    <w:basedOn w:val="Titre4"/>
    <w:rsid w:val="00B75BD3"/>
    <w:rPr>
      <w:bCs/>
    </w:rPr>
  </w:style>
  <w:style w:type="paragraph" w:customStyle="1" w:styleId="Titre5Verdana">
    <w:name w:val="Titre 5 + Verdana"/>
    <w:basedOn w:val="Titre5"/>
    <w:rsid w:val="00B75BD3"/>
  </w:style>
  <w:style w:type="paragraph" w:customStyle="1" w:styleId="Titre1Verdana">
    <w:name w:val="Titre 1 + Verdana"/>
    <w:basedOn w:val="Titre1"/>
    <w:link w:val="Titre1VerdanaCar"/>
    <w:rsid w:val="00FE5DDB"/>
    <w:rPr>
      <w:rFonts w:cs="Times New Roman"/>
    </w:rPr>
  </w:style>
  <w:style w:type="character" w:customStyle="1" w:styleId="CorpsdetexteCar">
    <w:name w:val="Corps de texte Car"/>
    <w:aliases w:val="body text Car,bt Car,Body Car,NoticeText-List Car,Body Text1 Car,Body Text2 Car,Body Text11 Car,Body Text3 Car,Body Text4 Car,body text1 Car,body text2 Car,body text3 Car,body text4 Car,body text5 Car,body text6 Car,body text7 Car"/>
    <w:basedOn w:val="Policepardfaut"/>
    <w:link w:val="Corpsdetexte"/>
    <w:rsid w:val="00FE5DDB"/>
    <w:rPr>
      <w:rFonts w:ascii="Tahoma" w:hAnsi="Tahoma"/>
      <w:sz w:val="22"/>
    </w:rPr>
  </w:style>
  <w:style w:type="character" w:customStyle="1" w:styleId="Titre1Car">
    <w:name w:val="Titre 1 Car"/>
    <w:basedOn w:val="CorpsdetexteCar"/>
    <w:link w:val="Titre1"/>
    <w:uiPriority w:val="9"/>
    <w:rsid w:val="00284AAC"/>
    <w:rPr>
      <w:rFonts w:ascii="Verdana" w:hAnsi="Verdana" w:cs="Tahoma"/>
      <w:b/>
      <w:sz w:val="32"/>
      <w:lang w:val="en-GB"/>
    </w:rPr>
  </w:style>
  <w:style w:type="character" w:customStyle="1" w:styleId="Titre1VerdanaCar">
    <w:name w:val="Titre 1 + Verdana Car"/>
    <w:basedOn w:val="Titre1Car"/>
    <w:link w:val="Titre1Verdana"/>
    <w:rsid w:val="00FE5DDB"/>
    <w:rPr>
      <w:rFonts w:ascii="Verdana" w:hAnsi="Verdana" w:cs="Tahoma"/>
      <w:b/>
      <w:sz w:val="32"/>
      <w:lang w:val="en-GB"/>
    </w:rPr>
  </w:style>
  <w:style w:type="paragraph" w:styleId="Bibliographie">
    <w:name w:val="Bibliography"/>
    <w:basedOn w:val="Normal"/>
    <w:next w:val="Normal"/>
    <w:uiPriority w:val="37"/>
    <w:unhideWhenUsed/>
    <w:rsid w:val="007F4D09"/>
  </w:style>
  <w:style w:type="paragraph" w:styleId="Citation">
    <w:name w:val="Quote"/>
    <w:basedOn w:val="Normal"/>
    <w:next w:val="Normal"/>
    <w:link w:val="CitationCar"/>
    <w:uiPriority w:val="29"/>
    <w:rsid w:val="007F4D09"/>
    <w:pPr>
      <w:tabs>
        <w:tab w:val="left" w:pos="851"/>
      </w:tabs>
      <w:spacing w:after="120"/>
      <w:ind w:left="851" w:right="-1" w:hanging="851"/>
    </w:pPr>
    <w:rPr>
      <w:iCs/>
      <w:noProof/>
      <w:color w:val="000000" w:themeColor="text1"/>
    </w:rPr>
  </w:style>
  <w:style w:type="character" w:customStyle="1" w:styleId="CitationCar">
    <w:name w:val="Citation Car"/>
    <w:basedOn w:val="Policepardfaut"/>
    <w:link w:val="Citation"/>
    <w:uiPriority w:val="29"/>
    <w:rsid w:val="007F4D09"/>
    <w:rPr>
      <w:rFonts w:ascii="Tahoma" w:hAnsi="Tahoma"/>
      <w:iCs/>
      <w:noProof/>
      <w:color w:val="000000" w:themeColor="text1"/>
      <w:sz w:val="22"/>
    </w:rPr>
  </w:style>
  <w:style w:type="character" w:styleId="lev">
    <w:name w:val="Strong"/>
    <w:basedOn w:val="Policepardfaut"/>
    <w:rsid w:val="007F4D09"/>
    <w:rPr>
      <w:b/>
      <w:bCs/>
    </w:rPr>
  </w:style>
  <w:style w:type="character" w:customStyle="1" w:styleId="CorpsdetexteCar1">
    <w:name w:val="Corps de texte Car1"/>
    <w:aliases w:val="body text Car1,bt Car1,Body Car1,NoticeText-List Car1,Body Text1 Car1,Body Text2 Car1,Body Text11 Car1,Body Text3 Car1,Body Text4 Car1,body text1 Car1,body text2 Car1,body text3 Car1,body text4 Car1,body text5 Car1,body text6 Car1"/>
    <w:basedOn w:val="Policepardfaut"/>
    <w:rsid w:val="007F4D09"/>
    <w:rPr>
      <w:rFonts w:ascii="Tahoma" w:hAnsi="Tahoma"/>
      <w:sz w:val="22"/>
    </w:rPr>
  </w:style>
  <w:style w:type="character" w:customStyle="1" w:styleId="Titre3Car">
    <w:name w:val="Titre 3 Car"/>
    <w:basedOn w:val="Policepardfaut"/>
    <w:link w:val="Titre3"/>
    <w:rsid w:val="00A83BF5"/>
    <w:rPr>
      <w:rFonts w:ascii="Verdana" w:hAnsi="Verdana"/>
      <w:b/>
      <w:sz w:val="24"/>
      <w:lang w:val="en-GB"/>
    </w:rPr>
  </w:style>
  <w:style w:type="character" w:customStyle="1" w:styleId="CommentaireCar1">
    <w:name w:val="Commentaire Car1"/>
    <w:basedOn w:val="CorpsdetexteCar1"/>
    <w:uiPriority w:val="99"/>
    <w:rsid w:val="007F4D09"/>
    <w:rPr>
      <w:rFonts w:ascii="Tahoma" w:hAnsi="Tahoma"/>
      <w:i/>
      <w:sz w:val="22"/>
    </w:rPr>
  </w:style>
  <w:style w:type="character" w:customStyle="1" w:styleId="TM1Car">
    <w:name w:val="TM 1 Car"/>
    <w:basedOn w:val="Policepardfaut"/>
    <w:link w:val="TM1"/>
    <w:uiPriority w:val="39"/>
    <w:rsid w:val="00C65662"/>
    <w:rPr>
      <w:rFonts w:ascii="Tahoma" w:hAnsi="Tahoma"/>
      <w:b/>
      <w:sz w:val="22"/>
    </w:rPr>
  </w:style>
  <w:style w:type="character" w:customStyle="1" w:styleId="CommentaireCar">
    <w:name w:val="Commentaire Car"/>
    <w:basedOn w:val="CorpsdetexteCar"/>
    <w:uiPriority w:val="99"/>
    <w:rsid w:val="007F4D09"/>
    <w:rPr>
      <w:rFonts w:ascii="Tahoma" w:hAnsi="Tahoma"/>
      <w:i/>
      <w:sz w:val="22"/>
    </w:rPr>
  </w:style>
  <w:style w:type="table" w:styleId="Grilledutableau">
    <w:name w:val="Table Grid"/>
    <w:basedOn w:val="TableauNormal"/>
    <w:uiPriority w:val="59"/>
    <w:rsid w:val="007F4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7F4D09"/>
    <w:rPr>
      <w:sz w:val="16"/>
      <w:szCs w:val="16"/>
    </w:rPr>
  </w:style>
  <w:style w:type="paragraph" w:styleId="Objetducommentaire">
    <w:name w:val="annotation subject"/>
    <w:basedOn w:val="Commentaire"/>
    <w:next w:val="Commentaire"/>
    <w:link w:val="ObjetducommentaireCar"/>
    <w:uiPriority w:val="99"/>
    <w:unhideWhenUsed/>
    <w:rsid w:val="007F4D09"/>
    <w:pPr>
      <w:tabs>
        <w:tab w:val="clear" w:pos="737"/>
      </w:tabs>
      <w:spacing w:line="240" w:lineRule="auto"/>
    </w:pPr>
    <w:rPr>
      <w:b/>
      <w:bCs/>
      <w:i w:val="0"/>
      <w:sz w:val="20"/>
    </w:rPr>
  </w:style>
  <w:style w:type="character" w:customStyle="1" w:styleId="CommentaireCar2">
    <w:name w:val="Commentaire Car2"/>
    <w:basedOn w:val="CorpsdetexteCar"/>
    <w:link w:val="Commentaire"/>
    <w:uiPriority w:val="99"/>
    <w:rsid w:val="007F4D09"/>
    <w:rPr>
      <w:rFonts w:ascii="Tahoma" w:hAnsi="Tahoma"/>
      <w:i/>
      <w:sz w:val="22"/>
    </w:rPr>
  </w:style>
  <w:style w:type="character" w:customStyle="1" w:styleId="ObjetducommentaireCar">
    <w:name w:val="Objet du commentaire Car"/>
    <w:basedOn w:val="CommentaireCar2"/>
    <w:link w:val="Objetducommentaire"/>
    <w:uiPriority w:val="99"/>
    <w:rsid w:val="007F4D09"/>
    <w:rPr>
      <w:rFonts w:ascii="Tahoma" w:hAnsi="Tahoma"/>
      <w:b/>
      <w:bCs/>
      <w:i w:val="0"/>
      <w:sz w:val="22"/>
    </w:rPr>
  </w:style>
  <w:style w:type="paragraph" w:customStyle="1" w:styleId="Annexe">
    <w:name w:val="Annexe"/>
    <w:basedOn w:val="Titre1"/>
    <w:next w:val="Normal"/>
    <w:rsid w:val="007F4D09"/>
    <w:pPr>
      <w:numPr>
        <w:numId w:val="11"/>
      </w:numPr>
      <w:tabs>
        <w:tab w:val="left" w:pos="1701"/>
      </w:tabs>
      <w:spacing w:after="240"/>
    </w:pPr>
    <w:rPr>
      <w:rFonts w:ascii="Arial" w:hAnsi="Arial" w:cs="Arial"/>
    </w:rPr>
  </w:style>
  <w:style w:type="character" w:styleId="Appelnotedebasdep">
    <w:name w:val="footnote reference"/>
    <w:basedOn w:val="Policepardfaut"/>
    <w:rsid w:val="007F4D09"/>
    <w:rPr>
      <w:vertAlign w:val="superscript"/>
    </w:rPr>
  </w:style>
  <w:style w:type="paragraph" w:styleId="Notedebasdepage">
    <w:name w:val="footnote text"/>
    <w:basedOn w:val="Normal"/>
    <w:link w:val="NotedebasdepageCar"/>
    <w:rsid w:val="007F4D09"/>
    <w:pPr>
      <w:overflowPunct/>
      <w:autoSpaceDE/>
      <w:autoSpaceDN/>
      <w:adjustRightInd/>
      <w:spacing w:line="240" w:lineRule="auto"/>
      <w:jc w:val="left"/>
      <w:textAlignment w:val="auto"/>
    </w:pPr>
    <w:rPr>
      <w:rFonts w:ascii="Times New Roman" w:hAnsi="Times New Roman"/>
      <w:sz w:val="20"/>
    </w:rPr>
  </w:style>
  <w:style w:type="character" w:customStyle="1" w:styleId="NotedebasdepageCar">
    <w:name w:val="Note de bas de page Car"/>
    <w:basedOn w:val="Policepardfaut"/>
    <w:link w:val="Notedebasdepage"/>
    <w:rsid w:val="007F4D09"/>
  </w:style>
  <w:style w:type="paragraph" w:customStyle="1" w:styleId="Photo">
    <w:name w:val="Photo"/>
    <w:basedOn w:val="Normal"/>
    <w:next w:val="Normal"/>
    <w:rsid w:val="007F4D09"/>
    <w:pPr>
      <w:keepNext/>
      <w:keepLines/>
      <w:widowControl w:val="0"/>
      <w:spacing w:after="120" w:line="240" w:lineRule="auto"/>
      <w:jc w:val="center"/>
    </w:pPr>
    <w:rPr>
      <w:rFonts w:ascii="Times New Roman" w:hAnsi="Times New Roman"/>
      <w:sz w:val="20"/>
    </w:rPr>
  </w:style>
  <w:style w:type="paragraph" w:styleId="Tabledesillustrations">
    <w:name w:val="table of figures"/>
    <w:basedOn w:val="Normal"/>
    <w:next w:val="Normal"/>
    <w:uiPriority w:val="99"/>
    <w:unhideWhenUsed/>
    <w:rsid w:val="007F4D09"/>
  </w:style>
  <w:style w:type="paragraph" w:customStyle="1" w:styleId="Texte">
    <w:name w:val="Texte"/>
    <w:basedOn w:val="Normal"/>
    <w:rsid w:val="007F4D09"/>
    <w:pPr>
      <w:overflowPunct/>
      <w:autoSpaceDE/>
      <w:autoSpaceDN/>
      <w:adjustRightInd/>
      <w:spacing w:line="240" w:lineRule="auto"/>
      <w:jc w:val="left"/>
      <w:textAlignment w:val="auto"/>
    </w:pPr>
    <w:rPr>
      <w:rFonts w:ascii="Arial" w:hAnsi="Arial"/>
    </w:rPr>
  </w:style>
  <w:style w:type="paragraph" w:styleId="Retraitcorpsdetexte2">
    <w:name w:val="Body Text Indent 2"/>
    <w:basedOn w:val="Normal"/>
    <w:link w:val="Retraitcorpsdetexte2Car"/>
    <w:uiPriority w:val="99"/>
    <w:unhideWhenUsed/>
    <w:rsid w:val="007F4D09"/>
    <w:pPr>
      <w:spacing w:after="120" w:line="480" w:lineRule="auto"/>
      <w:ind w:left="283"/>
    </w:pPr>
  </w:style>
  <w:style w:type="character" w:customStyle="1" w:styleId="Retraitcorpsdetexte2Car">
    <w:name w:val="Retrait corps de texte 2 Car"/>
    <w:basedOn w:val="Policepardfaut"/>
    <w:link w:val="Retraitcorpsdetexte2"/>
    <w:uiPriority w:val="99"/>
    <w:rsid w:val="007F4D09"/>
    <w:rPr>
      <w:rFonts w:ascii="Tahoma" w:hAnsi="Tahoma"/>
      <w:sz w:val="22"/>
    </w:rPr>
  </w:style>
  <w:style w:type="paragraph" w:customStyle="1" w:styleId="TABLE-cell">
    <w:name w:val="TABLE-cell"/>
    <w:basedOn w:val="Normal"/>
    <w:uiPriority w:val="99"/>
    <w:rsid w:val="007F4D09"/>
    <w:pPr>
      <w:tabs>
        <w:tab w:val="center" w:pos="4536"/>
        <w:tab w:val="right" w:pos="9072"/>
      </w:tabs>
      <w:overflowPunct/>
      <w:autoSpaceDE/>
      <w:autoSpaceDN/>
      <w:adjustRightInd/>
      <w:spacing w:before="60" w:after="60" w:line="240" w:lineRule="auto"/>
      <w:jc w:val="left"/>
      <w:textAlignment w:val="auto"/>
    </w:pPr>
    <w:rPr>
      <w:rFonts w:ascii="Arial" w:eastAsia="Malgun Gothic" w:hAnsi="Arial"/>
      <w:spacing w:val="8"/>
      <w:sz w:val="16"/>
      <w:lang w:val="en-GB" w:eastAsia="de-CH"/>
    </w:rPr>
  </w:style>
  <w:style w:type="paragraph" w:styleId="Notedefin">
    <w:name w:val="endnote text"/>
    <w:basedOn w:val="Normal"/>
    <w:link w:val="NotedefinCar"/>
    <w:rsid w:val="007F4D09"/>
    <w:pPr>
      <w:spacing w:line="240" w:lineRule="auto"/>
    </w:pPr>
    <w:rPr>
      <w:sz w:val="20"/>
    </w:rPr>
  </w:style>
  <w:style w:type="character" w:customStyle="1" w:styleId="NotedefinCar">
    <w:name w:val="Note de fin Car"/>
    <w:basedOn w:val="Policepardfaut"/>
    <w:link w:val="Notedefin"/>
    <w:rsid w:val="007F4D09"/>
    <w:rPr>
      <w:rFonts w:ascii="Tahoma" w:hAnsi="Tahoma"/>
    </w:rPr>
  </w:style>
  <w:style w:type="character" w:styleId="Appeldenotedefin">
    <w:name w:val="endnote reference"/>
    <w:basedOn w:val="Policepardfaut"/>
    <w:rsid w:val="007F4D09"/>
    <w:rPr>
      <w:vertAlign w:val="superscript"/>
    </w:rPr>
  </w:style>
  <w:style w:type="paragraph" w:styleId="Rvision">
    <w:name w:val="Revision"/>
    <w:hidden/>
    <w:uiPriority w:val="99"/>
    <w:semiHidden/>
    <w:rsid w:val="007F4D09"/>
    <w:rPr>
      <w:rFonts w:ascii="Tahoma" w:hAnsi="Tahoma"/>
      <w:sz w:val="22"/>
    </w:rPr>
  </w:style>
  <w:style w:type="paragraph" w:customStyle="1" w:styleId="Paragraphe2">
    <w:name w:val="Paragraphe 2"/>
    <w:rsid w:val="007F4D09"/>
    <w:pPr>
      <w:keepLines/>
      <w:spacing w:before="120"/>
      <w:ind w:left="567" w:right="113"/>
      <w:jc w:val="both"/>
    </w:pPr>
    <w:rPr>
      <w:sz w:val="22"/>
    </w:rPr>
  </w:style>
  <w:style w:type="paragraph" w:customStyle="1" w:styleId="Paragraphe21">
    <w:name w:val="Paragraphe 21"/>
    <w:rsid w:val="007F4D09"/>
    <w:pPr>
      <w:keepLines/>
      <w:spacing w:before="120"/>
      <w:ind w:left="567" w:right="113"/>
      <w:jc w:val="both"/>
    </w:pPr>
    <w:rPr>
      <w:sz w:val="22"/>
      <w:szCs w:val="22"/>
    </w:rPr>
  </w:style>
  <w:style w:type="paragraph" w:styleId="Listepuces">
    <w:name w:val="List Bullet"/>
    <w:basedOn w:val="Normal"/>
    <w:unhideWhenUsed/>
    <w:rsid w:val="007F4D09"/>
    <w:pPr>
      <w:numPr>
        <w:numId w:val="13"/>
      </w:numPr>
      <w:contextualSpacing/>
    </w:pPr>
  </w:style>
  <w:style w:type="paragraph" w:customStyle="1" w:styleId="M1Margeniv1">
    <w:name w:val="M1 Marge niv 1"/>
    <w:basedOn w:val="Normal"/>
    <w:rsid w:val="007F4D09"/>
    <w:pPr>
      <w:keepLines/>
      <w:overflowPunct/>
      <w:autoSpaceDE/>
      <w:autoSpaceDN/>
      <w:adjustRightInd/>
      <w:spacing w:before="120" w:after="120" w:line="240" w:lineRule="auto"/>
      <w:textAlignment w:val="auto"/>
    </w:pPr>
    <w:rPr>
      <w:rFonts w:ascii="Times New Roman" w:hAnsi="Times New Roman"/>
      <w:sz w:val="24"/>
    </w:rPr>
  </w:style>
  <w:style w:type="paragraph" w:customStyle="1" w:styleId="CorpstexteTitre119">
    <w:name w:val="Corps texte Titre 119"/>
    <w:basedOn w:val="Corpsdetexte"/>
    <w:rsid w:val="007F4D09"/>
    <w:pPr>
      <w:ind w:left="425"/>
    </w:pPr>
  </w:style>
  <w:style w:type="paragraph" w:customStyle="1" w:styleId="TABLE-col-heading">
    <w:name w:val="TABLE-col-heading"/>
    <w:basedOn w:val="Normal"/>
    <w:rsid w:val="007F4D09"/>
    <w:pPr>
      <w:overflowPunct/>
      <w:autoSpaceDE/>
      <w:autoSpaceDN/>
      <w:adjustRightInd/>
      <w:snapToGrid w:val="0"/>
      <w:spacing w:before="40" w:after="40" w:line="240" w:lineRule="auto"/>
      <w:jc w:val="center"/>
      <w:textAlignment w:val="auto"/>
    </w:pPr>
    <w:rPr>
      <w:rFonts w:ascii="Arial" w:hAnsi="Arial" w:cs="Arial"/>
      <w:b/>
      <w:bCs/>
      <w:spacing w:val="8"/>
      <w:sz w:val="16"/>
      <w:szCs w:val="16"/>
      <w:lang w:val="en-GB" w:eastAsia="zh-CN"/>
    </w:rPr>
  </w:style>
  <w:style w:type="paragraph" w:customStyle="1" w:styleId="Paragraphe23">
    <w:name w:val="Paragraphe 23"/>
    <w:rsid w:val="007F4D09"/>
    <w:pPr>
      <w:keepLines/>
      <w:spacing w:before="120"/>
      <w:ind w:left="567" w:right="113"/>
      <w:jc w:val="both"/>
    </w:pPr>
    <w:rPr>
      <w:sz w:val="22"/>
      <w:szCs w:val="22"/>
    </w:rPr>
  </w:style>
  <w:style w:type="paragraph" w:customStyle="1" w:styleId="Default">
    <w:name w:val="Default"/>
    <w:rsid w:val="007F4D09"/>
    <w:pPr>
      <w:autoSpaceDE w:val="0"/>
      <w:autoSpaceDN w:val="0"/>
      <w:adjustRightInd w:val="0"/>
    </w:pPr>
    <w:rPr>
      <w:rFonts w:ascii="Tahoma" w:hAnsi="Tahoma" w:cs="Tahoma"/>
      <w:color w:val="000000"/>
      <w:sz w:val="24"/>
      <w:szCs w:val="24"/>
    </w:rPr>
  </w:style>
  <w:style w:type="character" w:customStyle="1" w:styleId="Titre2Car">
    <w:name w:val="Titre 2 Car"/>
    <w:basedOn w:val="Policepardfaut"/>
    <w:link w:val="Titre2"/>
    <w:rsid w:val="00F32490"/>
    <w:rPr>
      <w:rFonts w:ascii="Verdana" w:hAnsi="Verdana"/>
      <w:b/>
      <w:sz w:val="26"/>
      <w:szCs w:val="26"/>
      <w:lang w:val="en-GB"/>
    </w:rPr>
  </w:style>
  <w:style w:type="paragraph" w:styleId="NormalWeb">
    <w:name w:val="Normal (Web)"/>
    <w:basedOn w:val="Normal"/>
    <w:uiPriority w:val="99"/>
    <w:semiHidden/>
    <w:unhideWhenUsed/>
    <w:rsid w:val="007F4D09"/>
    <w:pPr>
      <w:overflowPunct/>
      <w:autoSpaceDE/>
      <w:autoSpaceDN/>
      <w:adjustRightInd/>
      <w:spacing w:before="100" w:beforeAutospacing="1" w:after="100" w:afterAutospacing="1" w:line="240" w:lineRule="auto"/>
      <w:jc w:val="left"/>
      <w:textAlignment w:val="auto"/>
    </w:pPr>
    <w:rPr>
      <w:rFonts w:ascii="Times New Roman" w:eastAsiaTheme="minorEastAsia" w:hAnsi="Times New Roman"/>
      <w:sz w:val="24"/>
      <w:szCs w:val="24"/>
    </w:rPr>
  </w:style>
  <w:style w:type="character" w:customStyle="1" w:styleId="tlid-translation">
    <w:name w:val="tlid-translation"/>
    <w:basedOn w:val="Policepardfaut"/>
    <w:rsid w:val="007F4D09"/>
  </w:style>
  <w:style w:type="paragraph" w:styleId="Titre">
    <w:name w:val="Title"/>
    <w:basedOn w:val="Normal"/>
    <w:next w:val="Normal"/>
    <w:link w:val="TitreCar"/>
    <w:rsid w:val="007F4D09"/>
    <w:pPr>
      <w:spacing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4D09"/>
    <w:rPr>
      <w:rFonts w:asciiTheme="majorHAnsi" w:eastAsiaTheme="majorEastAsia" w:hAnsiTheme="majorHAnsi" w:cstheme="majorBidi"/>
      <w:spacing w:val="-10"/>
      <w:kern w:val="28"/>
      <w:sz w:val="56"/>
      <w:szCs w:val="56"/>
    </w:rPr>
  </w:style>
  <w:style w:type="paragraph" w:customStyle="1" w:styleId="Style1">
    <w:name w:val="Style1"/>
    <w:basedOn w:val="Titre2"/>
    <w:link w:val="Style1Car"/>
    <w:autoRedefine/>
    <w:rsid w:val="007F4D09"/>
    <w:pPr>
      <w:keepNext w:val="0"/>
      <w:keepLines w:val="0"/>
      <w:numPr>
        <w:numId w:val="17"/>
      </w:numPr>
      <w:ind w:left="792" w:hanging="432"/>
      <w:jc w:val="both"/>
    </w:pPr>
    <w:rPr>
      <w:rFonts w:ascii="Arial" w:hAnsi="Arial" w:cs="Arial"/>
      <w:bCs/>
      <w:caps/>
    </w:rPr>
  </w:style>
  <w:style w:type="character" w:customStyle="1" w:styleId="Style1Car">
    <w:name w:val="Style1 Car"/>
    <w:basedOn w:val="Titre2Car"/>
    <w:link w:val="Style1"/>
    <w:rsid w:val="007F4D09"/>
    <w:rPr>
      <w:rFonts w:ascii="Arial" w:hAnsi="Arial" w:cs="Arial"/>
      <w:b/>
      <w:bCs/>
      <w:caps/>
      <w:sz w:val="26"/>
      <w:szCs w:val="26"/>
      <w:lang w:val="en-GB"/>
    </w:rPr>
  </w:style>
  <w:style w:type="character" w:customStyle="1" w:styleId="Titre5Car">
    <w:name w:val="Titre 5 Car"/>
    <w:basedOn w:val="Policepardfaut"/>
    <w:link w:val="Titre5"/>
    <w:rsid w:val="007F4D09"/>
    <w:rPr>
      <w:rFonts w:ascii="Verdana" w:hAnsi="Verdana"/>
      <w:b/>
      <w:bCs/>
      <w:sz w:val="22"/>
    </w:rPr>
  </w:style>
  <w:style w:type="paragraph" w:styleId="Sansinterligne">
    <w:name w:val="No Spacing"/>
    <w:uiPriority w:val="1"/>
    <w:rsid w:val="007F4D09"/>
    <w:pPr>
      <w:overflowPunct w:val="0"/>
      <w:autoSpaceDE w:val="0"/>
      <w:autoSpaceDN w:val="0"/>
      <w:adjustRightInd w:val="0"/>
      <w:jc w:val="both"/>
      <w:textAlignment w:val="baseline"/>
    </w:pPr>
    <w:rPr>
      <w:rFonts w:ascii="Tahoma" w:hAnsi="Tahoma"/>
      <w:sz w:val="22"/>
    </w:rPr>
  </w:style>
  <w:style w:type="paragraph" w:styleId="Sous-titre">
    <w:name w:val="Subtitle"/>
    <w:basedOn w:val="Normal"/>
    <w:next w:val="Normal"/>
    <w:link w:val="Sous-titreCar"/>
    <w:rsid w:val="007F4D09"/>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ous-titreCar">
    <w:name w:val="Sous-titre Car"/>
    <w:basedOn w:val="Policepardfaut"/>
    <w:link w:val="Sous-titre"/>
    <w:rsid w:val="007F4D09"/>
    <w:rPr>
      <w:rFonts w:asciiTheme="minorHAnsi" w:eastAsiaTheme="minorEastAsia" w:hAnsiTheme="minorHAnsi" w:cstheme="minorBidi"/>
      <w:color w:val="5A5A5A" w:themeColor="text1" w:themeTint="A5"/>
      <w:spacing w:val="15"/>
      <w:sz w:val="22"/>
      <w:szCs w:val="22"/>
    </w:rPr>
  </w:style>
  <w:style w:type="paragraph" w:customStyle="1" w:styleId="Normal0">
    <w:name w:val="_Normal"/>
    <w:basedOn w:val="CorpstexteTitre1"/>
    <w:link w:val="NormalCar"/>
    <w:qFormat/>
    <w:rsid w:val="0086687F"/>
    <w:pPr>
      <w:spacing w:after="120" w:line="276" w:lineRule="auto"/>
      <w:ind w:left="0"/>
    </w:pPr>
    <w:rPr>
      <w:rFonts w:ascii="Tahoma" w:hAnsi="Tahoma" w:cs="Tahoma"/>
      <w:lang w:val="en-GB"/>
    </w:rPr>
  </w:style>
  <w:style w:type="paragraph" w:customStyle="1" w:styleId="Puces1">
    <w:name w:val="_Puces.1"/>
    <w:basedOn w:val="CorpstexteTitre1"/>
    <w:link w:val="Puces1Car"/>
    <w:qFormat/>
    <w:rsid w:val="00B477EB"/>
    <w:pPr>
      <w:keepLines/>
      <w:numPr>
        <w:numId w:val="45"/>
      </w:numPr>
      <w:tabs>
        <w:tab w:val="left" w:pos="284"/>
      </w:tabs>
      <w:spacing w:after="120" w:line="276" w:lineRule="auto"/>
      <w:contextualSpacing/>
    </w:pPr>
    <w:rPr>
      <w:rFonts w:ascii="Tahoma" w:hAnsi="Tahoma" w:cs="Tahoma"/>
      <w:lang w:val="en-GB"/>
    </w:rPr>
  </w:style>
  <w:style w:type="character" w:customStyle="1" w:styleId="CorpstexteTitre1Car">
    <w:name w:val="Corps texte Titre 1 Car"/>
    <w:basedOn w:val="CorpsdetexteCar"/>
    <w:link w:val="CorpstexteTitre1"/>
    <w:rsid w:val="00D92B45"/>
    <w:rPr>
      <w:rFonts w:ascii="Verdana" w:hAnsi="Verdana"/>
      <w:sz w:val="22"/>
    </w:rPr>
  </w:style>
  <w:style w:type="character" w:customStyle="1" w:styleId="NormalCar">
    <w:name w:val="_Normal Car"/>
    <w:basedOn w:val="CorpstexteTitre1Car"/>
    <w:link w:val="Normal0"/>
    <w:rsid w:val="0086687F"/>
    <w:rPr>
      <w:rFonts w:ascii="Tahoma" w:hAnsi="Tahoma" w:cs="Tahoma"/>
      <w:sz w:val="22"/>
      <w:lang w:val="en-GB"/>
    </w:rPr>
  </w:style>
  <w:style w:type="paragraph" w:customStyle="1" w:styleId="Num-A">
    <w:name w:val="_Num-A"/>
    <w:basedOn w:val="CorpstexteTitre1"/>
    <w:link w:val="Num-ACar"/>
    <w:qFormat/>
    <w:rsid w:val="007E5E08"/>
    <w:pPr>
      <w:numPr>
        <w:numId w:val="9"/>
      </w:numPr>
      <w:tabs>
        <w:tab w:val="left" w:pos="709"/>
      </w:tabs>
      <w:spacing w:after="120" w:line="276" w:lineRule="auto"/>
      <w:ind w:left="709" w:hanging="357"/>
      <w:contextualSpacing/>
    </w:pPr>
    <w:rPr>
      <w:rFonts w:ascii="Tahoma" w:hAnsi="Tahoma" w:cs="Tahoma"/>
      <w:lang w:val="en-GB"/>
    </w:rPr>
  </w:style>
  <w:style w:type="character" w:customStyle="1" w:styleId="Puces1Car">
    <w:name w:val="_Puces.1 Car"/>
    <w:basedOn w:val="CorpstexteTitre1Car"/>
    <w:link w:val="Puces1"/>
    <w:rsid w:val="00DE53F5"/>
    <w:rPr>
      <w:rFonts w:ascii="Tahoma" w:hAnsi="Tahoma" w:cs="Tahoma"/>
      <w:sz w:val="22"/>
      <w:lang w:val="en-GB"/>
    </w:rPr>
  </w:style>
  <w:style w:type="paragraph" w:customStyle="1" w:styleId="Num-1">
    <w:name w:val="_Num-1"/>
    <w:basedOn w:val="CorpstexteTitre3"/>
    <w:link w:val="Num-1Car"/>
    <w:qFormat/>
    <w:rsid w:val="00CC78A7"/>
    <w:pPr>
      <w:numPr>
        <w:numId w:val="30"/>
      </w:numPr>
      <w:tabs>
        <w:tab w:val="clear" w:pos="737"/>
        <w:tab w:val="left" w:pos="709"/>
      </w:tabs>
      <w:spacing w:after="120" w:line="276" w:lineRule="auto"/>
      <w:contextualSpacing/>
    </w:pPr>
    <w:rPr>
      <w:rFonts w:ascii="Tahoma" w:hAnsi="Tahoma" w:cs="Tahoma"/>
      <w:lang w:val="en-GB"/>
    </w:rPr>
  </w:style>
  <w:style w:type="character" w:customStyle="1" w:styleId="Num-ACar">
    <w:name w:val="_Num-A Car"/>
    <w:basedOn w:val="CorpstexteTitre1Car"/>
    <w:link w:val="Num-A"/>
    <w:rsid w:val="007E5E08"/>
    <w:rPr>
      <w:rFonts w:ascii="Tahoma" w:hAnsi="Tahoma" w:cs="Tahoma"/>
      <w:sz w:val="22"/>
      <w:lang w:val="en-GB"/>
    </w:rPr>
  </w:style>
  <w:style w:type="paragraph" w:customStyle="1" w:styleId="Elev">
    <w:name w:val="_Elevé"/>
    <w:basedOn w:val="CorpstexteTitre1"/>
    <w:link w:val="ElevCar"/>
    <w:qFormat/>
    <w:rsid w:val="00A65BF8"/>
    <w:pPr>
      <w:tabs>
        <w:tab w:val="left" w:pos="0"/>
      </w:tabs>
      <w:spacing w:before="120" w:after="60" w:line="276" w:lineRule="auto"/>
      <w:ind w:left="0"/>
      <w:contextualSpacing/>
    </w:pPr>
    <w:rPr>
      <w:rFonts w:ascii="Tahoma" w:hAnsi="Tahoma" w:cs="Tahoma"/>
      <w:b/>
      <w:bCs/>
      <w:lang w:val="en-GB"/>
    </w:rPr>
  </w:style>
  <w:style w:type="character" w:customStyle="1" w:styleId="CorpstexteTitre3Car">
    <w:name w:val="Corps texte Titre 3 Car"/>
    <w:basedOn w:val="CorpsdetexteCar"/>
    <w:link w:val="CorpstexteTitre3"/>
    <w:rsid w:val="00305431"/>
    <w:rPr>
      <w:rFonts w:ascii="Verdana" w:hAnsi="Verdana"/>
      <w:sz w:val="22"/>
    </w:rPr>
  </w:style>
  <w:style w:type="character" w:customStyle="1" w:styleId="Num-1Car">
    <w:name w:val="_Num-1 Car"/>
    <w:basedOn w:val="CorpstexteTitre3Car"/>
    <w:link w:val="Num-1"/>
    <w:rsid w:val="00506E56"/>
    <w:rPr>
      <w:rFonts w:ascii="Tahoma" w:hAnsi="Tahoma" w:cs="Tahoma"/>
      <w:sz w:val="22"/>
      <w:lang w:val="en-GB"/>
    </w:rPr>
  </w:style>
  <w:style w:type="paragraph" w:customStyle="1" w:styleId="NormalModif">
    <w:name w:val="_Normal_Modif"/>
    <w:basedOn w:val="CorpstexteTitre2"/>
    <w:link w:val="NormalModifCar"/>
    <w:qFormat/>
    <w:rsid w:val="008D7E1E"/>
    <w:pPr>
      <w:pBdr>
        <w:left w:val="single" w:sz="4" w:space="4" w:color="auto"/>
      </w:pBdr>
      <w:tabs>
        <w:tab w:val="left" w:pos="142"/>
        <w:tab w:val="left" w:pos="851"/>
      </w:tabs>
      <w:spacing w:after="120" w:line="276" w:lineRule="auto"/>
      <w:ind w:left="142"/>
    </w:pPr>
    <w:rPr>
      <w:rFonts w:ascii="Tahoma" w:hAnsi="Tahoma" w:cs="Tahoma"/>
      <w:lang w:val="en-GB"/>
    </w:rPr>
  </w:style>
  <w:style w:type="character" w:customStyle="1" w:styleId="ElevCar">
    <w:name w:val="_Elevé Car"/>
    <w:basedOn w:val="CorpstexteTitre1Car"/>
    <w:link w:val="Elev"/>
    <w:rsid w:val="00A65BF8"/>
    <w:rPr>
      <w:rFonts w:ascii="Tahoma" w:hAnsi="Tahoma" w:cs="Tahoma"/>
      <w:b/>
      <w:bCs/>
      <w:sz w:val="22"/>
      <w:lang w:val="en-GB"/>
    </w:rPr>
  </w:style>
  <w:style w:type="paragraph" w:customStyle="1" w:styleId="Puces2">
    <w:name w:val="_Puces.2"/>
    <w:basedOn w:val="Puces1"/>
    <w:link w:val="Puces2Car"/>
    <w:qFormat/>
    <w:rsid w:val="0096042C"/>
    <w:pPr>
      <w:numPr>
        <w:numId w:val="47"/>
      </w:numPr>
      <w:ind w:left="1985" w:hanging="425"/>
    </w:pPr>
  </w:style>
  <w:style w:type="character" w:customStyle="1" w:styleId="CorpstexteTitre2Car">
    <w:name w:val="Corps texte Titre 2 Car"/>
    <w:basedOn w:val="CorpsdetexteCar"/>
    <w:link w:val="CorpstexteTitre2"/>
    <w:rsid w:val="00342C1F"/>
    <w:rPr>
      <w:rFonts w:ascii="Verdana" w:hAnsi="Verdana"/>
      <w:sz w:val="22"/>
    </w:rPr>
  </w:style>
  <w:style w:type="character" w:customStyle="1" w:styleId="NormalModifCar">
    <w:name w:val="_Normal_Modif Car"/>
    <w:basedOn w:val="CorpstexteTitre2Car"/>
    <w:link w:val="NormalModif"/>
    <w:rsid w:val="008D7E1E"/>
    <w:rPr>
      <w:rFonts w:ascii="Tahoma" w:hAnsi="Tahoma" w:cs="Tahoma"/>
      <w:sz w:val="22"/>
      <w:lang w:val="en-GB"/>
    </w:rPr>
  </w:style>
  <w:style w:type="character" w:customStyle="1" w:styleId="Puces2Car">
    <w:name w:val="_Puces.2 Car"/>
    <w:basedOn w:val="Puces1Car"/>
    <w:link w:val="Puces2"/>
    <w:rsid w:val="0096042C"/>
    <w:rPr>
      <w:rFonts w:ascii="Tahoma" w:hAnsi="Tahoma" w:cs="Tahoma"/>
      <w:sz w:val="22"/>
      <w:lang w:val="en-GB"/>
    </w:rPr>
  </w:style>
  <w:style w:type="paragraph" w:customStyle="1" w:styleId="Figure">
    <w:name w:val="_Figure"/>
    <w:basedOn w:val="Normal0"/>
    <w:link w:val="FigureCar"/>
    <w:qFormat/>
    <w:rsid w:val="00945F51"/>
    <w:pPr>
      <w:spacing w:before="120" w:after="0" w:line="240" w:lineRule="auto"/>
      <w:jc w:val="center"/>
    </w:pPr>
  </w:style>
  <w:style w:type="character" w:customStyle="1" w:styleId="FigureCar">
    <w:name w:val="_Figure Car"/>
    <w:basedOn w:val="NormalCar"/>
    <w:link w:val="Figure"/>
    <w:rsid w:val="00945F51"/>
    <w:rPr>
      <w:rFonts w:ascii="Tahoma" w:hAnsi="Tahoma" w:cs="Tahoma"/>
      <w:sz w:val="22"/>
      <w:lang w:val="en-GB"/>
    </w:rPr>
  </w:style>
  <w:style w:type="character" w:customStyle="1" w:styleId="Mentionnonrsolue1">
    <w:name w:val="Mention non résolue1"/>
    <w:basedOn w:val="Policepardfaut"/>
    <w:uiPriority w:val="99"/>
    <w:semiHidden/>
    <w:unhideWhenUsed/>
    <w:rsid w:val="00EA05EB"/>
    <w:rPr>
      <w:color w:val="605E5C"/>
      <w:shd w:val="clear" w:color="auto" w:fill="E1DFDD"/>
    </w:rPr>
  </w:style>
  <w:style w:type="character" w:customStyle="1" w:styleId="Mentionnonrsolue2">
    <w:name w:val="Mention non résolue2"/>
    <w:basedOn w:val="Policepardfaut"/>
    <w:uiPriority w:val="99"/>
    <w:semiHidden/>
    <w:unhideWhenUsed/>
    <w:rsid w:val="00E763E9"/>
    <w:rPr>
      <w:color w:val="605E5C"/>
      <w:shd w:val="clear" w:color="auto" w:fill="E1DFDD"/>
    </w:rPr>
  </w:style>
  <w:style w:type="character" w:customStyle="1" w:styleId="Mentionnonrsolue3">
    <w:name w:val="Mention non résolue3"/>
    <w:basedOn w:val="Policepardfaut"/>
    <w:uiPriority w:val="99"/>
    <w:semiHidden/>
    <w:unhideWhenUsed/>
    <w:rsid w:val="00E97793"/>
    <w:rPr>
      <w:color w:val="605E5C"/>
      <w:shd w:val="clear" w:color="auto" w:fill="E1DFDD"/>
    </w:rPr>
  </w:style>
  <w:style w:type="character" w:customStyle="1" w:styleId="Mentionnonrsolue4">
    <w:name w:val="Mention non résolue4"/>
    <w:basedOn w:val="Policepardfaut"/>
    <w:uiPriority w:val="99"/>
    <w:semiHidden/>
    <w:unhideWhenUsed/>
    <w:rsid w:val="00904AAE"/>
    <w:rPr>
      <w:color w:val="605E5C"/>
      <w:shd w:val="clear" w:color="auto" w:fill="E1DFDD"/>
    </w:rPr>
  </w:style>
  <w:style w:type="character" w:customStyle="1" w:styleId="Mentionnonrsolue5">
    <w:name w:val="Mention non résolue5"/>
    <w:basedOn w:val="Policepardfaut"/>
    <w:uiPriority w:val="99"/>
    <w:semiHidden/>
    <w:unhideWhenUsed/>
    <w:rsid w:val="00435C77"/>
    <w:rPr>
      <w:color w:val="605E5C"/>
      <w:shd w:val="clear" w:color="auto" w:fill="E1DFDD"/>
    </w:rPr>
  </w:style>
  <w:style w:type="character" w:customStyle="1" w:styleId="ui-provider">
    <w:name w:val="ui-provider"/>
    <w:basedOn w:val="Policepardfaut"/>
    <w:rsid w:val="001F4065"/>
  </w:style>
  <w:style w:type="character" w:customStyle="1" w:styleId="Mentionnonrsolue6">
    <w:name w:val="Mention non résolue6"/>
    <w:basedOn w:val="Policepardfaut"/>
    <w:uiPriority w:val="99"/>
    <w:semiHidden/>
    <w:unhideWhenUsed/>
    <w:rsid w:val="000750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3">
      <w:bodyDiv w:val="1"/>
      <w:marLeft w:val="0"/>
      <w:marRight w:val="0"/>
      <w:marTop w:val="0"/>
      <w:marBottom w:val="0"/>
      <w:divBdr>
        <w:top w:val="none" w:sz="0" w:space="0" w:color="auto"/>
        <w:left w:val="none" w:sz="0" w:space="0" w:color="auto"/>
        <w:bottom w:val="none" w:sz="0" w:space="0" w:color="auto"/>
        <w:right w:val="none" w:sz="0" w:space="0" w:color="auto"/>
      </w:divBdr>
    </w:div>
    <w:div w:id="6105908">
      <w:bodyDiv w:val="1"/>
      <w:marLeft w:val="0"/>
      <w:marRight w:val="0"/>
      <w:marTop w:val="0"/>
      <w:marBottom w:val="0"/>
      <w:divBdr>
        <w:top w:val="none" w:sz="0" w:space="0" w:color="auto"/>
        <w:left w:val="none" w:sz="0" w:space="0" w:color="auto"/>
        <w:bottom w:val="none" w:sz="0" w:space="0" w:color="auto"/>
        <w:right w:val="none" w:sz="0" w:space="0" w:color="auto"/>
      </w:divBdr>
    </w:div>
    <w:div w:id="6443979">
      <w:bodyDiv w:val="1"/>
      <w:marLeft w:val="0"/>
      <w:marRight w:val="0"/>
      <w:marTop w:val="0"/>
      <w:marBottom w:val="0"/>
      <w:divBdr>
        <w:top w:val="none" w:sz="0" w:space="0" w:color="auto"/>
        <w:left w:val="none" w:sz="0" w:space="0" w:color="auto"/>
        <w:bottom w:val="none" w:sz="0" w:space="0" w:color="auto"/>
        <w:right w:val="none" w:sz="0" w:space="0" w:color="auto"/>
      </w:divBdr>
    </w:div>
    <w:div w:id="6642149">
      <w:bodyDiv w:val="1"/>
      <w:marLeft w:val="0"/>
      <w:marRight w:val="0"/>
      <w:marTop w:val="0"/>
      <w:marBottom w:val="0"/>
      <w:divBdr>
        <w:top w:val="none" w:sz="0" w:space="0" w:color="auto"/>
        <w:left w:val="none" w:sz="0" w:space="0" w:color="auto"/>
        <w:bottom w:val="none" w:sz="0" w:space="0" w:color="auto"/>
        <w:right w:val="none" w:sz="0" w:space="0" w:color="auto"/>
      </w:divBdr>
    </w:div>
    <w:div w:id="8338089">
      <w:bodyDiv w:val="1"/>
      <w:marLeft w:val="0"/>
      <w:marRight w:val="0"/>
      <w:marTop w:val="0"/>
      <w:marBottom w:val="0"/>
      <w:divBdr>
        <w:top w:val="none" w:sz="0" w:space="0" w:color="auto"/>
        <w:left w:val="none" w:sz="0" w:space="0" w:color="auto"/>
        <w:bottom w:val="none" w:sz="0" w:space="0" w:color="auto"/>
        <w:right w:val="none" w:sz="0" w:space="0" w:color="auto"/>
      </w:divBdr>
    </w:div>
    <w:div w:id="17896871">
      <w:bodyDiv w:val="1"/>
      <w:marLeft w:val="0"/>
      <w:marRight w:val="0"/>
      <w:marTop w:val="0"/>
      <w:marBottom w:val="0"/>
      <w:divBdr>
        <w:top w:val="none" w:sz="0" w:space="0" w:color="auto"/>
        <w:left w:val="none" w:sz="0" w:space="0" w:color="auto"/>
        <w:bottom w:val="none" w:sz="0" w:space="0" w:color="auto"/>
        <w:right w:val="none" w:sz="0" w:space="0" w:color="auto"/>
      </w:divBdr>
    </w:div>
    <w:div w:id="18049696">
      <w:bodyDiv w:val="1"/>
      <w:marLeft w:val="0"/>
      <w:marRight w:val="0"/>
      <w:marTop w:val="0"/>
      <w:marBottom w:val="0"/>
      <w:divBdr>
        <w:top w:val="none" w:sz="0" w:space="0" w:color="auto"/>
        <w:left w:val="none" w:sz="0" w:space="0" w:color="auto"/>
        <w:bottom w:val="none" w:sz="0" w:space="0" w:color="auto"/>
        <w:right w:val="none" w:sz="0" w:space="0" w:color="auto"/>
      </w:divBdr>
    </w:div>
    <w:div w:id="18901212">
      <w:bodyDiv w:val="1"/>
      <w:marLeft w:val="0"/>
      <w:marRight w:val="0"/>
      <w:marTop w:val="0"/>
      <w:marBottom w:val="0"/>
      <w:divBdr>
        <w:top w:val="none" w:sz="0" w:space="0" w:color="auto"/>
        <w:left w:val="none" w:sz="0" w:space="0" w:color="auto"/>
        <w:bottom w:val="none" w:sz="0" w:space="0" w:color="auto"/>
        <w:right w:val="none" w:sz="0" w:space="0" w:color="auto"/>
      </w:divBdr>
    </w:div>
    <w:div w:id="19401303">
      <w:bodyDiv w:val="1"/>
      <w:marLeft w:val="0"/>
      <w:marRight w:val="0"/>
      <w:marTop w:val="0"/>
      <w:marBottom w:val="0"/>
      <w:divBdr>
        <w:top w:val="none" w:sz="0" w:space="0" w:color="auto"/>
        <w:left w:val="none" w:sz="0" w:space="0" w:color="auto"/>
        <w:bottom w:val="none" w:sz="0" w:space="0" w:color="auto"/>
        <w:right w:val="none" w:sz="0" w:space="0" w:color="auto"/>
      </w:divBdr>
    </w:div>
    <w:div w:id="21826158">
      <w:bodyDiv w:val="1"/>
      <w:marLeft w:val="0"/>
      <w:marRight w:val="0"/>
      <w:marTop w:val="0"/>
      <w:marBottom w:val="0"/>
      <w:divBdr>
        <w:top w:val="none" w:sz="0" w:space="0" w:color="auto"/>
        <w:left w:val="none" w:sz="0" w:space="0" w:color="auto"/>
        <w:bottom w:val="none" w:sz="0" w:space="0" w:color="auto"/>
        <w:right w:val="none" w:sz="0" w:space="0" w:color="auto"/>
      </w:divBdr>
    </w:div>
    <w:div w:id="23676681">
      <w:bodyDiv w:val="1"/>
      <w:marLeft w:val="0"/>
      <w:marRight w:val="0"/>
      <w:marTop w:val="0"/>
      <w:marBottom w:val="0"/>
      <w:divBdr>
        <w:top w:val="none" w:sz="0" w:space="0" w:color="auto"/>
        <w:left w:val="none" w:sz="0" w:space="0" w:color="auto"/>
        <w:bottom w:val="none" w:sz="0" w:space="0" w:color="auto"/>
        <w:right w:val="none" w:sz="0" w:space="0" w:color="auto"/>
      </w:divBdr>
    </w:div>
    <w:div w:id="28116417">
      <w:bodyDiv w:val="1"/>
      <w:marLeft w:val="0"/>
      <w:marRight w:val="0"/>
      <w:marTop w:val="0"/>
      <w:marBottom w:val="0"/>
      <w:divBdr>
        <w:top w:val="none" w:sz="0" w:space="0" w:color="auto"/>
        <w:left w:val="none" w:sz="0" w:space="0" w:color="auto"/>
        <w:bottom w:val="none" w:sz="0" w:space="0" w:color="auto"/>
        <w:right w:val="none" w:sz="0" w:space="0" w:color="auto"/>
      </w:divBdr>
    </w:div>
    <w:div w:id="31462275">
      <w:bodyDiv w:val="1"/>
      <w:marLeft w:val="0"/>
      <w:marRight w:val="0"/>
      <w:marTop w:val="0"/>
      <w:marBottom w:val="0"/>
      <w:divBdr>
        <w:top w:val="none" w:sz="0" w:space="0" w:color="auto"/>
        <w:left w:val="none" w:sz="0" w:space="0" w:color="auto"/>
        <w:bottom w:val="none" w:sz="0" w:space="0" w:color="auto"/>
        <w:right w:val="none" w:sz="0" w:space="0" w:color="auto"/>
      </w:divBdr>
    </w:div>
    <w:div w:id="32003792">
      <w:bodyDiv w:val="1"/>
      <w:marLeft w:val="0"/>
      <w:marRight w:val="0"/>
      <w:marTop w:val="0"/>
      <w:marBottom w:val="0"/>
      <w:divBdr>
        <w:top w:val="none" w:sz="0" w:space="0" w:color="auto"/>
        <w:left w:val="none" w:sz="0" w:space="0" w:color="auto"/>
        <w:bottom w:val="none" w:sz="0" w:space="0" w:color="auto"/>
        <w:right w:val="none" w:sz="0" w:space="0" w:color="auto"/>
      </w:divBdr>
    </w:div>
    <w:div w:id="32267133">
      <w:bodyDiv w:val="1"/>
      <w:marLeft w:val="0"/>
      <w:marRight w:val="0"/>
      <w:marTop w:val="0"/>
      <w:marBottom w:val="0"/>
      <w:divBdr>
        <w:top w:val="none" w:sz="0" w:space="0" w:color="auto"/>
        <w:left w:val="none" w:sz="0" w:space="0" w:color="auto"/>
        <w:bottom w:val="none" w:sz="0" w:space="0" w:color="auto"/>
        <w:right w:val="none" w:sz="0" w:space="0" w:color="auto"/>
      </w:divBdr>
    </w:div>
    <w:div w:id="40641100">
      <w:bodyDiv w:val="1"/>
      <w:marLeft w:val="0"/>
      <w:marRight w:val="0"/>
      <w:marTop w:val="0"/>
      <w:marBottom w:val="0"/>
      <w:divBdr>
        <w:top w:val="none" w:sz="0" w:space="0" w:color="auto"/>
        <w:left w:val="none" w:sz="0" w:space="0" w:color="auto"/>
        <w:bottom w:val="none" w:sz="0" w:space="0" w:color="auto"/>
        <w:right w:val="none" w:sz="0" w:space="0" w:color="auto"/>
      </w:divBdr>
    </w:div>
    <w:div w:id="40786942">
      <w:bodyDiv w:val="1"/>
      <w:marLeft w:val="0"/>
      <w:marRight w:val="0"/>
      <w:marTop w:val="0"/>
      <w:marBottom w:val="0"/>
      <w:divBdr>
        <w:top w:val="none" w:sz="0" w:space="0" w:color="auto"/>
        <w:left w:val="none" w:sz="0" w:space="0" w:color="auto"/>
        <w:bottom w:val="none" w:sz="0" w:space="0" w:color="auto"/>
        <w:right w:val="none" w:sz="0" w:space="0" w:color="auto"/>
      </w:divBdr>
    </w:div>
    <w:div w:id="42680647">
      <w:bodyDiv w:val="1"/>
      <w:marLeft w:val="0"/>
      <w:marRight w:val="0"/>
      <w:marTop w:val="0"/>
      <w:marBottom w:val="0"/>
      <w:divBdr>
        <w:top w:val="none" w:sz="0" w:space="0" w:color="auto"/>
        <w:left w:val="none" w:sz="0" w:space="0" w:color="auto"/>
        <w:bottom w:val="none" w:sz="0" w:space="0" w:color="auto"/>
        <w:right w:val="none" w:sz="0" w:space="0" w:color="auto"/>
      </w:divBdr>
    </w:div>
    <w:div w:id="47346795">
      <w:bodyDiv w:val="1"/>
      <w:marLeft w:val="0"/>
      <w:marRight w:val="0"/>
      <w:marTop w:val="0"/>
      <w:marBottom w:val="0"/>
      <w:divBdr>
        <w:top w:val="none" w:sz="0" w:space="0" w:color="auto"/>
        <w:left w:val="none" w:sz="0" w:space="0" w:color="auto"/>
        <w:bottom w:val="none" w:sz="0" w:space="0" w:color="auto"/>
        <w:right w:val="none" w:sz="0" w:space="0" w:color="auto"/>
      </w:divBdr>
    </w:div>
    <w:div w:id="47531482">
      <w:bodyDiv w:val="1"/>
      <w:marLeft w:val="0"/>
      <w:marRight w:val="0"/>
      <w:marTop w:val="0"/>
      <w:marBottom w:val="0"/>
      <w:divBdr>
        <w:top w:val="none" w:sz="0" w:space="0" w:color="auto"/>
        <w:left w:val="none" w:sz="0" w:space="0" w:color="auto"/>
        <w:bottom w:val="none" w:sz="0" w:space="0" w:color="auto"/>
        <w:right w:val="none" w:sz="0" w:space="0" w:color="auto"/>
      </w:divBdr>
    </w:div>
    <w:div w:id="55669761">
      <w:bodyDiv w:val="1"/>
      <w:marLeft w:val="0"/>
      <w:marRight w:val="0"/>
      <w:marTop w:val="0"/>
      <w:marBottom w:val="0"/>
      <w:divBdr>
        <w:top w:val="none" w:sz="0" w:space="0" w:color="auto"/>
        <w:left w:val="none" w:sz="0" w:space="0" w:color="auto"/>
        <w:bottom w:val="none" w:sz="0" w:space="0" w:color="auto"/>
        <w:right w:val="none" w:sz="0" w:space="0" w:color="auto"/>
      </w:divBdr>
    </w:div>
    <w:div w:id="57754012">
      <w:bodyDiv w:val="1"/>
      <w:marLeft w:val="0"/>
      <w:marRight w:val="0"/>
      <w:marTop w:val="0"/>
      <w:marBottom w:val="0"/>
      <w:divBdr>
        <w:top w:val="none" w:sz="0" w:space="0" w:color="auto"/>
        <w:left w:val="none" w:sz="0" w:space="0" w:color="auto"/>
        <w:bottom w:val="none" w:sz="0" w:space="0" w:color="auto"/>
        <w:right w:val="none" w:sz="0" w:space="0" w:color="auto"/>
      </w:divBdr>
    </w:div>
    <w:div w:id="58288558">
      <w:bodyDiv w:val="1"/>
      <w:marLeft w:val="0"/>
      <w:marRight w:val="0"/>
      <w:marTop w:val="0"/>
      <w:marBottom w:val="0"/>
      <w:divBdr>
        <w:top w:val="none" w:sz="0" w:space="0" w:color="auto"/>
        <w:left w:val="none" w:sz="0" w:space="0" w:color="auto"/>
        <w:bottom w:val="none" w:sz="0" w:space="0" w:color="auto"/>
        <w:right w:val="none" w:sz="0" w:space="0" w:color="auto"/>
      </w:divBdr>
    </w:div>
    <w:div w:id="62527308">
      <w:bodyDiv w:val="1"/>
      <w:marLeft w:val="0"/>
      <w:marRight w:val="0"/>
      <w:marTop w:val="0"/>
      <w:marBottom w:val="0"/>
      <w:divBdr>
        <w:top w:val="none" w:sz="0" w:space="0" w:color="auto"/>
        <w:left w:val="none" w:sz="0" w:space="0" w:color="auto"/>
        <w:bottom w:val="none" w:sz="0" w:space="0" w:color="auto"/>
        <w:right w:val="none" w:sz="0" w:space="0" w:color="auto"/>
      </w:divBdr>
    </w:div>
    <w:div w:id="63068947">
      <w:bodyDiv w:val="1"/>
      <w:marLeft w:val="0"/>
      <w:marRight w:val="0"/>
      <w:marTop w:val="0"/>
      <w:marBottom w:val="0"/>
      <w:divBdr>
        <w:top w:val="none" w:sz="0" w:space="0" w:color="auto"/>
        <w:left w:val="none" w:sz="0" w:space="0" w:color="auto"/>
        <w:bottom w:val="none" w:sz="0" w:space="0" w:color="auto"/>
        <w:right w:val="none" w:sz="0" w:space="0" w:color="auto"/>
      </w:divBdr>
    </w:div>
    <w:div w:id="63652021">
      <w:bodyDiv w:val="1"/>
      <w:marLeft w:val="0"/>
      <w:marRight w:val="0"/>
      <w:marTop w:val="0"/>
      <w:marBottom w:val="0"/>
      <w:divBdr>
        <w:top w:val="none" w:sz="0" w:space="0" w:color="auto"/>
        <w:left w:val="none" w:sz="0" w:space="0" w:color="auto"/>
        <w:bottom w:val="none" w:sz="0" w:space="0" w:color="auto"/>
        <w:right w:val="none" w:sz="0" w:space="0" w:color="auto"/>
      </w:divBdr>
    </w:div>
    <w:div w:id="64105782">
      <w:bodyDiv w:val="1"/>
      <w:marLeft w:val="0"/>
      <w:marRight w:val="0"/>
      <w:marTop w:val="0"/>
      <w:marBottom w:val="0"/>
      <w:divBdr>
        <w:top w:val="none" w:sz="0" w:space="0" w:color="auto"/>
        <w:left w:val="none" w:sz="0" w:space="0" w:color="auto"/>
        <w:bottom w:val="none" w:sz="0" w:space="0" w:color="auto"/>
        <w:right w:val="none" w:sz="0" w:space="0" w:color="auto"/>
      </w:divBdr>
    </w:div>
    <w:div w:id="65957097">
      <w:bodyDiv w:val="1"/>
      <w:marLeft w:val="0"/>
      <w:marRight w:val="0"/>
      <w:marTop w:val="0"/>
      <w:marBottom w:val="0"/>
      <w:divBdr>
        <w:top w:val="none" w:sz="0" w:space="0" w:color="auto"/>
        <w:left w:val="none" w:sz="0" w:space="0" w:color="auto"/>
        <w:bottom w:val="none" w:sz="0" w:space="0" w:color="auto"/>
        <w:right w:val="none" w:sz="0" w:space="0" w:color="auto"/>
      </w:divBdr>
    </w:div>
    <w:div w:id="66192904">
      <w:bodyDiv w:val="1"/>
      <w:marLeft w:val="0"/>
      <w:marRight w:val="0"/>
      <w:marTop w:val="0"/>
      <w:marBottom w:val="0"/>
      <w:divBdr>
        <w:top w:val="none" w:sz="0" w:space="0" w:color="auto"/>
        <w:left w:val="none" w:sz="0" w:space="0" w:color="auto"/>
        <w:bottom w:val="none" w:sz="0" w:space="0" w:color="auto"/>
        <w:right w:val="none" w:sz="0" w:space="0" w:color="auto"/>
      </w:divBdr>
    </w:div>
    <w:div w:id="68694325">
      <w:bodyDiv w:val="1"/>
      <w:marLeft w:val="0"/>
      <w:marRight w:val="0"/>
      <w:marTop w:val="0"/>
      <w:marBottom w:val="0"/>
      <w:divBdr>
        <w:top w:val="none" w:sz="0" w:space="0" w:color="auto"/>
        <w:left w:val="none" w:sz="0" w:space="0" w:color="auto"/>
        <w:bottom w:val="none" w:sz="0" w:space="0" w:color="auto"/>
        <w:right w:val="none" w:sz="0" w:space="0" w:color="auto"/>
      </w:divBdr>
    </w:div>
    <w:div w:id="68969600">
      <w:bodyDiv w:val="1"/>
      <w:marLeft w:val="0"/>
      <w:marRight w:val="0"/>
      <w:marTop w:val="0"/>
      <w:marBottom w:val="0"/>
      <w:divBdr>
        <w:top w:val="none" w:sz="0" w:space="0" w:color="auto"/>
        <w:left w:val="none" w:sz="0" w:space="0" w:color="auto"/>
        <w:bottom w:val="none" w:sz="0" w:space="0" w:color="auto"/>
        <w:right w:val="none" w:sz="0" w:space="0" w:color="auto"/>
      </w:divBdr>
    </w:div>
    <w:div w:id="71776443">
      <w:bodyDiv w:val="1"/>
      <w:marLeft w:val="0"/>
      <w:marRight w:val="0"/>
      <w:marTop w:val="0"/>
      <w:marBottom w:val="0"/>
      <w:divBdr>
        <w:top w:val="none" w:sz="0" w:space="0" w:color="auto"/>
        <w:left w:val="none" w:sz="0" w:space="0" w:color="auto"/>
        <w:bottom w:val="none" w:sz="0" w:space="0" w:color="auto"/>
        <w:right w:val="none" w:sz="0" w:space="0" w:color="auto"/>
      </w:divBdr>
    </w:div>
    <w:div w:id="74321449">
      <w:bodyDiv w:val="1"/>
      <w:marLeft w:val="0"/>
      <w:marRight w:val="0"/>
      <w:marTop w:val="0"/>
      <w:marBottom w:val="0"/>
      <w:divBdr>
        <w:top w:val="none" w:sz="0" w:space="0" w:color="auto"/>
        <w:left w:val="none" w:sz="0" w:space="0" w:color="auto"/>
        <w:bottom w:val="none" w:sz="0" w:space="0" w:color="auto"/>
        <w:right w:val="none" w:sz="0" w:space="0" w:color="auto"/>
      </w:divBdr>
    </w:div>
    <w:div w:id="78985109">
      <w:bodyDiv w:val="1"/>
      <w:marLeft w:val="0"/>
      <w:marRight w:val="0"/>
      <w:marTop w:val="0"/>
      <w:marBottom w:val="0"/>
      <w:divBdr>
        <w:top w:val="none" w:sz="0" w:space="0" w:color="auto"/>
        <w:left w:val="none" w:sz="0" w:space="0" w:color="auto"/>
        <w:bottom w:val="none" w:sz="0" w:space="0" w:color="auto"/>
        <w:right w:val="none" w:sz="0" w:space="0" w:color="auto"/>
      </w:divBdr>
    </w:div>
    <w:div w:id="86580395">
      <w:bodyDiv w:val="1"/>
      <w:marLeft w:val="0"/>
      <w:marRight w:val="0"/>
      <w:marTop w:val="0"/>
      <w:marBottom w:val="0"/>
      <w:divBdr>
        <w:top w:val="none" w:sz="0" w:space="0" w:color="auto"/>
        <w:left w:val="none" w:sz="0" w:space="0" w:color="auto"/>
        <w:bottom w:val="none" w:sz="0" w:space="0" w:color="auto"/>
        <w:right w:val="none" w:sz="0" w:space="0" w:color="auto"/>
      </w:divBdr>
    </w:div>
    <w:div w:id="94600043">
      <w:bodyDiv w:val="1"/>
      <w:marLeft w:val="0"/>
      <w:marRight w:val="0"/>
      <w:marTop w:val="0"/>
      <w:marBottom w:val="0"/>
      <w:divBdr>
        <w:top w:val="none" w:sz="0" w:space="0" w:color="auto"/>
        <w:left w:val="none" w:sz="0" w:space="0" w:color="auto"/>
        <w:bottom w:val="none" w:sz="0" w:space="0" w:color="auto"/>
        <w:right w:val="none" w:sz="0" w:space="0" w:color="auto"/>
      </w:divBdr>
    </w:div>
    <w:div w:id="101342773">
      <w:bodyDiv w:val="1"/>
      <w:marLeft w:val="0"/>
      <w:marRight w:val="0"/>
      <w:marTop w:val="0"/>
      <w:marBottom w:val="0"/>
      <w:divBdr>
        <w:top w:val="none" w:sz="0" w:space="0" w:color="auto"/>
        <w:left w:val="none" w:sz="0" w:space="0" w:color="auto"/>
        <w:bottom w:val="none" w:sz="0" w:space="0" w:color="auto"/>
        <w:right w:val="none" w:sz="0" w:space="0" w:color="auto"/>
      </w:divBdr>
    </w:div>
    <w:div w:id="110248379">
      <w:bodyDiv w:val="1"/>
      <w:marLeft w:val="0"/>
      <w:marRight w:val="0"/>
      <w:marTop w:val="0"/>
      <w:marBottom w:val="0"/>
      <w:divBdr>
        <w:top w:val="none" w:sz="0" w:space="0" w:color="auto"/>
        <w:left w:val="none" w:sz="0" w:space="0" w:color="auto"/>
        <w:bottom w:val="none" w:sz="0" w:space="0" w:color="auto"/>
        <w:right w:val="none" w:sz="0" w:space="0" w:color="auto"/>
      </w:divBdr>
    </w:div>
    <w:div w:id="113327622">
      <w:bodyDiv w:val="1"/>
      <w:marLeft w:val="0"/>
      <w:marRight w:val="0"/>
      <w:marTop w:val="0"/>
      <w:marBottom w:val="0"/>
      <w:divBdr>
        <w:top w:val="none" w:sz="0" w:space="0" w:color="auto"/>
        <w:left w:val="none" w:sz="0" w:space="0" w:color="auto"/>
        <w:bottom w:val="none" w:sz="0" w:space="0" w:color="auto"/>
        <w:right w:val="none" w:sz="0" w:space="0" w:color="auto"/>
      </w:divBdr>
    </w:div>
    <w:div w:id="113406617">
      <w:bodyDiv w:val="1"/>
      <w:marLeft w:val="0"/>
      <w:marRight w:val="0"/>
      <w:marTop w:val="0"/>
      <w:marBottom w:val="0"/>
      <w:divBdr>
        <w:top w:val="none" w:sz="0" w:space="0" w:color="auto"/>
        <w:left w:val="none" w:sz="0" w:space="0" w:color="auto"/>
        <w:bottom w:val="none" w:sz="0" w:space="0" w:color="auto"/>
        <w:right w:val="none" w:sz="0" w:space="0" w:color="auto"/>
      </w:divBdr>
    </w:div>
    <w:div w:id="114521800">
      <w:bodyDiv w:val="1"/>
      <w:marLeft w:val="0"/>
      <w:marRight w:val="0"/>
      <w:marTop w:val="0"/>
      <w:marBottom w:val="0"/>
      <w:divBdr>
        <w:top w:val="none" w:sz="0" w:space="0" w:color="auto"/>
        <w:left w:val="none" w:sz="0" w:space="0" w:color="auto"/>
        <w:bottom w:val="none" w:sz="0" w:space="0" w:color="auto"/>
        <w:right w:val="none" w:sz="0" w:space="0" w:color="auto"/>
      </w:divBdr>
    </w:div>
    <w:div w:id="115830837">
      <w:bodyDiv w:val="1"/>
      <w:marLeft w:val="0"/>
      <w:marRight w:val="0"/>
      <w:marTop w:val="0"/>
      <w:marBottom w:val="0"/>
      <w:divBdr>
        <w:top w:val="none" w:sz="0" w:space="0" w:color="auto"/>
        <w:left w:val="none" w:sz="0" w:space="0" w:color="auto"/>
        <w:bottom w:val="none" w:sz="0" w:space="0" w:color="auto"/>
        <w:right w:val="none" w:sz="0" w:space="0" w:color="auto"/>
      </w:divBdr>
    </w:div>
    <w:div w:id="116602608">
      <w:bodyDiv w:val="1"/>
      <w:marLeft w:val="0"/>
      <w:marRight w:val="0"/>
      <w:marTop w:val="0"/>
      <w:marBottom w:val="0"/>
      <w:divBdr>
        <w:top w:val="none" w:sz="0" w:space="0" w:color="auto"/>
        <w:left w:val="none" w:sz="0" w:space="0" w:color="auto"/>
        <w:bottom w:val="none" w:sz="0" w:space="0" w:color="auto"/>
        <w:right w:val="none" w:sz="0" w:space="0" w:color="auto"/>
      </w:divBdr>
    </w:div>
    <w:div w:id="120997300">
      <w:bodyDiv w:val="1"/>
      <w:marLeft w:val="0"/>
      <w:marRight w:val="0"/>
      <w:marTop w:val="0"/>
      <w:marBottom w:val="0"/>
      <w:divBdr>
        <w:top w:val="none" w:sz="0" w:space="0" w:color="auto"/>
        <w:left w:val="none" w:sz="0" w:space="0" w:color="auto"/>
        <w:bottom w:val="none" w:sz="0" w:space="0" w:color="auto"/>
        <w:right w:val="none" w:sz="0" w:space="0" w:color="auto"/>
      </w:divBdr>
    </w:div>
    <w:div w:id="125004657">
      <w:bodyDiv w:val="1"/>
      <w:marLeft w:val="0"/>
      <w:marRight w:val="0"/>
      <w:marTop w:val="0"/>
      <w:marBottom w:val="0"/>
      <w:divBdr>
        <w:top w:val="none" w:sz="0" w:space="0" w:color="auto"/>
        <w:left w:val="none" w:sz="0" w:space="0" w:color="auto"/>
        <w:bottom w:val="none" w:sz="0" w:space="0" w:color="auto"/>
        <w:right w:val="none" w:sz="0" w:space="0" w:color="auto"/>
      </w:divBdr>
    </w:div>
    <w:div w:id="125243528">
      <w:bodyDiv w:val="1"/>
      <w:marLeft w:val="0"/>
      <w:marRight w:val="0"/>
      <w:marTop w:val="0"/>
      <w:marBottom w:val="0"/>
      <w:divBdr>
        <w:top w:val="none" w:sz="0" w:space="0" w:color="auto"/>
        <w:left w:val="none" w:sz="0" w:space="0" w:color="auto"/>
        <w:bottom w:val="none" w:sz="0" w:space="0" w:color="auto"/>
        <w:right w:val="none" w:sz="0" w:space="0" w:color="auto"/>
      </w:divBdr>
    </w:div>
    <w:div w:id="126163760">
      <w:bodyDiv w:val="1"/>
      <w:marLeft w:val="0"/>
      <w:marRight w:val="0"/>
      <w:marTop w:val="0"/>
      <w:marBottom w:val="0"/>
      <w:divBdr>
        <w:top w:val="none" w:sz="0" w:space="0" w:color="auto"/>
        <w:left w:val="none" w:sz="0" w:space="0" w:color="auto"/>
        <w:bottom w:val="none" w:sz="0" w:space="0" w:color="auto"/>
        <w:right w:val="none" w:sz="0" w:space="0" w:color="auto"/>
      </w:divBdr>
    </w:div>
    <w:div w:id="127286413">
      <w:bodyDiv w:val="1"/>
      <w:marLeft w:val="0"/>
      <w:marRight w:val="0"/>
      <w:marTop w:val="0"/>
      <w:marBottom w:val="0"/>
      <w:divBdr>
        <w:top w:val="none" w:sz="0" w:space="0" w:color="auto"/>
        <w:left w:val="none" w:sz="0" w:space="0" w:color="auto"/>
        <w:bottom w:val="none" w:sz="0" w:space="0" w:color="auto"/>
        <w:right w:val="none" w:sz="0" w:space="0" w:color="auto"/>
      </w:divBdr>
    </w:div>
    <w:div w:id="128784069">
      <w:bodyDiv w:val="1"/>
      <w:marLeft w:val="0"/>
      <w:marRight w:val="0"/>
      <w:marTop w:val="0"/>
      <w:marBottom w:val="0"/>
      <w:divBdr>
        <w:top w:val="none" w:sz="0" w:space="0" w:color="auto"/>
        <w:left w:val="none" w:sz="0" w:space="0" w:color="auto"/>
        <w:bottom w:val="none" w:sz="0" w:space="0" w:color="auto"/>
        <w:right w:val="none" w:sz="0" w:space="0" w:color="auto"/>
      </w:divBdr>
    </w:div>
    <w:div w:id="140394288">
      <w:bodyDiv w:val="1"/>
      <w:marLeft w:val="0"/>
      <w:marRight w:val="0"/>
      <w:marTop w:val="0"/>
      <w:marBottom w:val="0"/>
      <w:divBdr>
        <w:top w:val="none" w:sz="0" w:space="0" w:color="auto"/>
        <w:left w:val="none" w:sz="0" w:space="0" w:color="auto"/>
        <w:bottom w:val="none" w:sz="0" w:space="0" w:color="auto"/>
        <w:right w:val="none" w:sz="0" w:space="0" w:color="auto"/>
      </w:divBdr>
    </w:div>
    <w:div w:id="140657427">
      <w:bodyDiv w:val="1"/>
      <w:marLeft w:val="0"/>
      <w:marRight w:val="0"/>
      <w:marTop w:val="0"/>
      <w:marBottom w:val="0"/>
      <w:divBdr>
        <w:top w:val="none" w:sz="0" w:space="0" w:color="auto"/>
        <w:left w:val="none" w:sz="0" w:space="0" w:color="auto"/>
        <w:bottom w:val="none" w:sz="0" w:space="0" w:color="auto"/>
        <w:right w:val="none" w:sz="0" w:space="0" w:color="auto"/>
      </w:divBdr>
    </w:div>
    <w:div w:id="144592544">
      <w:bodyDiv w:val="1"/>
      <w:marLeft w:val="0"/>
      <w:marRight w:val="0"/>
      <w:marTop w:val="0"/>
      <w:marBottom w:val="0"/>
      <w:divBdr>
        <w:top w:val="none" w:sz="0" w:space="0" w:color="auto"/>
        <w:left w:val="none" w:sz="0" w:space="0" w:color="auto"/>
        <w:bottom w:val="none" w:sz="0" w:space="0" w:color="auto"/>
        <w:right w:val="none" w:sz="0" w:space="0" w:color="auto"/>
      </w:divBdr>
    </w:div>
    <w:div w:id="146825597">
      <w:bodyDiv w:val="1"/>
      <w:marLeft w:val="0"/>
      <w:marRight w:val="0"/>
      <w:marTop w:val="0"/>
      <w:marBottom w:val="0"/>
      <w:divBdr>
        <w:top w:val="none" w:sz="0" w:space="0" w:color="auto"/>
        <w:left w:val="none" w:sz="0" w:space="0" w:color="auto"/>
        <w:bottom w:val="none" w:sz="0" w:space="0" w:color="auto"/>
        <w:right w:val="none" w:sz="0" w:space="0" w:color="auto"/>
      </w:divBdr>
    </w:div>
    <w:div w:id="152916538">
      <w:bodyDiv w:val="1"/>
      <w:marLeft w:val="0"/>
      <w:marRight w:val="0"/>
      <w:marTop w:val="0"/>
      <w:marBottom w:val="0"/>
      <w:divBdr>
        <w:top w:val="none" w:sz="0" w:space="0" w:color="auto"/>
        <w:left w:val="none" w:sz="0" w:space="0" w:color="auto"/>
        <w:bottom w:val="none" w:sz="0" w:space="0" w:color="auto"/>
        <w:right w:val="none" w:sz="0" w:space="0" w:color="auto"/>
      </w:divBdr>
    </w:div>
    <w:div w:id="154998457">
      <w:bodyDiv w:val="1"/>
      <w:marLeft w:val="0"/>
      <w:marRight w:val="0"/>
      <w:marTop w:val="0"/>
      <w:marBottom w:val="0"/>
      <w:divBdr>
        <w:top w:val="none" w:sz="0" w:space="0" w:color="auto"/>
        <w:left w:val="none" w:sz="0" w:space="0" w:color="auto"/>
        <w:bottom w:val="none" w:sz="0" w:space="0" w:color="auto"/>
        <w:right w:val="none" w:sz="0" w:space="0" w:color="auto"/>
      </w:divBdr>
    </w:div>
    <w:div w:id="155189392">
      <w:bodyDiv w:val="1"/>
      <w:marLeft w:val="0"/>
      <w:marRight w:val="0"/>
      <w:marTop w:val="0"/>
      <w:marBottom w:val="0"/>
      <w:divBdr>
        <w:top w:val="none" w:sz="0" w:space="0" w:color="auto"/>
        <w:left w:val="none" w:sz="0" w:space="0" w:color="auto"/>
        <w:bottom w:val="none" w:sz="0" w:space="0" w:color="auto"/>
        <w:right w:val="none" w:sz="0" w:space="0" w:color="auto"/>
      </w:divBdr>
    </w:div>
    <w:div w:id="156119447">
      <w:bodyDiv w:val="1"/>
      <w:marLeft w:val="0"/>
      <w:marRight w:val="0"/>
      <w:marTop w:val="0"/>
      <w:marBottom w:val="0"/>
      <w:divBdr>
        <w:top w:val="none" w:sz="0" w:space="0" w:color="auto"/>
        <w:left w:val="none" w:sz="0" w:space="0" w:color="auto"/>
        <w:bottom w:val="none" w:sz="0" w:space="0" w:color="auto"/>
        <w:right w:val="none" w:sz="0" w:space="0" w:color="auto"/>
      </w:divBdr>
    </w:div>
    <w:div w:id="157043241">
      <w:bodyDiv w:val="1"/>
      <w:marLeft w:val="0"/>
      <w:marRight w:val="0"/>
      <w:marTop w:val="0"/>
      <w:marBottom w:val="0"/>
      <w:divBdr>
        <w:top w:val="none" w:sz="0" w:space="0" w:color="auto"/>
        <w:left w:val="none" w:sz="0" w:space="0" w:color="auto"/>
        <w:bottom w:val="none" w:sz="0" w:space="0" w:color="auto"/>
        <w:right w:val="none" w:sz="0" w:space="0" w:color="auto"/>
      </w:divBdr>
    </w:div>
    <w:div w:id="158885986">
      <w:bodyDiv w:val="1"/>
      <w:marLeft w:val="0"/>
      <w:marRight w:val="0"/>
      <w:marTop w:val="0"/>
      <w:marBottom w:val="0"/>
      <w:divBdr>
        <w:top w:val="none" w:sz="0" w:space="0" w:color="auto"/>
        <w:left w:val="none" w:sz="0" w:space="0" w:color="auto"/>
        <w:bottom w:val="none" w:sz="0" w:space="0" w:color="auto"/>
        <w:right w:val="none" w:sz="0" w:space="0" w:color="auto"/>
      </w:divBdr>
    </w:div>
    <w:div w:id="158888901">
      <w:bodyDiv w:val="1"/>
      <w:marLeft w:val="0"/>
      <w:marRight w:val="0"/>
      <w:marTop w:val="0"/>
      <w:marBottom w:val="0"/>
      <w:divBdr>
        <w:top w:val="none" w:sz="0" w:space="0" w:color="auto"/>
        <w:left w:val="none" w:sz="0" w:space="0" w:color="auto"/>
        <w:bottom w:val="none" w:sz="0" w:space="0" w:color="auto"/>
        <w:right w:val="none" w:sz="0" w:space="0" w:color="auto"/>
      </w:divBdr>
    </w:div>
    <w:div w:id="162860112">
      <w:bodyDiv w:val="1"/>
      <w:marLeft w:val="0"/>
      <w:marRight w:val="0"/>
      <w:marTop w:val="0"/>
      <w:marBottom w:val="0"/>
      <w:divBdr>
        <w:top w:val="none" w:sz="0" w:space="0" w:color="auto"/>
        <w:left w:val="none" w:sz="0" w:space="0" w:color="auto"/>
        <w:bottom w:val="none" w:sz="0" w:space="0" w:color="auto"/>
        <w:right w:val="none" w:sz="0" w:space="0" w:color="auto"/>
      </w:divBdr>
    </w:div>
    <w:div w:id="163672320">
      <w:bodyDiv w:val="1"/>
      <w:marLeft w:val="0"/>
      <w:marRight w:val="0"/>
      <w:marTop w:val="0"/>
      <w:marBottom w:val="0"/>
      <w:divBdr>
        <w:top w:val="none" w:sz="0" w:space="0" w:color="auto"/>
        <w:left w:val="none" w:sz="0" w:space="0" w:color="auto"/>
        <w:bottom w:val="none" w:sz="0" w:space="0" w:color="auto"/>
        <w:right w:val="none" w:sz="0" w:space="0" w:color="auto"/>
      </w:divBdr>
    </w:div>
    <w:div w:id="164053446">
      <w:bodyDiv w:val="1"/>
      <w:marLeft w:val="0"/>
      <w:marRight w:val="0"/>
      <w:marTop w:val="0"/>
      <w:marBottom w:val="0"/>
      <w:divBdr>
        <w:top w:val="none" w:sz="0" w:space="0" w:color="auto"/>
        <w:left w:val="none" w:sz="0" w:space="0" w:color="auto"/>
        <w:bottom w:val="none" w:sz="0" w:space="0" w:color="auto"/>
        <w:right w:val="none" w:sz="0" w:space="0" w:color="auto"/>
      </w:divBdr>
    </w:div>
    <w:div w:id="164246103">
      <w:bodyDiv w:val="1"/>
      <w:marLeft w:val="0"/>
      <w:marRight w:val="0"/>
      <w:marTop w:val="0"/>
      <w:marBottom w:val="0"/>
      <w:divBdr>
        <w:top w:val="none" w:sz="0" w:space="0" w:color="auto"/>
        <w:left w:val="none" w:sz="0" w:space="0" w:color="auto"/>
        <w:bottom w:val="none" w:sz="0" w:space="0" w:color="auto"/>
        <w:right w:val="none" w:sz="0" w:space="0" w:color="auto"/>
      </w:divBdr>
    </w:div>
    <w:div w:id="165754736">
      <w:bodyDiv w:val="1"/>
      <w:marLeft w:val="0"/>
      <w:marRight w:val="0"/>
      <w:marTop w:val="0"/>
      <w:marBottom w:val="0"/>
      <w:divBdr>
        <w:top w:val="none" w:sz="0" w:space="0" w:color="auto"/>
        <w:left w:val="none" w:sz="0" w:space="0" w:color="auto"/>
        <w:bottom w:val="none" w:sz="0" w:space="0" w:color="auto"/>
        <w:right w:val="none" w:sz="0" w:space="0" w:color="auto"/>
      </w:divBdr>
    </w:div>
    <w:div w:id="168449724">
      <w:bodyDiv w:val="1"/>
      <w:marLeft w:val="0"/>
      <w:marRight w:val="0"/>
      <w:marTop w:val="0"/>
      <w:marBottom w:val="0"/>
      <w:divBdr>
        <w:top w:val="none" w:sz="0" w:space="0" w:color="auto"/>
        <w:left w:val="none" w:sz="0" w:space="0" w:color="auto"/>
        <w:bottom w:val="none" w:sz="0" w:space="0" w:color="auto"/>
        <w:right w:val="none" w:sz="0" w:space="0" w:color="auto"/>
      </w:divBdr>
    </w:div>
    <w:div w:id="169219635">
      <w:bodyDiv w:val="1"/>
      <w:marLeft w:val="0"/>
      <w:marRight w:val="0"/>
      <w:marTop w:val="0"/>
      <w:marBottom w:val="0"/>
      <w:divBdr>
        <w:top w:val="none" w:sz="0" w:space="0" w:color="auto"/>
        <w:left w:val="none" w:sz="0" w:space="0" w:color="auto"/>
        <w:bottom w:val="none" w:sz="0" w:space="0" w:color="auto"/>
        <w:right w:val="none" w:sz="0" w:space="0" w:color="auto"/>
      </w:divBdr>
    </w:div>
    <w:div w:id="169224390">
      <w:bodyDiv w:val="1"/>
      <w:marLeft w:val="0"/>
      <w:marRight w:val="0"/>
      <w:marTop w:val="0"/>
      <w:marBottom w:val="0"/>
      <w:divBdr>
        <w:top w:val="none" w:sz="0" w:space="0" w:color="auto"/>
        <w:left w:val="none" w:sz="0" w:space="0" w:color="auto"/>
        <w:bottom w:val="none" w:sz="0" w:space="0" w:color="auto"/>
        <w:right w:val="none" w:sz="0" w:space="0" w:color="auto"/>
      </w:divBdr>
    </w:div>
    <w:div w:id="171647227">
      <w:bodyDiv w:val="1"/>
      <w:marLeft w:val="0"/>
      <w:marRight w:val="0"/>
      <w:marTop w:val="0"/>
      <w:marBottom w:val="0"/>
      <w:divBdr>
        <w:top w:val="none" w:sz="0" w:space="0" w:color="auto"/>
        <w:left w:val="none" w:sz="0" w:space="0" w:color="auto"/>
        <w:bottom w:val="none" w:sz="0" w:space="0" w:color="auto"/>
        <w:right w:val="none" w:sz="0" w:space="0" w:color="auto"/>
      </w:divBdr>
    </w:div>
    <w:div w:id="176308208">
      <w:bodyDiv w:val="1"/>
      <w:marLeft w:val="0"/>
      <w:marRight w:val="0"/>
      <w:marTop w:val="0"/>
      <w:marBottom w:val="0"/>
      <w:divBdr>
        <w:top w:val="none" w:sz="0" w:space="0" w:color="auto"/>
        <w:left w:val="none" w:sz="0" w:space="0" w:color="auto"/>
        <w:bottom w:val="none" w:sz="0" w:space="0" w:color="auto"/>
        <w:right w:val="none" w:sz="0" w:space="0" w:color="auto"/>
      </w:divBdr>
    </w:div>
    <w:div w:id="179974296">
      <w:bodyDiv w:val="1"/>
      <w:marLeft w:val="0"/>
      <w:marRight w:val="0"/>
      <w:marTop w:val="0"/>
      <w:marBottom w:val="0"/>
      <w:divBdr>
        <w:top w:val="none" w:sz="0" w:space="0" w:color="auto"/>
        <w:left w:val="none" w:sz="0" w:space="0" w:color="auto"/>
        <w:bottom w:val="none" w:sz="0" w:space="0" w:color="auto"/>
        <w:right w:val="none" w:sz="0" w:space="0" w:color="auto"/>
      </w:divBdr>
    </w:div>
    <w:div w:id="183373375">
      <w:bodyDiv w:val="1"/>
      <w:marLeft w:val="0"/>
      <w:marRight w:val="0"/>
      <w:marTop w:val="0"/>
      <w:marBottom w:val="0"/>
      <w:divBdr>
        <w:top w:val="none" w:sz="0" w:space="0" w:color="auto"/>
        <w:left w:val="none" w:sz="0" w:space="0" w:color="auto"/>
        <w:bottom w:val="none" w:sz="0" w:space="0" w:color="auto"/>
        <w:right w:val="none" w:sz="0" w:space="0" w:color="auto"/>
      </w:divBdr>
    </w:div>
    <w:div w:id="184251383">
      <w:bodyDiv w:val="1"/>
      <w:marLeft w:val="0"/>
      <w:marRight w:val="0"/>
      <w:marTop w:val="0"/>
      <w:marBottom w:val="0"/>
      <w:divBdr>
        <w:top w:val="none" w:sz="0" w:space="0" w:color="auto"/>
        <w:left w:val="none" w:sz="0" w:space="0" w:color="auto"/>
        <w:bottom w:val="none" w:sz="0" w:space="0" w:color="auto"/>
        <w:right w:val="none" w:sz="0" w:space="0" w:color="auto"/>
      </w:divBdr>
    </w:div>
    <w:div w:id="188489588">
      <w:bodyDiv w:val="1"/>
      <w:marLeft w:val="0"/>
      <w:marRight w:val="0"/>
      <w:marTop w:val="0"/>
      <w:marBottom w:val="0"/>
      <w:divBdr>
        <w:top w:val="none" w:sz="0" w:space="0" w:color="auto"/>
        <w:left w:val="none" w:sz="0" w:space="0" w:color="auto"/>
        <w:bottom w:val="none" w:sz="0" w:space="0" w:color="auto"/>
        <w:right w:val="none" w:sz="0" w:space="0" w:color="auto"/>
      </w:divBdr>
    </w:div>
    <w:div w:id="190647830">
      <w:bodyDiv w:val="1"/>
      <w:marLeft w:val="0"/>
      <w:marRight w:val="0"/>
      <w:marTop w:val="0"/>
      <w:marBottom w:val="0"/>
      <w:divBdr>
        <w:top w:val="none" w:sz="0" w:space="0" w:color="auto"/>
        <w:left w:val="none" w:sz="0" w:space="0" w:color="auto"/>
        <w:bottom w:val="none" w:sz="0" w:space="0" w:color="auto"/>
        <w:right w:val="none" w:sz="0" w:space="0" w:color="auto"/>
      </w:divBdr>
    </w:div>
    <w:div w:id="191650184">
      <w:bodyDiv w:val="1"/>
      <w:marLeft w:val="0"/>
      <w:marRight w:val="0"/>
      <w:marTop w:val="0"/>
      <w:marBottom w:val="0"/>
      <w:divBdr>
        <w:top w:val="none" w:sz="0" w:space="0" w:color="auto"/>
        <w:left w:val="none" w:sz="0" w:space="0" w:color="auto"/>
        <w:bottom w:val="none" w:sz="0" w:space="0" w:color="auto"/>
        <w:right w:val="none" w:sz="0" w:space="0" w:color="auto"/>
      </w:divBdr>
    </w:div>
    <w:div w:id="193621149">
      <w:bodyDiv w:val="1"/>
      <w:marLeft w:val="0"/>
      <w:marRight w:val="0"/>
      <w:marTop w:val="0"/>
      <w:marBottom w:val="0"/>
      <w:divBdr>
        <w:top w:val="none" w:sz="0" w:space="0" w:color="auto"/>
        <w:left w:val="none" w:sz="0" w:space="0" w:color="auto"/>
        <w:bottom w:val="none" w:sz="0" w:space="0" w:color="auto"/>
        <w:right w:val="none" w:sz="0" w:space="0" w:color="auto"/>
      </w:divBdr>
    </w:div>
    <w:div w:id="194125974">
      <w:bodyDiv w:val="1"/>
      <w:marLeft w:val="0"/>
      <w:marRight w:val="0"/>
      <w:marTop w:val="0"/>
      <w:marBottom w:val="0"/>
      <w:divBdr>
        <w:top w:val="none" w:sz="0" w:space="0" w:color="auto"/>
        <w:left w:val="none" w:sz="0" w:space="0" w:color="auto"/>
        <w:bottom w:val="none" w:sz="0" w:space="0" w:color="auto"/>
        <w:right w:val="none" w:sz="0" w:space="0" w:color="auto"/>
      </w:divBdr>
    </w:div>
    <w:div w:id="197279914">
      <w:bodyDiv w:val="1"/>
      <w:marLeft w:val="0"/>
      <w:marRight w:val="0"/>
      <w:marTop w:val="0"/>
      <w:marBottom w:val="0"/>
      <w:divBdr>
        <w:top w:val="none" w:sz="0" w:space="0" w:color="auto"/>
        <w:left w:val="none" w:sz="0" w:space="0" w:color="auto"/>
        <w:bottom w:val="none" w:sz="0" w:space="0" w:color="auto"/>
        <w:right w:val="none" w:sz="0" w:space="0" w:color="auto"/>
      </w:divBdr>
    </w:div>
    <w:div w:id="199247172">
      <w:bodyDiv w:val="1"/>
      <w:marLeft w:val="0"/>
      <w:marRight w:val="0"/>
      <w:marTop w:val="0"/>
      <w:marBottom w:val="0"/>
      <w:divBdr>
        <w:top w:val="none" w:sz="0" w:space="0" w:color="auto"/>
        <w:left w:val="none" w:sz="0" w:space="0" w:color="auto"/>
        <w:bottom w:val="none" w:sz="0" w:space="0" w:color="auto"/>
        <w:right w:val="none" w:sz="0" w:space="0" w:color="auto"/>
      </w:divBdr>
    </w:div>
    <w:div w:id="199248359">
      <w:bodyDiv w:val="1"/>
      <w:marLeft w:val="0"/>
      <w:marRight w:val="0"/>
      <w:marTop w:val="0"/>
      <w:marBottom w:val="0"/>
      <w:divBdr>
        <w:top w:val="none" w:sz="0" w:space="0" w:color="auto"/>
        <w:left w:val="none" w:sz="0" w:space="0" w:color="auto"/>
        <w:bottom w:val="none" w:sz="0" w:space="0" w:color="auto"/>
        <w:right w:val="none" w:sz="0" w:space="0" w:color="auto"/>
      </w:divBdr>
    </w:div>
    <w:div w:id="203637403">
      <w:bodyDiv w:val="1"/>
      <w:marLeft w:val="0"/>
      <w:marRight w:val="0"/>
      <w:marTop w:val="0"/>
      <w:marBottom w:val="0"/>
      <w:divBdr>
        <w:top w:val="none" w:sz="0" w:space="0" w:color="auto"/>
        <w:left w:val="none" w:sz="0" w:space="0" w:color="auto"/>
        <w:bottom w:val="none" w:sz="0" w:space="0" w:color="auto"/>
        <w:right w:val="none" w:sz="0" w:space="0" w:color="auto"/>
      </w:divBdr>
    </w:div>
    <w:div w:id="211967114">
      <w:bodyDiv w:val="1"/>
      <w:marLeft w:val="0"/>
      <w:marRight w:val="0"/>
      <w:marTop w:val="0"/>
      <w:marBottom w:val="0"/>
      <w:divBdr>
        <w:top w:val="none" w:sz="0" w:space="0" w:color="auto"/>
        <w:left w:val="none" w:sz="0" w:space="0" w:color="auto"/>
        <w:bottom w:val="none" w:sz="0" w:space="0" w:color="auto"/>
        <w:right w:val="none" w:sz="0" w:space="0" w:color="auto"/>
      </w:divBdr>
    </w:div>
    <w:div w:id="212277714">
      <w:bodyDiv w:val="1"/>
      <w:marLeft w:val="0"/>
      <w:marRight w:val="0"/>
      <w:marTop w:val="0"/>
      <w:marBottom w:val="0"/>
      <w:divBdr>
        <w:top w:val="none" w:sz="0" w:space="0" w:color="auto"/>
        <w:left w:val="none" w:sz="0" w:space="0" w:color="auto"/>
        <w:bottom w:val="none" w:sz="0" w:space="0" w:color="auto"/>
        <w:right w:val="none" w:sz="0" w:space="0" w:color="auto"/>
      </w:divBdr>
    </w:div>
    <w:div w:id="213079665">
      <w:bodyDiv w:val="1"/>
      <w:marLeft w:val="0"/>
      <w:marRight w:val="0"/>
      <w:marTop w:val="0"/>
      <w:marBottom w:val="0"/>
      <w:divBdr>
        <w:top w:val="none" w:sz="0" w:space="0" w:color="auto"/>
        <w:left w:val="none" w:sz="0" w:space="0" w:color="auto"/>
        <w:bottom w:val="none" w:sz="0" w:space="0" w:color="auto"/>
        <w:right w:val="none" w:sz="0" w:space="0" w:color="auto"/>
      </w:divBdr>
    </w:div>
    <w:div w:id="216822527">
      <w:bodyDiv w:val="1"/>
      <w:marLeft w:val="0"/>
      <w:marRight w:val="0"/>
      <w:marTop w:val="0"/>
      <w:marBottom w:val="0"/>
      <w:divBdr>
        <w:top w:val="none" w:sz="0" w:space="0" w:color="auto"/>
        <w:left w:val="none" w:sz="0" w:space="0" w:color="auto"/>
        <w:bottom w:val="none" w:sz="0" w:space="0" w:color="auto"/>
        <w:right w:val="none" w:sz="0" w:space="0" w:color="auto"/>
      </w:divBdr>
    </w:div>
    <w:div w:id="217087083">
      <w:bodyDiv w:val="1"/>
      <w:marLeft w:val="0"/>
      <w:marRight w:val="0"/>
      <w:marTop w:val="0"/>
      <w:marBottom w:val="0"/>
      <w:divBdr>
        <w:top w:val="none" w:sz="0" w:space="0" w:color="auto"/>
        <w:left w:val="none" w:sz="0" w:space="0" w:color="auto"/>
        <w:bottom w:val="none" w:sz="0" w:space="0" w:color="auto"/>
        <w:right w:val="none" w:sz="0" w:space="0" w:color="auto"/>
      </w:divBdr>
    </w:div>
    <w:div w:id="220361683">
      <w:bodyDiv w:val="1"/>
      <w:marLeft w:val="0"/>
      <w:marRight w:val="0"/>
      <w:marTop w:val="0"/>
      <w:marBottom w:val="0"/>
      <w:divBdr>
        <w:top w:val="none" w:sz="0" w:space="0" w:color="auto"/>
        <w:left w:val="none" w:sz="0" w:space="0" w:color="auto"/>
        <w:bottom w:val="none" w:sz="0" w:space="0" w:color="auto"/>
        <w:right w:val="none" w:sz="0" w:space="0" w:color="auto"/>
      </w:divBdr>
    </w:div>
    <w:div w:id="223831158">
      <w:bodyDiv w:val="1"/>
      <w:marLeft w:val="0"/>
      <w:marRight w:val="0"/>
      <w:marTop w:val="0"/>
      <w:marBottom w:val="0"/>
      <w:divBdr>
        <w:top w:val="none" w:sz="0" w:space="0" w:color="auto"/>
        <w:left w:val="none" w:sz="0" w:space="0" w:color="auto"/>
        <w:bottom w:val="none" w:sz="0" w:space="0" w:color="auto"/>
        <w:right w:val="none" w:sz="0" w:space="0" w:color="auto"/>
      </w:divBdr>
    </w:div>
    <w:div w:id="225992720">
      <w:bodyDiv w:val="1"/>
      <w:marLeft w:val="0"/>
      <w:marRight w:val="0"/>
      <w:marTop w:val="0"/>
      <w:marBottom w:val="0"/>
      <w:divBdr>
        <w:top w:val="none" w:sz="0" w:space="0" w:color="auto"/>
        <w:left w:val="none" w:sz="0" w:space="0" w:color="auto"/>
        <w:bottom w:val="none" w:sz="0" w:space="0" w:color="auto"/>
        <w:right w:val="none" w:sz="0" w:space="0" w:color="auto"/>
      </w:divBdr>
    </w:div>
    <w:div w:id="234169657">
      <w:bodyDiv w:val="1"/>
      <w:marLeft w:val="0"/>
      <w:marRight w:val="0"/>
      <w:marTop w:val="0"/>
      <w:marBottom w:val="0"/>
      <w:divBdr>
        <w:top w:val="none" w:sz="0" w:space="0" w:color="auto"/>
        <w:left w:val="none" w:sz="0" w:space="0" w:color="auto"/>
        <w:bottom w:val="none" w:sz="0" w:space="0" w:color="auto"/>
        <w:right w:val="none" w:sz="0" w:space="0" w:color="auto"/>
      </w:divBdr>
    </w:div>
    <w:div w:id="236015184">
      <w:bodyDiv w:val="1"/>
      <w:marLeft w:val="0"/>
      <w:marRight w:val="0"/>
      <w:marTop w:val="0"/>
      <w:marBottom w:val="0"/>
      <w:divBdr>
        <w:top w:val="none" w:sz="0" w:space="0" w:color="auto"/>
        <w:left w:val="none" w:sz="0" w:space="0" w:color="auto"/>
        <w:bottom w:val="none" w:sz="0" w:space="0" w:color="auto"/>
        <w:right w:val="none" w:sz="0" w:space="0" w:color="auto"/>
      </w:divBdr>
    </w:div>
    <w:div w:id="236017459">
      <w:bodyDiv w:val="1"/>
      <w:marLeft w:val="0"/>
      <w:marRight w:val="0"/>
      <w:marTop w:val="0"/>
      <w:marBottom w:val="0"/>
      <w:divBdr>
        <w:top w:val="none" w:sz="0" w:space="0" w:color="auto"/>
        <w:left w:val="none" w:sz="0" w:space="0" w:color="auto"/>
        <w:bottom w:val="none" w:sz="0" w:space="0" w:color="auto"/>
        <w:right w:val="none" w:sz="0" w:space="0" w:color="auto"/>
      </w:divBdr>
    </w:div>
    <w:div w:id="236137056">
      <w:bodyDiv w:val="1"/>
      <w:marLeft w:val="0"/>
      <w:marRight w:val="0"/>
      <w:marTop w:val="0"/>
      <w:marBottom w:val="0"/>
      <w:divBdr>
        <w:top w:val="none" w:sz="0" w:space="0" w:color="auto"/>
        <w:left w:val="none" w:sz="0" w:space="0" w:color="auto"/>
        <w:bottom w:val="none" w:sz="0" w:space="0" w:color="auto"/>
        <w:right w:val="none" w:sz="0" w:space="0" w:color="auto"/>
      </w:divBdr>
    </w:div>
    <w:div w:id="240913583">
      <w:bodyDiv w:val="1"/>
      <w:marLeft w:val="0"/>
      <w:marRight w:val="0"/>
      <w:marTop w:val="0"/>
      <w:marBottom w:val="0"/>
      <w:divBdr>
        <w:top w:val="none" w:sz="0" w:space="0" w:color="auto"/>
        <w:left w:val="none" w:sz="0" w:space="0" w:color="auto"/>
        <w:bottom w:val="none" w:sz="0" w:space="0" w:color="auto"/>
        <w:right w:val="none" w:sz="0" w:space="0" w:color="auto"/>
      </w:divBdr>
    </w:div>
    <w:div w:id="241836006">
      <w:bodyDiv w:val="1"/>
      <w:marLeft w:val="0"/>
      <w:marRight w:val="0"/>
      <w:marTop w:val="0"/>
      <w:marBottom w:val="0"/>
      <w:divBdr>
        <w:top w:val="none" w:sz="0" w:space="0" w:color="auto"/>
        <w:left w:val="none" w:sz="0" w:space="0" w:color="auto"/>
        <w:bottom w:val="none" w:sz="0" w:space="0" w:color="auto"/>
        <w:right w:val="none" w:sz="0" w:space="0" w:color="auto"/>
      </w:divBdr>
    </w:div>
    <w:div w:id="242226472">
      <w:bodyDiv w:val="1"/>
      <w:marLeft w:val="0"/>
      <w:marRight w:val="0"/>
      <w:marTop w:val="0"/>
      <w:marBottom w:val="0"/>
      <w:divBdr>
        <w:top w:val="none" w:sz="0" w:space="0" w:color="auto"/>
        <w:left w:val="none" w:sz="0" w:space="0" w:color="auto"/>
        <w:bottom w:val="none" w:sz="0" w:space="0" w:color="auto"/>
        <w:right w:val="none" w:sz="0" w:space="0" w:color="auto"/>
      </w:divBdr>
    </w:div>
    <w:div w:id="252133820">
      <w:bodyDiv w:val="1"/>
      <w:marLeft w:val="0"/>
      <w:marRight w:val="0"/>
      <w:marTop w:val="0"/>
      <w:marBottom w:val="0"/>
      <w:divBdr>
        <w:top w:val="none" w:sz="0" w:space="0" w:color="auto"/>
        <w:left w:val="none" w:sz="0" w:space="0" w:color="auto"/>
        <w:bottom w:val="none" w:sz="0" w:space="0" w:color="auto"/>
        <w:right w:val="none" w:sz="0" w:space="0" w:color="auto"/>
      </w:divBdr>
    </w:div>
    <w:div w:id="253825293">
      <w:bodyDiv w:val="1"/>
      <w:marLeft w:val="0"/>
      <w:marRight w:val="0"/>
      <w:marTop w:val="0"/>
      <w:marBottom w:val="0"/>
      <w:divBdr>
        <w:top w:val="none" w:sz="0" w:space="0" w:color="auto"/>
        <w:left w:val="none" w:sz="0" w:space="0" w:color="auto"/>
        <w:bottom w:val="none" w:sz="0" w:space="0" w:color="auto"/>
        <w:right w:val="none" w:sz="0" w:space="0" w:color="auto"/>
      </w:divBdr>
    </w:div>
    <w:div w:id="255870090">
      <w:bodyDiv w:val="1"/>
      <w:marLeft w:val="0"/>
      <w:marRight w:val="0"/>
      <w:marTop w:val="0"/>
      <w:marBottom w:val="0"/>
      <w:divBdr>
        <w:top w:val="none" w:sz="0" w:space="0" w:color="auto"/>
        <w:left w:val="none" w:sz="0" w:space="0" w:color="auto"/>
        <w:bottom w:val="none" w:sz="0" w:space="0" w:color="auto"/>
        <w:right w:val="none" w:sz="0" w:space="0" w:color="auto"/>
      </w:divBdr>
    </w:div>
    <w:div w:id="264196493">
      <w:bodyDiv w:val="1"/>
      <w:marLeft w:val="0"/>
      <w:marRight w:val="0"/>
      <w:marTop w:val="0"/>
      <w:marBottom w:val="0"/>
      <w:divBdr>
        <w:top w:val="none" w:sz="0" w:space="0" w:color="auto"/>
        <w:left w:val="none" w:sz="0" w:space="0" w:color="auto"/>
        <w:bottom w:val="none" w:sz="0" w:space="0" w:color="auto"/>
        <w:right w:val="none" w:sz="0" w:space="0" w:color="auto"/>
      </w:divBdr>
    </w:div>
    <w:div w:id="269439581">
      <w:bodyDiv w:val="1"/>
      <w:marLeft w:val="0"/>
      <w:marRight w:val="0"/>
      <w:marTop w:val="0"/>
      <w:marBottom w:val="0"/>
      <w:divBdr>
        <w:top w:val="none" w:sz="0" w:space="0" w:color="auto"/>
        <w:left w:val="none" w:sz="0" w:space="0" w:color="auto"/>
        <w:bottom w:val="none" w:sz="0" w:space="0" w:color="auto"/>
        <w:right w:val="none" w:sz="0" w:space="0" w:color="auto"/>
      </w:divBdr>
    </w:div>
    <w:div w:id="272591371">
      <w:bodyDiv w:val="1"/>
      <w:marLeft w:val="0"/>
      <w:marRight w:val="0"/>
      <w:marTop w:val="0"/>
      <w:marBottom w:val="0"/>
      <w:divBdr>
        <w:top w:val="none" w:sz="0" w:space="0" w:color="auto"/>
        <w:left w:val="none" w:sz="0" w:space="0" w:color="auto"/>
        <w:bottom w:val="none" w:sz="0" w:space="0" w:color="auto"/>
        <w:right w:val="none" w:sz="0" w:space="0" w:color="auto"/>
      </w:divBdr>
    </w:div>
    <w:div w:id="277689113">
      <w:bodyDiv w:val="1"/>
      <w:marLeft w:val="0"/>
      <w:marRight w:val="0"/>
      <w:marTop w:val="0"/>
      <w:marBottom w:val="0"/>
      <w:divBdr>
        <w:top w:val="none" w:sz="0" w:space="0" w:color="auto"/>
        <w:left w:val="none" w:sz="0" w:space="0" w:color="auto"/>
        <w:bottom w:val="none" w:sz="0" w:space="0" w:color="auto"/>
        <w:right w:val="none" w:sz="0" w:space="0" w:color="auto"/>
      </w:divBdr>
    </w:div>
    <w:div w:id="277883366">
      <w:bodyDiv w:val="1"/>
      <w:marLeft w:val="0"/>
      <w:marRight w:val="0"/>
      <w:marTop w:val="0"/>
      <w:marBottom w:val="0"/>
      <w:divBdr>
        <w:top w:val="none" w:sz="0" w:space="0" w:color="auto"/>
        <w:left w:val="none" w:sz="0" w:space="0" w:color="auto"/>
        <w:bottom w:val="none" w:sz="0" w:space="0" w:color="auto"/>
        <w:right w:val="none" w:sz="0" w:space="0" w:color="auto"/>
      </w:divBdr>
    </w:div>
    <w:div w:id="282661629">
      <w:bodyDiv w:val="1"/>
      <w:marLeft w:val="0"/>
      <w:marRight w:val="0"/>
      <w:marTop w:val="0"/>
      <w:marBottom w:val="0"/>
      <w:divBdr>
        <w:top w:val="none" w:sz="0" w:space="0" w:color="auto"/>
        <w:left w:val="none" w:sz="0" w:space="0" w:color="auto"/>
        <w:bottom w:val="none" w:sz="0" w:space="0" w:color="auto"/>
        <w:right w:val="none" w:sz="0" w:space="0" w:color="auto"/>
      </w:divBdr>
    </w:div>
    <w:div w:id="287206486">
      <w:bodyDiv w:val="1"/>
      <w:marLeft w:val="0"/>
      <w:marRight w:val="0"/>
      <w:marTop w:val="0"/>
      <w:marBottom w:val="0"/>
      <w:divBdr>
        <w:top w:val="none" w:sz="0" w:space="0" w:color="auto"/>
        <w:left w:val="none" w:sz="0" w:space="0" w:color="auto"/>
        <w:bottom w:val="none" w:sz="0" w:space="0" w:color="auto"/>
        <w:right w:val="none" w:sz="0" w:space="0" w:color="auto"/>
      </w:divBdr>
    </w:div>
    <w:div w:id="290093879">
      <w:bodyDiv w:val="1"/>
      <w:marLeft w:val="0"/>
      <w:marRight w:val="0"/>
      <w:marTop w:val="0"/>
      <w:marBottom w:val="0"/>
      <w:divBdr>
        <w:top w:val="none" w:sz="0" w:space="0" w:color="auto"/>
        <w:left w:val="none" w:sz="0" w:space="0" w:color="auto"/>
        <w:bottom w:val="none" w:sz="0" w:space="0" w:color="auto"/>
        <w:right w:val="none" w:sz="0" w:space="0" w:color="auto"/>
      </w:divBdr>
    </w:div>
    <w:div w:id="290329794">
      <w:bodyDiv w:val="1"/>
      <w:marLeft w:val="0"/>
      <w:marRight w:val="0"/>
      <w:marTop w:val="0"/>
      <w:marBottom w:val="0"/>
      <w:divBdr>
        <w:top w:val="none" w:sz="0" w:space="0" w:color="auto"/>
        <w:left w:val="none" w:sz="0" w:space="0" w:color="auto"/>
        <w:bottom w:val="none" w:sz="0" w:space="0" w:color="auto"/>
        <w:right w:val="none" w:sz="0" w:space="0" w:color="auto"/>
      </w:divBdr>
    </w:div>
    <w:div w:id="298652370">
      <w:bodyDiv w:val="1"/>
      <w:marLeft w:val="0"/>
      <w:marRight w:val="0"/>
      <w:marTop w:val="0"/>
      <w:marBottom w:val="0"/>
      <w:divBdr>
        <w:top w:val="none" w:sz="0" w:space="0" w:color="auto"/>
        <w:left w:val="none" w:sz="0" w:space="0" w:color="auto"/>
        <w:bottom w:val="none" w:sz="0" w:space="0" w:color="auto"/>
        <w:right w:val="none" w:sz="0" w:space="0" w:color="auto"/>
      </w:divBdr>
    </w:div>
    <w:div w:id="301229947">
      <w:bodyDiv w:val="1"/>
      <w:marLeft w:val="0"/>
      <w:marRight w:val="0"/>
      <w:marTop w:val="0"/>
      <w:marBottom w:val="0"/>
      <w:divBdr>
        <w:top w:val="none" w:sz="0" w:space="0" w:color="auto"/>
        <w:left w:val="none" w:sz="0" w:space="0" w:color="auto"/>
        <w:bottom w:val="none" w:sz="0" w:space="0" w:color="auto"/>
        <w:right w:val="none" w:sz="0" w:space="0" w:color="auto"/>
      </w:divBdr>
    </w:div>
    <w:div w:id="303043482">
      <w:bodyDiv w:val="1"/>
      <w:marLeft w:val="0"/>
      <w:marRight w:val="0"/>
      <w:marTop w:val="0"/>
      <w:marBottom w:val="0"/>
      <w:divBdr>
        <w:top w:val="none" w:sz="0" w:space="0" w:color="auto"/>
        <w:left w:val="none" w:sz="0" w:space="0" w:color="auto"/>
        <w:bottom w:val="none" w:sz="0" w:space="0" w:color="auto"/>
        <w:right w:val="none" w:sz="0" w:space="0" w:color="auto"/>
      </w:divBdr>
    </w:div>
    <w:div w:id="309479251">
      <w:bodyDiv w:val="1"/>
      <w:marLeft w:val="0"/>
      <w:marRight w:val="0"/>
      <w:marTop w:val="0"/>
      <w:marBottom w:val="0"/>
      <w:divBdr>
        <w:top w:val="none" w:sz="0" w:space="0" w:color="auto"/>
        <w:left w:val="none" w:sz="0" w:space="0" w:color="auto"/>
        <w:bottom w:val="none" w:sz="0" w:space="0" w:color="auto"/>
        <w:right w:val="none" w:sz="0" w:space="0" w:color="auto"/>
      </w:divBdr>
    </w:div>
    <w:div w:id="311058766">
      <w:bodyDiv w:val="1"/>
      <w:marLeft w:val="0"/>
      <w:marRight w:val="0"/>
      <w:marTop w:val="0"/>
      <w:marBottom w:val="0"/>
      <w:divBdr>
        <w:top w:val="none" w:sz="0" w:space="0" w:color="auto"/>
        <w:left w:val="none" w:sz="0" w:space="0" w:color="auto"/>
        <w:bottom w:val="none" w:sz="0" w:space="0" w:color="auto"/>
        <w:right w:val="none" w:sz="0" w:space="0" w:color="auto"/>
      </w:divBdr>
    </w:div>
    <w:div w:id="312417831">
      <w:bodyDiv w:val="1"/>
      <w:marLeft w:val="0"/>
      <w:marRight w:val="0"/>
      <w:marTop w:val="0"/>
      <w:marBottom w:val="0"/>
      <w:divBdr>
        <w:top w:val="none" w:sz="0" w:space="0" w:color="auto"/>
        <w:left w:val="none" w:sz="0" w:space="0" w:color="auto"/>
        <w:bottom w:val="none" w:sz="0" w:space="0" w:color="auto"/>
        <w:right w:val="none" w:sz="0" w:space="0" w:color="auto"/>
      </w:divBdr>
    </w:div>
    <w:div w:id="313222532">
      <w:bodyDiv w:val="1"/>
      <w:marLeft w:val="0"/>
      <w:marRight w:val="0"/>
      <w:marTop w:val="0"/>
      <w:marBottom w:val="0"/>
      <w:divBdr>
        <w:top w:val="none" w:sz="0" w:space="0" w:color="auto"/>
        <w:left w:val="none" w:sz="0" w:space="0" w:color="auto"/>
        <w:bottom w:val="none" w:sz="0" w:space="0" w:color="auto"/>
        <w:right w:val="none" w:sz="0" w:space="0" w:color="auto"/>
      </w:divBdr>
    </w:div>
    <w:div w:id="314383216">
      <w:bodyDiv w:val="1"/>
      <w:marLeft w:val="0"/>
      <w:marRight w:val="0"/>
      <w:marTop w:val="0"/>
      <w:marBottom w:val="0"/>
      <w:divBdr>
        <w:top w:val="none" w:sz="0" w:space="0" w:color="auto"/>
        <w:left w:val="none" w:sz="0" w:space="0" w:color="auto"/>
        <w:bottom w:val="none" w:sz="0" w:space="0" w:color="auto"/>
        <w:right w:val="none" w:sz="0" w:space="0" w:color="auto"/>
      </w:divBdr>
    </w:div>
    <w:div w:id="319307448">
      <w:bodyDiv w:val="1"/>
      <w:marLeft w:val="0"/>
      <w:marRight w:val="0"/>
      <w:marTop w:val="0"/>
      <w:marBottom w:val="0"/>
      <w:divBdr>
        <w:top w:val="none" w:sz="0" w:space="0" w:color="auto"/>
        <w:left w:val="none" w:sz="0" w:space="0" w:color="auto"/>
        <w:bottom w:val="none" w:sz="0" w:space="0" w:color="auto"/>
        <w:right w:val="none" w:sz="0" w:space="0" w:color="auto"/>
      </w:divBdr>
    </w:div>
    <w:div w:id="323749285">
      <w:bodyDiv w:val="1"/>
      <w:marLeft w:val="0"/>
      <w:marRight w:val="0"/>
      <w:marTop w:val="0"/>
      <w:marBottom w:val="0"/>
      <w:divBdr>
        <w:top w:val="none" w:sz="0" w:space="0" w:color="auto"/>
        <w:left w:val="none" w:sz="0" w:space="0" w:color="auto"/>
        <w:bottom w:val="none" w:sz="0" w:space="0" w:color="auto"/>
        <w:right w:val="none" w:sz="0" w:space="0" w:color="auto"/>
      </w:divBdr>
    </w:div>
    <w:div w:id="323945321">
      <w:bodyDiv w:val="1"/>
      <w:marLeft w:val="0"/>
      <w:marRight w:val="0"/>
      <w:marTop w:val="0"/>
      <w:marBottom w:val="0"/>
      <w:divBdr>
        <w:top w:val="none" w:sz="0" w:space="0" w:color="auto"/>
        <w:left w:val="none" w:sz="0" w:space="0" w:color="auto"/>
        <w:bottom w:val="none" w:sz="0" w:space="0" w:color="auto"/>
        <w:right w:val="none" w:sz="0" w:space="0" w:color="auto"/>
      </w:divBdr>
    </w:div>
    <w:div w:id="326246576">
      <w:bodyDiv w:val="1"/>
      <w:marLeft w:val="0"/>
      <w:marRight w:val="0"/>
      <w:marTop w:val="0"/>
      <w:marBottom w:val="0"/>
      <w:divBdr>
        <w:top w:val="none" w:sz="0" w:space="0" w:color="auto"/>
        <w:left w:val="none" w:sz="0" w:space="0" w:color="auto"/>
        <w:bottom w:val="none" w:sz="0" w:space="0" w:color="auto"/>
        <w:right w:val="none" w:sz="0" w:space="0" w:color="auto"/>
      </w:divBdr>
    </w:div>
    <w:div w:id="326634331">
      <w:bodyDiv w:val="1"/>
      <w:marLeft w:val="0"/>
      <w:marRight w:val="0"/>
      <w:marTop w:val="0"/>
      <w:marBottom w:val="0"/>
      <w:divBdr>
        <w:top w:val="none" w:sz="0" w:space="0" w:color="auto"/>
        <w:left w:val="none" w:sz="0" w:space="0" w:color="auto"/>
        <w:bottom w:val="none" w:sz="0" w:space="0" w:color="auto"/>
        <w:right w:val="none" w:sz="0" w:space="0" w:color="auto"/>
      </w:divBdr>
    </w:div>
    <w:div w:id="327053361">
      <w:bodyDiv w:val="1"/>
      <w:marLeft w:val="0"/>
      <w:marRight w:val="0"/>
      <w:marTop w:val="0"/>
      <w:marBottom w:val="0"/>
      <w:divBdr>
        <w:top w:val="none" w:sz="0" w:space="0" w:color="auto"/>
        <w:left w:val="none" w:sz="0" w:space="0" w:color="auto"/>
        <w:bottom w:val="none" w:sz="0" w:space="0" w:color="auto"/>
        <w:right w:val="none" w:sz="0" w:space="0" w:color="auto"/>
      </w:divBdr>
    </w:div>
    <w:div w:id="329407769">
      <w:bodyDiv w:val="1"/>
      <w:marLeft w:val="0"/>
      <w:marRight w:val="0"/>
      <w:marTop w:val="0"/>
      <w:marBottom w:val="0"/>
      <w:divBdr>
        <w:top w:val="none" w:sz="0" w:space="0" w:color="auto"/>
        <w:left w:val="none" w:sz="0" w:space="0" w:color="auto"/>
        <w:bottom w:val="none" w:sz="0" w:space="0" w:color="auto"/>
        <w:right w:val="none" w:sz="0" w:space="0" w:color="auto"/>
      </w:divBdr>
    </w:div>
    <w:div w:id="342364923">
      <w:bodyDiv w:val="1"/>
      <w:marLeft w:val="0"/>
      <w:marRight w:val="0"/>
      <w:marTop w:val="0"/>
      <w:marBottom w:val="0"/>
      <w:divBdr>
        <w:top w:val="none" w:sz="0" w:space="0" w:color="auto"/>
        <w:left w:val="none" w:sz="0" w:space="0" w:color="auto"/>
        <w:bottom w:val="none" w:sz="0" w:space="0" w:color="auto"/>
        <w:right w:val="none" w:sz="0" w:space="0" w:color="auto"/>
      </w:divBdr>
    </w:div>
    <w:div w:id="343482939">
      <w:bodyDiv w:val="1"/>
      <w:marLeft w:val="0"/>
      <w:marRight w:val="0"/>
      <w:marTop w:val="0"/>
      <w:marBottom w:val="0"/>
      <w:divBdr>
        <w:top w:val="none" w:sz="0" w:space="0" w:color="auto"/>
        <w:left w:val="none" w:sz="0" w:space="0" w:color="auto"/>
        <w:bottom w:val="none" w:sz="0" w:space="0" w:color="auto"/>
        <w:right w:val="none" w:sz="0" w:space="0" w:color="auto"/>
      </w:divBdr>
    </w:div>
    <w:div w:id="344284493">
      <w:bodyDiv w:val="1"/>
      <w:marLeft w:val="0"/>
      <w:marRight w:val="0"/>
      <w:marTop w:val="0"/>
      <w:marBottom w:val="0"/>
      <w:divBdr>
        <w:top w:val="none" w:sz="0" w:space="0" w:color="auto"/>
        <w:left w:val="none" w:sz="0" w:space="0" w:color="auto"/>
        <w:bottom w:val="none" w:sz="0" w:space="0" w:color="auto"/>
        <w:right w:val="none" w:sz="0" w:space="0" w:color="auto"/>
      </w:divBdr>
    </w:div>
    <w:div w:id="344864035">
      <w:bodyDiv w:val="1"/>
      <w:marLeft w:val="0"/>
      <w:marRight w:val="0"/>
      <w:marTop w:val="0"/>
      <w:marBottom w:val="0"/>
      <w:divBdr>
        <w:top w:val="none" w:sz="0" w:space="0" w:color="auto"/>
        <w:left w:val="none" w:sz="0" w:space="0" w:color="auto"/>
        <w:bottom w:val="none" w:sz="0" w:space="0" w:color="auto"/>
        <w:right w:val="none" w:sz="0" w:space="0" w:color="auto"/>
      </w:divBdr>
    </w:div>
    <w:div w:id="350953904">
      <w:bodyDiv w:val="1"/>
      <w:marLeft w:val="0"/>
      <w:marRight w:val="0"/>
      <w:marTop w:val="0"/>
      <w:marBottom w:val="0"/>
      <w:divBdr>
        <w:top w:val="none" w:sz="0" w:space="0" w:color="auto"/>
        <w:left w:val="none" w:sz="0" w:space="0" w:color="auto"/>
        <w:bottom w:val="none" w:sz="0" w:space="0" w:color="auto"/>
        <w:right w:val="none" w:sz="0" w:space="0" w:color="auto"/>
      </w:divBdr>
    </w:div>
    <w:div w:id="351536266">
      <w:bodyDiv w:val="1"/>
      <w:marLeft w:val="0"/>
      <w:marRight w:val="0"/>
      <w:marTop w:val="0"/>
      <w:marBottom w:val="0"/>
      <w:divBdr>
        <w:top w:val="none" w:sz="0" w:space="0" w:color="auto"/>
        <w:left w:val="none" w:sz="0" w:space="0" w:color="auto"/>
        <w:bottom w:val="none" w:sz="0" w:space="0" w:color="auto"/>
        <w:right w:val="none" w:sz="0" w:space="0" w:color="auto"/>
      </w:divBdr>
    </w:div>
    <w:div w:id="365106082">
      <w:bodyDiv w:val="1"/>
      <w:marLeft w:val="0"/>
      <w:marRight w:val="0"/>
      <w:marTop w:val="0"/>
      <w:marBottom w:val="0"/>
      <w:divBdr>
        <w:top w:val="none" w:sz="0" w:space="0" w:color="auto"/>
        <w:left w:val="none" w:sz="0" w:space="0" w:color="auto"/>
        <w:bottom w:val="none" w:sz="0" w:space="0" w:color="auto"/>
        <w:right w:val="none" w:sz="0" w:space="0" w:color="auto"/>
      </w:divBdr>
    </w:div>
    <w:div w:id="366953655">
      <w:bodyDiv w:val="1"/>
      <w:marLeft w:val="0"/>
      <w:marRight w:val="0"/>
      <w:marTop w:val="0"/>
      <w:marBottom w:val="0"/>
      <w:divBdr>
        <w:top w:val="none" w:sz="0" w:space="0" w:color="auto"/>
        <w:left w:val="none" w:sz="0" w:space="0" w:color="auto"/>
        <w:bottom w:val="none" w:sz="0" w:space="0" w:color="auto"/>
        <w:right w:val="none" w:sz="0" w:space="0" w:color="auto"/>
      </w:divBdr>
    </w:div>
    <w:div w:id="373769640">
      <w:bodyDiv w:val="1"/>
      <w:marLeft w:val="0"/>
      <w:marRight w:val="0"/>
      <w:marTop w:val="0"/>
      <w:marBottom w:val="0"/>
      <w:divBdr>
        <w:top w:val="none" w:sz="0" w:space="0" w:color="auto"/>
        <w:left w:val="none" w:sz="0" w:space="0" w:color="auto"/>
        <w:bottom w:val="none" w:sz="0" w:space="0" w:color="auto"/>
        <w:right w:val="none" w:sz="0" w:space="0" w:color="auto"/>
      </w:divBdr>
    </w:div>
    <w:div w:id="377629838">
      <w:bodyDiv w:val="1"/>
      <w:marLeft w:val="0"/>
      <w:marRight w:val="0"/>
      <w:marTop w:val="0"/>
      <w:marBottom w:val="0"/>
      <w:divBdr>
        <w:top w:val="none" w:sz="0" w:space="0" w:color="auto"/>
        <w:left w:val="none" w:sz="0" w:space="0" w:color="auto"/>
        <w:bottom w:val="none" w:sz="0" w:space="0" w:color="auto"/>
        <w:right w:val="none" w:sz="0" w:space="0" w:color="auto"/>
      </w:divBdr>
    </w:div>
    <w:div w:id="380600211">
      <w:bodyDiv w:val="1"/>
      <w:marLeft w:val="0"/>
      <w:marRight w:val="0"/>
      <w:marTop w:val="0"/>
      <w:marBottom w:val="0"/>
      <w:divBdr>
        <w:top w:val="none" w:sz="0" w:space="0" w:color="auto"/>
        <w:left w:val="none" w:sz="0" w:space="0" w:color="auto"/>
        <w:bottom w:val="none" w:sz="0" w:space="0" w:color="auto"/>
        <w:right w:val="none" w:sz="0" w:space="0" w:color="auto"/>
      </w:divBdr>
    </w:div>
    <w:div w:id="380712389">
      <w:bodyDiv w:val="1"/>
      <w:marLeft w:val="0"/>
      <w:marRight w:val="0"/>
      <w:marTop w:val="0"/>
      <w:marBottom w:val="0"/>
      <w:divBdr>
        <w:top w:val="none" w:sz="0" w:space="0" w:color="auto"/>
        <w:left w:val="none" w:sz="0" w:space="0" w:color="auto"/>
        <w:bottom w:val="none" w:sz="0" w:space="0" w:color="auto"/>
        <w:right w:val="none" w:sz="0" w:space="0" w:color="auto"/>
      </w:divBdr>
    </w:div>
    <w:div w:id="386538793">
      <w:bodyDiv w:val="1"/>
      <w:marLeft w:val="0"/>
      <w:marRight w:val="0"/>
      <w:marTop w:val="0"/>
      <w:marBottom w:val="0"/>
      <w:divBdr>
        <w:top w:val="none" w:sz="0" w:space="0" w:color="auto"/>
        <w:left w:val="none" w:sz="0" w:space="0" w:color="auto"/>
        <w:bottom w:val="none" w:sz="0" w:space="0" w:color="auto"/>
        <w:right w:val="none" w:sz="0" w:space="0" w:color="auto"/>
      </w:divBdr>
    </w:div>
    <w:div w:id="393282233">
      <w:bodyDiv w:val="1"/>
      <w:marLeft w:val="0"/>
      <w:marRight w:val="0"/>
      <w:marTop w:val="0"/>
      <w:marBottom w:val="0"/>
      <w:divBdr>
        <w:top w:val="none" w:sz="0" w:space="0" w:color="auto"/>
        <w:left w:val="none" w:sz="0" w:space="0" w:color="auto"/>
        <w:bottom w:val="none" w:sz="0" w:space="0" w:color="auto"/>
        <w:right w:val="none" w:sz="0" w:space="0" w:color="auto"/>
      </w:divBdr>
    </w:div>
    <w:div w:id="395787012">
      <w:bodyDiv w:val="1"/>
      <w:marLeft w:val="0"/>
      <w:marRight w:val="0"/>
      <w:marTop w:val="0"/>
      <w:marBottom w:val="0"/>
      <w:divBdr>
        <w:top w:val="none" w:sz="0" w:space="0" w:color="auto"/>
        <w:left w:val="none" w:sz="0" w:space="0" w:color="auto"/>
        <w:bottom w:val="none" w:sz="0" w:space="0" w:color="auto"/>
        <w:right w:val="none" w:sz="0" w:space="0" w:color="auto"/>
      </w:divBdr>
    </w:div>
    <w:div w:id="396973614">
      <w:bodyDiv w:val="1"/>
      <w:marLeft w:val="0"/>
      <w:marRight w:val="0"/>
      <w:marTop w:val="0"/>
      <w:marBottom w:val="0"/>
      <w:divBdr>
        <w:top w:val="none" w:sz="0" w:space="0" w:color="auto"/>
        <w:left w:val="none" w:sz="0" w:space="0" w:color="auto"/>
        <w:bottom w:val="none" w:sz="0" w:space="0" w:color="auto"/>
        <w:right w:val="none" w:sz="0" w:space="0" w:color="auto"/>
      </w:divBdr>
    </w:div>
    <w:div w:id="397900997">
      <w:bodyDiv w:val="1"/>
      <w:marLeft w:val="0"/>
      <w:marRight w:val="0"/>
      <w:marTop w:val="0"/>
      <w:marBottom w:val="0"/>
      <w:divBdr>
        <w:top w:val="none" w:sz="0" w:space="0" w:color="auto"/>
        <w:left w:val="none" w:sz="0" w:space="0" w:color="auto"/>
        <w:bottom w:val="none" w:sz="0" w:space="0" w:color="auto"/>
        <w:right w:val="none" w:sz="0" w:space="0" w:color="auto"/>
      </w:divBdr>
    </w:div>
    <w:div w:id="399183082">
      <w:bodyDiv w:val="1"/>
      <w:marLeft w:val="0"/>
      <w:marRight w:val="0"/>
      <w:marTop w:val="0"/>
      <w:marBottom w:val="0"/>
      <w:divBdr>
        <w:top w:val="none" w:sz="0" w:space="0" w:color="auto"/>
        <w:left w:val="none" w:sz="0" w:space="0" w:color="auto"/>
        <w:bottom w:val="none" w:sz="0" w:space="0" w:color="auto"/>
        <w:right w:val="none" w:sz="0" w:space="0" w:color="auto"/>
      </w:divBdr>
    </w:div>
    <w:div w:id="399718570">
      <w:bodyDiv w:val="1"/>
      <w:marLeft w:val="0"/>
      <w:marRight w:val="0"/>
      <w:marTop w:val="0"/>
      <w:marBottom w:val="0"/>
      <w:divBdr>
        <w:top w:val="none" w:sz="0" w:space="0" w:color="auto"/>
        <w:left w:val="none" w:sz="0" w:space="0" w:color="auto"/>
        <w:bottom w:val="none" w:sz="0" w:space="0" w:color="auto"/>
        <w:right w:val="none" w:sz="0" w:space="0" w:color="auto"/>
      </w:divBdr>
    </w:div>
    <w:div w:id="412361993">
      <w:bodyDiv w:val="1"/>
      <w:marLeft w:val="0"/>
      <w:marRight w:val="0"/>
      <w:marTop w:val="0"/>
      <w:marBottom w:val="0"/>
      <w:divBdr>
        <w:top w:val="none" w:sz="0" w:space="0" w:color="auto"/>
        <w:left w:val="none" w:sz="0" w:space="0" w:color="auto"/>
        <w:bottom w:val="none" w:sz="0" w:space="0" w:color="auto"/>
        <w:right w:val="none" w:sz="0" w:space="0" w:color="auto"/>
      </w:divBdr>
    </w:div>
    <w:div w:id="419108095">
      <w:bodyDiv w:val="1"/>
      <w:marLeft w:val="0"/>
      <w:marRight w:val="0"/>
      <w:marTop w:val="0"/>
      <w:marBottom w:val="0"/>
      <w:divBdr>
        <w:top w:val="none" w:sz="0" w:space="0" w:color="auto"/>
        <w:left w:val="none" w:sz="0" w:space="0" w:color="auto"/>
        <w:bottom w:val="none" w:sz="0" w:space="0" w:color="auto"/>
        <w:right w:val="none" w:sz="0" w:space="0" w:color="auto"/>
      </w:divBdr>
    </w:div>
    <w:div w:id="424687471">
      <w:bodyDiv w:val="1"/>
      <w:marLeft w:val="0"/>
      <w:marRight w:val="0"/>
      <w:marTop w:val="0"/>
      <w:marBottom w:val="0"/>
      <w:divBdr>
        <w:top w:val="none" w:sz="0" w:space="0" w:color="auto"/>
        <w:left w:val="none" w:sz="0" w:space="0" w:color="auto"/>
        <w:bottom w:val="none" w:sz="0" w:space="0" w:color="auto"/>
        <w:right w:val="none" w:sz="0" w:space="0" w:color="auto"/>
      </w:divBdr>
    </w:div>
    <w:div w:id="428089948">
      <w:bodyDiv w:val="1"/>
      <w:marLeft w:val="0"/>
      <w:marRight w:val="0"/>
      <w:marTop w:val="0"/>
      <w:marBottom w:val="0"/>
      <w:divBdr>
        <w:top w:val="none" w:sz="0" w:space="0" w:color="auto"/>
        <w:left w:val="none" w:sz="0" w:space="0" w:color="auto"/>
        <w:bottom w:val="none" w:sz="0" w:space="0" w:color="auto"/>
        <w:right w:val="none" w:sz="0" w:space="0" w:color="auto"/>
      </w:divBdr>
    </w:div>
    <w:div w:id="429935402">
      <w:bodyDiv w:val="1"/>
      <w:marLeft w:val="0"/>
      <w:marRight w:val="0"/>
      <w:marTop w:val="0"/>
      <w:marBottom w:val="0"/>
      <w:divBdr>
        <w:top w:val="none" w:sz="0" w:space="0" w:color="auto"/>
        <w:left w:val="none" w:sz="0" w:space="0" w:color="auto"/>
        <w:bottom w:val="none" w:sz="0" w:space="0" w:color="auto"/>
        <w:right w:val="none" w:sz="0" w:space="0" w:color="auto"/>
      </w:divBdr>
    </w:div>
    <w:div w:id="432482480">
      <w:bodyDiv w:val="1"/>
      <w:marLeft w:val="0"/>
      <w:marRight w:val="0"/>
      <w:marTop w:val="0"/>
      <w:marBottom w:val="0"/>
      <w:divBdr>
        <w:top w:val="none" w:sz="0" w:space="0" w:color="auto"/>
        <w:left w:val="none" w:sz="0" w:space="0" w:color="auto"/>
        <w:bottom w:val="none" w:sz="0" w:space="0" w:color="auto"/>
        <w:right w:val="none" w:sz="0" w:space="0" w:color="auto"/>
      </w:divBdr>
    </w:div>
    <w:div w:id="433744414">
      <w:bodyDiv w:val="1"/>
      <w:marLeft w:val="0"/>
      <w:marRight w:val="0"/>
      <w:marTop w:val="0"/>
      <w:marBottom w:val="0"/>
      <w:divBdr>
        <w:top w:val="none" w:sz="0" w:space="0" w:color="auto"/>
        <w:left w:val="none" w:sz="0" w:space="0" w:color="auto"/>
        <w:bottom w:val="none" w:sz="0" w:space="0" w:color="auto"/>
        <w:right w:val="none" w:sz="0" w:space="0" w:color="auto"/>
      </w:divBdr>
    </w:div>
    <w:div w:id="434059725">
      <w:bodyDiv w:val="1"/>
      <w:marLeft w:val="0"/>
      <w:marRight w:val="0"/>
      <w:marTop w:val="0"/>
      <w:marBottom w:val="0"/>
      <w:divBdr>
        <w:top w:val="none" w:sz="0" w:space="0" w:color="auto"/>
        <w:left w:val="none" w:sz="0" w:space="0" w:color="auto"/>
        <w:bottom w:val="none" w:sz="0" w:space="0" w:color="auto"/>
        <w:right w:val="none" w:sz="0" w:space="0" w:color="auto"/>
      </w:divBdr>
    </w:div>
    <w:div w:id="435249203">
      <w:bodyDiv w:val="1"/>
      <w:marLeft w:val="0"/>
      <w:marRight w:val="0"/>
      <w:marTop w:val="0"/>
      <w:marBottom w:val="0"/>
      <w:divBdr>
        <w:top w:val="none" w:sz="0" w:space="0" w:color="auto"/>
        <w:left w:val="none" w:sz="0" w:space="0" w:color="auto"/>
        <w:bottom w:val="none" w:sz="0" w:space="0" w:color="auto"/>
        <w:right w:val="none" w:sz="0" w:space="0" w:color="auto"/>
      </w:divBdr>
    </w:div>
    <w:div w:id="435755543">
      <w:bodyDiv w:val="1"/>
      <w:marLeft w:val="0"/>
      <w:marRight w:val="0"/>
      <w:marTop w:val="0"/>
      <w:marBottom w:val="0"/>
      <w:divBdr>
        <w:top w:val="none" w:sz="0" w:space="0" w:color="auto"/>
        <w:left w:val="none" w:sz="0" w:space="0" w:color="auto"/>
        <w:bottom w:val="none" w:sz="0" w:space="0" w:color="auto"/>
        <w:right w:val="none" w:sz="0" w:space="0" w:color="auto"/>
      </w:divBdr>
    </w:div>
    <w:div w:id="438330691">
      <w:bodyDiv w:val="1"/>
      <w:marLeft w:val="0"/>
      <w:marRight w:val="0"/>
      <w:marTop w:val="0"/>
      <w:marBottom w:val="0"/>
      <w:divBdr>
        <w:top w:val="none" w:sz="0" w:space="0" w:color="auto"/>
        <w:left w:val="none" w:sz="0" w:space="0" w:color="auto"/>
        <w:bottom w:val="none" w:sz="0" w:space="0" w:color="auto"/>
        <w:right w:val="none" w:sz="0" w:space="0" w:color="auto"/>
      </w:divBdr>
    </w:div>
    <w:div w:id="440883088">
      <w:bodyDiv w:val="1"/>
      <w:marLeft w:val="0"/>
      <w:marRight w:val="0"/>
      <w:marTop w:val="0"/>
      <w:marBottom w:val="0"/>
      <w:divBdr>
        <w:top w:val="none" w:sz="0" w:space="0" w:color="auto"/>
        <w:left w:val="none" w:sz="0" w:space="0" w:color="auto"/>
        <w:bottom w:val="none" w:sz="0" w:space="0" w:color="auto"/>
        <w:right w:val="none" w:sz="0" w:space="0" w:color="auto"/>
      </w:divBdr>
    </w:div>
    <w:div w:id="445778151">
      <w:bodyDiv w:val="1"/>
      <w:marLeft w:val="0"/>
      <w:marRight w:val="0"/>
      <w:marTop w:val="0"/>
      <w:marBottom w:val="0"/>
      <w:divBdr>
        <w:top w:val="none" w:sz="0" w:space="0" w:color="auto"/>
        <w:left w:val="none" w:sz="0" w:space="0" w:color="auto"/>
        <w:bottom w:val="none" w:sz="0" w:space="0" w:color="auto"/>
        <w:right w:val="none" w:sz="0" w:space="0" w:color="auto"/>
      </w:divBdr>
    </w:div>
    <w:div w:id="451679022">
      <w:bodyDiv w:val="1"/>
      <w:marLeft w:val="0"/>
      <w:marRight w:val="0"/>
      <w:marTop w:val="0"/>
      <w:marBottom w:val="0"/>
      <w:divBdr>
        <w:top w:val="none" w:sz="0" w:space="0" w:color="auto"/>
        <w:left w:val="none" w:sz="0" w:space="0" w:color="auto"/>
        <w:bottom w:val="none" w:sz="0" w:space="0" w:color="auto"/>
        <w:right w:val="none" w:sz="0" w:space="0" w:color="auto"/>
      </w:divBdr>
    </w:div>
    <w:div w:id="454640727">
      <w:bodyDiv w:val="1"/>
      <w:marLeft w:val="0"/>
      <w:marRight w:val="0"/>
      <w:marTop w:val="0"/>
      <w:marBottom w:val="0"/>
      <w:divBdr>
        <w:top w:val="none" w:sz="0" w:space="0" w:color="auto"/>
        <w:left w:val="none" w:sz="0" w:space="0" w:color="auto"/>
        <w:bottom w:val="none" w:sz="0" w:space="0" w:color="auto"/>
        <w:right w:val="none" w:sz="0" w:space="0" w:color="auto"/>
      </w:divBdr>
    </w:div>
    <w:div w:id="461264762">
      <w:bodyDiv w:val="1"/>
      <w:marLeft w:val="0"/>
      <w:marRight w:val="0"/>
      <w:marTop w:val="0"/>
      <w:marBottom w:val="0"/>
      <w:divBdr>
        <w:top w:val="none" w:sz="0" w:space="0" w:color="auto"/>
        <w:left w:val="none" w:sz="0" w:space="0" w:color="auto"/>
        <w:bottom w:val="none" w:sz="0" w:space="0" w:color="auto"/>
        <w:right w:val="none" w:sz="0" w:space="0" w:color="auto"/>
      </w:divBdr>
    </w:div>
    <w:div w:id="465204363">
      <w:bodyDiv w:val="1"/>
      <w:marLeft w:val="0"/>
      <w:marRight w:val="0"/>
      <w:marTop w:val="0"/>
      <w:marBottom w:val="0"/>
      <w:divBdr>
        <w:top w:val="none" w:sz="0" w:space="0" w:color="auto"/>
        <w:left w:val="none" w:sz="0" w:space="0" w:color="auto"/>
        <w:bottom w:val="none" w:sz="0" w:space="0" w:color="auto"/>
        <w:right w:val="none" w:sz="0" w:space="0" w:color="auto"/>
      </w:divBdr>
    </w:div>
    <w:div w:id="467817675">
      <w:bodyDiv w:val="1"/>
      <w:marLeft w:val="0"/>
      <w:marRight w:val="0"/>
      <w:marTop w:val="0"/>
      <w:marBottom w:val="0"/>
      <w:divBdr>
        <w:top w:val="none" w:sz="0" w:space="0" w:color="auto"/>
        <w:left w:val="none" w:sz="0" w:space="0" w:color="auto"/>
        <w:bottom w:val="none" w:sz="0" w:space="0" w:color="auto"/>
        <w:right w:val="none" w:sz="0" w:space="0" w:color="auto"/>
      </w:divBdr>
    </w:div>
    <w:div w:id="468406226">
      <w:bodyDiv w:val="1"/>
      <w:marLeft w:val="0"/>
      <w:marRight w:val="0"/>
      <w:marTop w:val="0"/>
      <w:marBottom w:val="0"/>
      <w:divBdr>
        <w:top w:val="none" w:sz="0" w:space="0" w:color="auto"/>
        <w:left w:val="none" w:sz="0" w:space="0" w:color="auto"/>
        <w:bottom w:val="none" w:sz="0" w:space="0" w:color="auto"/>
        <w:right w:val="none" w:sz="0" w:space="0" w:color="auto"/>
      </w:divBdr>
    </w:div>
    <w:div w:id="471094790">
      <w:bodyDiv w:val="1"/>
      <w:marLeft w:val="0"/>
      <w:marRight w:val="0"/>
      <w:marTop w:val="0"/>
      <w:marBottom w:val="0"/>
      <w:divBdr>
        <w:top w:val="none" w:sz="0" w:space="0" w:color="auto"/>
        <w:left w:val="none" w:sz="0" w:space="0" w:color="auto"/>
        <w:bottom w:val="none" w:sz="0" w:space="0" w:color="auto"/>
        <w:right w:val="none" w:sz="0" w:space="0" w:color="auto"/>
      </w:divBdr>
    </w:div>
    <w:div w:id="471143949">
      <w:bodyDiv w:val="1"/>
      <w:marLeft w:val="0"/>
      <w:marRight w:val="0"/>
      <w:marTop w:val="0"/>
      <w:marBottom w:val="0"/>
      <w:divBdr>
        <w:top w:val="none" w:sz="0" w:space="0" w:color="auto"/>
        <w:left w:val="none" w:sz="0" w:space="0" w:color="auto"/>
        <w:bottom w:val="none" w:sz="0" w:space="0" w:color="auto"/>
        <w:right w:val="none" w:sz="0" w:space="0" w:color="auto"/>
      </w:divBdr>
    </w:div>
    <w:div w:id="472990710">
      <w:bodyDiv w:val="1"/>
      <w:marLeft w:val="0"/>
      <w:marRight w:val="0"/>
      <w:marTop w:val="0"/>
      <w:marBottom w:val="0"/>
      <w:divBdr>
        <w:top w:val="none" w:sz="0" w:space="0" w:color="auto"/>
        <w:left w:val="none" w:sz="0" w:space="0" w:color="auto"/>
        <w:bottom w:val="none" w:sz="0" w:space="0" w:color="auto"/>
        <w:right w:val="none" w:sz="0" w:space="0" w:color="auto"/>
      </w:divBdr>
    </w:div>
    <w:div w:id="473257984">
      <w:bodyDiv w:val="1"/>
      <w:marLeft w:val="0"/>
      <w:marRight w:val="0"/>
      <w:marTop w:val="0"/>
      <w:marBottom w:val="0"/>
      <w:divBdr>
        <w:top w:val="none" w:sz="0" w:space="0" w:color="auto"/>
        <w:left w:val="none" w:sz="0" w:space="0" w:color="auto"/>
        <w:bottom w:val="none" w:sz="0" w:space="0" w:color="auto"/>
        <w:right w:val="none" w:sz="0" w:space="0" w:color="auto"/>
      </w:divBdr>
    </w:div>
    <w:div w:id="474417756">
      <w:bodyDiv w:val="1"/>
      <w:marLeft w:val="0"/>
      <w:marRight w:val="0"/>
      <w:marTop w:val="0"/>
      <w:marBottom w:val="0"/>
      <w:divBdr>
        <w:top w:val="none" w:sz="0" w:space="0" w:color="auto"/>
        <w:left w:val="none" w:sz="0" w:space="0" w:color="auto"/>
        <w:bottom w:val="none" w:sz="0" w:space="0" w:color="auto"/>
        <w:right w:val="none" w:sz="0" w:space="0" w:color="auto"/>
      </w:divBdr>
    </w:div>
    <w:div w:id="475991227">
      <w:bodyDiv w:val="1"/>
      <w:marLeft w:val="0"/>
      <w:marRight w:val="0"/>
      <w:marTop w:val="0"/>
      <w:marBottom w:val="0"/>
      <w:divBdr>
        <w:top w:val="none" w:sz="0" w:space="0" w:color="auto"/>
        <w:left w:val="none" w:sz="0" w:space="0" w:color="auto"/>
        <w:bottom w:val="none" w:sz="0" w:space="0" w:color="auto"/>
        <w:right w:val="none" w:sz="0" w:space="0" w:color="auto"/>
      </w:divBdr>
    </w:div>
    <w:div w:id="478035253">
      <w:bodyDiv w:val="1"/>
      <w:marLeft w:val="0"/>
      <w:marRight w:val="0"/>
      <w:marTop w:val="0"/>
      <w:marBottom w:val="0"/>
      <w:divBdr>
        <w:top w:val="none" w:sz="0" w:space="0" w:color="auto"/>
        <w:left w:val="none" w:sz="0" w:space="0" w:color="auto"/>
        <w:bottom w:val="none" w:sz="0" w:space="0" w:color="auto"/>
        <w:right w:val="none" w:sz="0" w:space="0" w:color="auto"/>
      </w:divBdr>
    </w:div>
    <w:div w:id="479003407">
      <w:bodyDiv w:val="1"/>
      <w:marLeft w:val="0"/>
      <w:marRight w:val="0"/>
      <w:marTop w:val="0"/>
      <w:marBottom w:val="0"/>
      <w:divBdr>
        <w:top w:val="none" w:sz="0" w:space="0" w:color="auto"/>
        <w:left w:val="none" w:sz="0" w:space="0" w:color="auto"/>
        <w:bottom w:val="none" w:sz="0" w:space="0" w:color="auto"/>
        <w:right w:val="none" w:sz="0" w:space="0" w:color="auto"/>
      </w:divBdr>
    </w:div>
    <w:div w:id="480273430">
      <w:bodyDiv w:val="1"/>
      <w:marLeft w:val="0"/>
      <w:marRight w:val="0"/>
      <w:marTop w:val="0"/>
      <w:marBottom w:val="0"/>
      <w:divBdr>
        <w:top w:val="none" w:sz="0" w:space="0" w:color="auto"/>
        <w:left w:val="none" w:sz="0" w:space="0" w:color="auto"/>
        <w:bottom w:val="none" w:sz="0" w:space="0" w:color="auto"/>
        <w:right w:val="none" w:sz="0" w:space="0" w:color="auto"/>
      </w:divBdr>
    </w:div>
    <w:div w:id="483205318">
      <w:bodyDiv w:val="1"/>
      <w:marLeft w:val="0"/>
      <w:marRight w:val="0"/>
      <w:marTop w:val="0"/>
      <w:marBottom w:val="0"/>
      <w:divBdr>
        <w:top w:val="none" w:sz="0" w:space="0" w:color="auto"/>
        <w:left w:val="none" w:sz="0" w:space="0" w:color="auto"/>
        <w:bottom w:val="none" w:sz="0" w:space="0" w:color="auto"/>
        <w:right w:val="none" w:sz="0" w:space="0" w:color="auto"/>
      </w:divBdr>
    </w:div>
    <w:div w:id="484057364">
      <w:bodyDiv w:val="1"/>
      <w:marLeft w:val="0"/>
      <w:marRight w:val="0"/>
      <w:marTop w:val="0"/>
      <w:marBottom w:val="0"/>
      <w:divBdr>
        <w:top w:val="none" w:sz="0" w:space="0" w:color="auto"/>
        <w:left w:val="none" w:sz="0" w:space="0" w:color="auto"/>
        <w:bottom w:val="none" w:sz="0" w:space="0" w:color="auto"/>
        <w:right w:val="none" w:sz="0" w:space="0" w:color="auto"/>
      </w:divBdr>
    </w:div>
    <w:div w:id="487403535">
      <w:bodyDiv w:val="1"/>
      <w:marLeft w:val="0"/>
      <w:marRight w:val="0"/>
      <w:marTop w:val="0"/>
      <w:marBottom w:val="0"/>
      <w:divBdr>
        <w:top w:val="none" w:sz="0" w:space="0" w:color="auto"/>
        <w:left w:val="none" w:sz="0" w:space="0" w:color="auto"/>
        <w:bottom w:val="none" w:sz="0" w:space="0" w:color="auto"/>
        <w:right w:val="none" w:sz="0" w:space="0" w:color="auto"/>
      </w:divBdr>
    </w:div>
    <w:div w:id="490948824">
      <w:bodyDiv w:val="1"/>
      <w:marLeft w:val="0"/>
      <w:marRight w:val="0"/>
      <w:marTop w:val="0"/>
      <w:marBottom w:val="0"/>
      <w:divBdr>
        <w:top w:val="none" w:sz="0" w:space="0" w:color="auto"/>
        <w:left w:val="none" w:sz="0" w:space="0" w:color="auto"/>
        <w:bottom w:val="none" w:sz="0" w:space="0" w:color="auto"/>
        <w:right w:val="none" w:sz="0" w:space="0" w:color="auto"/>
      </w:divBdr>
    </w:div>
    <w:div w:id="496118569">
      <w:bodyDiv w:val="1"/>
      <w:marLeft w:val="0"/>
      <w:marRight w:val="0"/>
      <w:marTop w:val="0"/>
      <w:marBottom w:val="0"/>
      <w:divBdr>
        <w:top w:val="none" w:sz="0" w:space="0" w:color="auto"/>
        <w:left w:val="none" w:sz="0" w:space="0" w:color="auto"/>
        <w:bottom w:val="none" w:sz="0" w:space="0" w:color="auto"/>
        <w:right w:val="none" w:sz="0" w:space="0" w:color="auto"/>
      </w:divBdr>
    </w:div>
    <w:div w:id="498035374">
      <w:bodyDiv w:val="1"/>
      <w:marLeft w:val="0"/>
      <w:marRight w:val="0"/>
      <w:marTop w:val="0"/>
      <w:marBottom w:val="0"/>
      <w:divBdr>
        <w:top w:val="none" w:sz="0" w:space="0" w:color="auto"/>
        <w:left w:val="none" w:sz="0" w:space="0" w:color="auto"/>
        <w:bottom w:val="none" w:sz="0" w:space="0" w:color="auto"/>
        <w:right w:val="none" w:sz="0" w:space="0" w:color="auto"/>
      </w:divBdr>
    </w:div>
    <w:div w:id="500124025">
      <w:bodyDiv w:val="1"/>
      <w:marLeft w:val="0"/>
      <w:marRight w:val="0"/>
      <w:marTop w:val="0"/>
      <w:marBottom w:val="0"/>
      <w:divBdr>
        <w:top w:val="none" w:sz="0" w:space="0" w:color="auto"/>
        <w:left w:val="none" w:sz="0" w:space="0" w:color="auto"/>
        <w:bottom w:val="none" w:sz="0" w:space="0" w:color="auto"/>
        <w:right w:val="none" w:sz="0" w:space="0" w:color="auto"/>
      </w:divBdr>
    </w:div>
    <w:div w:id="506410136">
      <w:bodyDiv w:val="1"/>
      <w:marLeft w:val="0"/>
      <w:marRight w:val="0"/>
      <w:marTop w:val="0"/>
      <w:marBottom w:val="0"/>
      <w:divBdr>
        <w:top w:val="none" w:sz="0" w:space="0" w:color="auto"/>
        <w:left w:val="none" w:sz="0" w:space="0" w:color="auto"/>
        <w:bottom w:val="none" w:sz="0" w:space="0" w:color="auto"/>
        <w:right w:val="none" w:sz="0" w:space="0" w:color="auto"/>
      </w:divBdr>
    </w:div>
    <w:div w:id="509485553">
      <w:bodyDiv w:val="1"/>
      <w:marLeft w:val="0"/>
      <w:marRight w:val="0"/>
      <w:marTop w:val="0"/>
      <w:marBottom w:val="0"/>
      <w:divBdr>
        <w:top w:val="none" w:sz="0" w:space="0" w:color="auto"/>
        <w:left w:val="none" w:sz="0" w:space="0" w:color="auto"/>
        <w:bottom w:val="none" w:sz="0" w:space="0" w:color="auto"/>
        <w:right w:val="none" w:sz="0" w:space="0" w:color="auto"/>
      </w:divBdr>
    </w:div>
    <w:div w:id="511381929">
      <w:bodyDiv w:val="1"/>
      <w:marLeft w:val="0"/>
      <w:marRight w:val="0"/>
      <w:marTop w:val="0"/>
      <w:marBottom w:val="0"/>
      <w:divBdr>
        <w:top w:val="none" w:sz="0" w:space="0" w:color="auto"/>
        <w:left w:val="none" w:sz="0" w:space="0" w:color="auto"/>
        <w:bottom w:val="none" w:sz="0" w:space="0" w:color="auto"/>
        <w:right w:val="none" w:sz="0" w:space="0" w:color="auto"/>
      </w:divBdr>
    </w:div>
    <w:div w:id="512844518">
      <w:bodyDiv w:val="1"/>
      <w:marLeft w:val="0"/>
      <w:marRight w:val="0"/>
      <w:marTop w:val="0"/>
      <w:marBottom w:val="0"/>
      <w:divBdr>
        <w:top w:val="none" w:sz="0" w:space="0" w:color="auto"/>
        <w:left w:val="none" w:sz="0" w:space="0" w:color="auto"/>
        <w:bottom w:val="none" w:sz="0" w:space="0" w:color="auto"/>
        <w:right w:val="none" w:sz="0" w:space="0" w:color="auto"/>
      </w:divBdr>
    </w:div>
    <w:div w:id="521827115">
      <w:bodyDiv w:val="1"/>
      <w:marLeft w:val="0"/>
      <w:marRight w:val="0"/>
      <w:marTop w:val="0"/>
      <w:marBottom w:val="0"/>
      <w:divBdr>
        <w:top w:val="none" w:sz="0" w:space="0" w:color="auto"/>
        <w:left w:val="none" w:sz="0" w:space="0" w:color="auto"/>
        <w:bottom w:val="none" w:sz="0" w:space="0" w:color="auto"/>
        <w:right w:val="none" w:sz="0" w:space="0" w:color="auto"/>
      </w:divBdr>
    </w:div>
    <w:div w:id="529799722">
      <w:bodyDiv w:val="1"/>
      <w:marLeft w:val="0"/>
      <w:marRight w:val="0"/>
      <w:marTop w:val="0"/>
      <w:marBottom w:val="0"/>
      <w:divBdr>
        <w:top w:val="none" w:sz="0" w:space="0" w:color="auto"/>
        <w:left w:val="none" w:sz="0" w:space="0" w:color="auto"/>
        <w:bottom w:val="none" w:sz="0" w:space="0" w:color="auto"/>
        <w:right w:val="none" w:sz="0" w:space="0" w:color="auto"/>
      </w:divBdr>
    </w:div>
    <w:div w:id="533226440">
      <w:bodyDiv w:val="1"/>
      <w:marLeft w:val="0"/>
      <w:marRight w:val="0"/>
      <w:marTop w:val="0"/>
      <w:marBottom w:val="0"/>
      <w:divBdr>
        <w:top w:val="none" w:sz="0" w:space="0" w:color="auto"/>
        <w:left w:val="none" w:sz="0" w:space="0" w:color="auto"/>
        <w:bottom w:val="none" w:sz="0" w:space="0" w:color="auto"/>
        <w:right w:val="none" w:sz="0" w:space="0" w:color="auto"/>
      </w:divBdr>
    </w:div>
    <w:div w:id="533811023">
      <w:bodyDiv w:val="1"/>
      <w:marLeft w:val="0"/>
      <w:marRight w:val="0"/>
      <w:marTop w:val="0"/>
      <w:marBottom w:val="0"/>
      <w:divBdr>
        <w:top w:val="none" w:sz="0" w:space="0" w:color="auto"/>
        <w:left w:val="none" w:sz="0" w:space="0" w:color="auto"/>
        <w:bottom w:val="none" w:sz="0" w:space="0" w:color="auto"/>
        <w:right w:val="none" w:sz="0" w:space="0" w:color="auto"/>
      </w:divBdr>
    </w:div>
    <w:div w:id="536041118">
      <w:bodyDiv w:val="1"/>
      <w:marLeft w:val="0"/>
      <w:marRight w:val="0"/>
      <w:marTop w:val="0"/>
      <w:marBottom w:val="0"/>
      <w:divBdr>
        <w:top w:val="none" w:sz="0" w:space="0" w:color="auto"/>
        <w:left w:val="none" w:sz="0" w:space="0" w:color="auto"/>
        <w:bottom w:val="none" w:sz="0" w:space="0" w:color="auto"/>
        <w:right w:val="none" w:sz="0" w:space="0" w:color="auto"/>
      </w:divBdr>
    </w:div>
    <w:div w:id="541137092">
      <w:bodyDiv w:val="1"/>
      <w:marLeft w:val="0"/>
      <w:marRight w:val="0"/>
      <w:marTop w:val="0"/>
      <w:marBottom w:val="0"/>
      <w:divBdr>
        <w:top w:val="none" w:sz="0" w:space="0" w:color="auto"/>
        <w:left w:val="none" w:sz="0" w:space="0" w:color="auto"/>
        <w:bottom w:val="none" w:sz="0" w:space="0" w:color="auto"/>
        <w:right w:val="none" w:sz="0" w:space="0" w:color="auto"/>
      </w:divBdr>
    </w:div>
    <w:div w:id="541869848">
      <w:bodyDiv w:val="1"/>
      <w:marLeft w:val="0"/>
      <w:marRight w:val="0"/>
      <w:marTop w:val="0"/>
      <w:marBottom w:val="0"/>
      <w:divBdr>
        <w:top w:val="none" w:sz="0" w:space="0" w:color="auto"/>
        <w:left w:val="none" w:sz="0" w:space="0" w:color="auto"/>
        <w:bottom w:val="none" w:sz="0" w:space="0" w:color="auto"/>
        <w:right w:val="none" w:sz="0" w:space="0" w:color="auto"/>
      </w:divBdr>
    </w:div>
    <w:div w:id="546527337">
      <w:bodyDiv w:val="1"/>
      <w:marLeft w:val="0"/>
      <w:marRight w:val="0"/>
      <w:marTop w:val="0"/>
      <w:marBottom w:val="0"/>
      <w:divBdr>
        <w:top w:val="none" w:sz="0" w:space="0" w:color="auto"/>
        <w:left w:val="none" w:sz="0" w:space="0" w:color="auto"/>
        <w:bottom w:val="none" w:sz="0" w:space="0" w:color="auto"/>
        <w:right w:val="none" w:sz="0" w:space="0" w:color="auto"/>
      </w:divBdr>
    </w:div>
    <w:div w:id="548154776">
      <w:bodyDiv w:val="1"/>
      <w:marLeft w:val="0"/>
      <w:marRight w:val="0"/>
      <w:marTop w:val="0"/>
      <w:marBottom w:val="0"/>
      <w:divBdr>
        <w:top w:val="none" w:sz="0" w:space="0" w:color="auto"/>
        <w:left w:val="none" w:sz="0" w:space="0" w:color="auto"/>
        <w:bottom w:val="none" w:sz="0" w:space="0" w:color="auto"/>
        <w:right w:val="none" w:sz="0" w:space="0" w:color="auto"/>
      </w:divBdr>
    </w:div>
    <w:div w:id="557519056">
      <w:bodyDiv w:val="1"/>
      <w:marLeft w:val="0"/>
      <w:marRight w:val="0"/>
      <w:marTop w:val="0"/>
      <w:marBottom w:val="0"/>
      <w:divBdr>
        <w:top w:val="none" w:sz="0" w:space="0" w:color="auto"/>
        <w:left w:val="none" w:sz="0" w:space="0" w:color="auto"/>
        <w:bottom w:val="none" w:sz="0" w:space="0" w:color="auto"/>
        <w:right w:val="none" w:sz="0" w:space="0" w:color="auto"/>
      </w:divBdr>
    </w:div>
    <w:div w:id="560285323">
      <w:bodyDiv w:val="1"/>
      <w:marLeft w:val="0"/>
      <w:marRight w:val="0"/>
      <w:marTop w:val="0"/>
      <w:marBottom w:val="0"/>
      <w:divBdr>
        <w:top w:val="none" w:sz="0" w:space="0" w:color="auto"/>
        <w:left w:val="none" w:sz="0" w:space="0" w:color="auto"/>
        <w:bottom w:val="none" w:sz="0" w:space="0" w:color="auto"/>
        <w:right w:val="none" w:sz="0" w:space="0" w:color="auto"/>
      </w:divBdr>
    </w:div>
    <w:div w:id="560478697">
      <w:bodyDiv w:val="1"/>
      <w:marLeft w:val="0"/>
      <w:marRight w:val="0"/>
      <w:marTop w:val="0"/>
      <w:marBottom w:val="0"/>
      <w:divBdr>
        <w:top w:val="none" w:sz="0" w:space="0" w:color="auto"/>
        <w:left w:val="none" w:sz="0" w:space="0" w:color="auto"/>
        <w:bottom w:val="none" w:sz="0" w:space="0" w:color="auto"/>
        <w:right w:val="none" w:sz="0" w:space="0" w:color="auto"/>
      </w:divBdr>
    </w:div>
    <w:div w:id="563223927">
      <w:bodyDiv w:val="1"/>
      <w:marLeft w:val="0"/>
      <w:marRight w:val="0"/>
      <w:marTop w:val="0"/>
      <w:marBottom w:val="0"/>
      <w:divBdr>
        <w:top w:val="none" w:sz="0" w:space="0" w:color="auto"/>
        <w:left w:val="none" w:sz="0" w:space="0" w:color="auto"/>
        <w:bottom w:val="none" w:sz="0" w:space="0" w:color="auto"/>
        <w:right w:val="none" w:sz="0" w:space="0" w:color="auto"/>
      </w:divBdr>
    </w:div>
    <w:div w:id="564995818">
      <w:bodyDiv w:val="1"/>
      <w:marLeft w:val="0"/>
      <w:marRight w:val="0"/>
      <w:marTop w:val="0"/>
      <w:marBottom w:val="0"/>
      <w:divBdr>
        <w:top w:val="none" w:sz="0" w:space="0" w:color="auto"/>
        <w:left w:val="none" w:sz="0" w:space="0" w:color="auto"/>
        <w:bottom w:val="none" w:sz="0" w:space="0" w:color="auto"/>
        <w:right w:val="none" w:sz="0" w:space="0" w:color="auto"/>
      </w:divBdr>
    </w:div>
    <w:div w:id="565383353">
      <w:bodyDiv w:val="1"/>
      <w:marLeft w:val="0"/>
      <w:marRight w:val="0"/>
      <w:marTop w:val="0"/>
      <w:marBottom w:val="0"/>
      <w:divBdr>
        <w:top w:val="none" w:sz="0" w:space="0" w:color="auto"/>
        <w:left w:val="none" w:sz="0" w:space="0" w:color="auto"/>
        <w:bottom w:val="none" w:sz="0" w:space="0" w:color="auto"/>
        <w:right w:val="none" w:sz="0" w:space="0" w:color="auto"/>
      </w:divBdr>
    </w:div>
    <w:div w:id="568421547">
      <w:bodyDiv w:val="1"/>
      <w:marLeft w:val="0"/>
      <w:marRight w:val="0"/>
      <w:marTop w:val="0"/>
      <w:marBottom w:val="0"/>
      <w:divBdr>
        <w:top w:val="none" w:sz="0" w:space="0" w:color="auto"/>
        <w:left w:val="none" w:sz="0" w:space="0" w:color="auto"/>
        <w:bottom w:val="none" w:sz="0" w:space="0" w:color="auto"/>
        <w:right w:val="none" w:sz="0" w:space="0" w:color="auto"/>
      </w:divBdr>
    </w:div>
    <w:div w:id="569461809">
      <w:bodyDiv w:val="1"/>
      <w:marLeft w:val="0"/>
      <w:marRight w:val="0"/>
      <w:marTop w:val="0"/>
      <w:marBottom w:val="0"/>
      <w:divBdr>
        <w:top w:val="none" w:sz="0" w:space="0" w:color="auto"/>
        <w:left w:val="none" w:sz="0" w:space="0" w:color="auto"/>
        <w:bottom w:val="none" w:sz="0" w:space="0" w:color="auto"/>
        <w:right w:val="none" w:sz="0" w:space="0" w:color="auto"/>
      </w:divBdr>
    </w:div>
    <w:div w:id="569463118">
      <w:bodyDiv w:val="1"/>
      <w:marLeft w:val="0"/>
      <w:marRight w:val="0"/>
      <w:marTop w:val="0"/>
      <w:marBottom w:val="0"/>
      <w:divBdr>
        <w:top w:val="none" w:sz="0" w:space="0" w:color="auto"/>
        <w:left w:val="none" w:sz="0" w:space="0" w:color="auto"/>
        <w:bottom w:val="none" w:sz="0" w:space="0" w:color="auto"/>
        <w:right w:val="none" w:sz="0" w:space="0" w:color="auto"/>
      </w:divBdr>
    </w:div>
    <w:div w:id="583758149">
      <w:bodyDiv w:val="1"/>
      <w:marLeft w:val="0"/>
      <w:marRight w:val="0"/>
      <w:marTop w:val="0"/>
      <w:marBottom w:val="0"/>
      <w:divBdr>
        <w:top w:val="none" w:sz="0" w:space="0" w:color="auto"/>
        <w:left w:val="none" w:sz="0" w:space="0" w:color="auto"/>
        <w:bottom w:val="none" w:sz="0" w:space="0" w:color="auto"/>
        <w:right w:val="none" w:sz="0" w:space="0" w:color="auto"/>
      </w:divBdr>
    </w:div>
    <w:div w:id="585071438">
      <w:bodyDiv w:val="1"/>
      <w:marLeft w:val="0"/>
      <w:marRight w:val="0"/>
      <w:marTop w:val="0"/>
      <w:marBottom w:val="0"/>
      <w:divBdr>
        <w:top w:val="none" w:sz="0" w:space="0" w:color="auto"/>
        <w:left w:val="none" w:sz="0" w:space="0" w:color="auto"/>
        <w:bottom w:val="none" w:sz="0" w:space="0" w:color="auto"/>
        <w:right w:val="none" w:sz="0" w:space="0" w:color="auto"/>
      </w:divBdr>
    </w:div>
    <w:div w:id="585072479">
      <w:bodyDiv w:val="1"/>
      <w:marLeft w:val="0"/>
      <w:marRight w:val="0"/>
      <w:marTop w:val="0"/>
      <w:marBottom w:val="0"/>
      <w:divBdr>
        <w:top w:val="none" w:sz="0" w:space="0" w:color="auto"/>
        <w:left w:val="none" w:sz="0" w:space="0" w:color="auto"/>
        <w:bottom w:val="none" w:sz="0" w:space="0" w:color="auto"/>
        <w:right w:val="none" w:sz="0" w:space="0" w:color="auto"/>
      </w:divBdr>
    </w:div>
    <w:div w:id="594552618">
      <w:bodyDiv w:val="1"/>
      <w:marLeft w:val="0"/>
      <w:marRight w:val="0"/>
      <w:marTop w:val="0"/>
      <w:marBottom w:val="0"/>
      <w:divBdr>
        <w:top w:val="none" w:sz="0" w:space="0" w:color="auto"/>
        <w:left w:val="none" w:sz="0" w:space="0" w:color="auto"/>
        <w:bottom w:val="none" w:sz="0" w:space="0" w:color="auto"/>
        <w:right w:val="none" w:sz="0" w:space="0" w:color="auto"/>
      </w:divBdr>
    </w:div>
    <w:div w:id="595358917">
      <w:bodyDiv w:val="1"/>
      <w:marLeft w:val="0"/>
      <w:marRight w:val="0"/>
      <w:marTop w:val="0"/>
      <w:marBottom w:val="0"/>
      <w:divBdr>
        <w:top w:val="none" w:sz="0" w:space="0" w:color="auto"/>
        <w:left w:val="none" w:sz="0" w:space="0" w:color="auto"/>
        <w:bottom w:val="none" w:sz="0" w:space="0" w:color="auto"/>
        <w:right w:val="none" w:sz="0" w:space="0" w:color="auto"/>
      </w:divBdr>
    </w:div>
    <w:div w:id="596063096">
      <w:bodyDiv w:val="1"/>
      <w:marLeft w:val="0"/>
      <w:marRight w:val="0"/>
      <w:marTop w:val="0"/>
      <w:marBottom w:val="0"/>
      <w:divBdr>
        <w:top w:val="none" w:sz="0" w:space="0" w:color="auto"/>
        <w:left w:val="none" w:sz="0" w:space="0" w:color="auto"/>
        <w:bottom w:val="none" w:sz="0" w:space="0" w:color="auto"/>
        <w:right w:val="none" w:sz="0" w:space="0" w:color="auto"/>
      </w:divBdr>
    </w:div>
    <w:div w:id="598566989">
      <w:bodyDiv w:val="1"/>
      <w:marLeft w:val="0"/>
      <w:marRight w:val="0"/>
      <w:marTop w:val="0"/>
      <w:marBottom w:val="0"/>
      <w:divBdr>
        <w:top w:val="none" w:sz="0" w:space="0" w:color="auto"/>
        <w:left w:val="none" w:sz="0" w:space="0" w:color="auto"/>
        <w:bottom w:val="none" w:sz="0" w:space="0" w:color="auto"/>
        <w:right w:val="none" w:sz="0" w:space="0" w:color="auto"/>
      </w:divBdr>
    </w:div>
    <w:div w:id="605691751">
      <w:bodyDiv w:val="1"/>
      <w:marLeft w:val="0"/>
      <w:marRight w:val="0"/>
      <w:marTop w:val="0"/>
      <w:marBottom w:val="0"/>
      <w:divBdr>
        <w:top w:val="none" w:sz="0" w:space="0" w:color="auto"/>
        <w:left w:val="none" w:sz="0" w:space="0" w:color="auto"/>
        <w:bottom w:val="none" w:sz="0" w:space="0" w:color="auto"/>
        <w:right w:val="none" w:sz="0" w:space="0" w:color="auto"/>
      </w:divBdr>
    </w:div>
    <w:div w:id="612053691">
      <w:bodyDiv w:val="1"/>
      <w:marLeft w:val="0"/>
      <w:marRight w:val="0"/>
      <w:marTop w:val="0"/>
      <w:marBottom w:val="0"/>
      <w:divBdr>
        <w:top w:val="none" w:sz="0" w:space="0" w:color="auto"/>
        <w:left w:val="none" w:sz="0" w:space="0" w:color="auto"/>
        <w:bottom w:val="none" w:sz="0" w:space="0" w:color="auto"/>
        <w:right w:val="none" w:sz="0" w:space="0" w:color="auto"/>
      </w:divBdr>
    </w:div>
    <w:div w:id="617683323">
      <w:bodyDiv w:val="1"/>
      <w:marLeft w:val="0"/>
      <w:marRight w:val="0"/>
      <w:marTop w:val="0"/>
      <w:marBottom w:val="0"/>
      <w:divBdr>
        <w:top w:val="none" w:sz="0" w:space="0" w:color="auto"/>
        <w:left w:val="none" w:sz="0" w:space="0" w:color="auto"/>
        <w:bottom w:val="none" w:sz="0" w:space="0" w:color="auto"/>
        <w:right w:val="none" w:sz="0" w:space="0" w:color="auto"/>
      </w:divBdr>
    </w:div>
    <w:div w:id="618923853">
      <w:bodyDiv w:val="1"/>
      <w:marLeft w:val="0"/>
      <w:marRight w:val="0"/>
      <w:marTop w:val="0"/>
      <w:marBottom w:val="0"/>
      <w:divBdr>
        <w:top w:val="none" w:sz="0" w:space="0" w:color="auto"/>
        <w:left w:val="none" w:sz="0" w:space="0" w:color="auto"/>
        <w:bottom w:val="none" w:sz="0" w:space="0" w:color="auto"/>
        <w:right w:val="none" w:sz="0" w:space="0" w:color="auto"/>
      </w:divBdr>
    </w:div>
    <w:div w:id="621545403">
      <w:bodyDiv w:val="1"/>
      <w:marLeft w:val="0"/>
      <w:marRight w:val="0"/>
      <w:marTop w:val="0"/>
      <w:marBottom w:val="0"/>
      <w:divBdr>
        <w:top w:val="none" w:sz="0" w:space="0" w:color="auto"/>
        <w:left w:val="none" w:sz="0" w:space="0" w:color="auto"/>
        <w:bottom w:val="none" w:sz="0" w:space="0" w:color="auto"/>
        <w:right w:val="none" w:sz="0" w:space="0" w:color="auto"/>
      </w:divBdr>
    </w:div>
    <w:div w:id="624316966">
      <w:bodyDiv w:val="1"/>
      <w:marLeft w:val="0"/>
      <w:marRight w:val="0"/>
      <w:marTop w:val="0"/>
      <w:marBottom w:val="0"/>
      <w:divBdr>
        <w:top w:val="none" w:sz="0" w:space="0" w:color="auto"/>
        <w:left w:val="none" w:sz="0" w:space="0" w:color="auto"/>
        <w:bottom w:val="none" w:sz="0" w:space="0" w:color="auto"/>
        <w:right w:val="none" w:sz="0" w:space="0" w:color="auto"/>
      </w:divBdr>
    </w:div>
    <w:div w:id="624848165">
      <w:bodyDiv w:val="1"/>
      <w:marLeft w:val="0"/>
      <w:marRight w:val="0"/>
      <w:marTop w:val="0"/>
      <w:marBottom w:val="0"/>
      <w:divBdr>
        <w:top w:val="none" w:sz="0" w:space="0" w:color="auto"/>
        <w:left w:val="none" w:sz="0" w:space="0" w:color="auto"/>
        <w:bottom w:val="none" w:sz="0" w:space="0" w:color="auto"/>
        <w:right w:val="none" w:sz="0" w:space="0" w:color="auto"/>
      </w:divBdr>
    </w:div>
    <w:div w:id="628167792">
      <w:bodyDiv w:val="1"/>
      <w:marLeft w:val="0"/>
      <w:marRight w:val="0"/>
      <w:marTop w:val="0"/>
      <w:marBottom w:val="0"/>
      <w:divBdr>
        <w:top w:val="none" w:sz="0" w:space="0" w:color="auto"/>
        <w:left w:val="none" w:sz="0" w:space="0" w:color="auto"/>
        <w:bottom w:val="none" w:sz="0" w:space="0" w:color="auto"/>
        <w:right w:val="none" w:sz="0" w:space="0" w:color="auto"/>
      </w:divBdr>
    </w:div>
    <w:div w:id="635258426">
      <w:bodyDiv w:val="1"/>
      <w:marLeft w:val="0"/>
      <w:marRight w:val="0"/>
      <w:marTop w:val="0"/>
      <w:marBottom w:val="0"/>
      <w:divBdr>
        <w:top w:val="none" w:sz="0" w:space="0" w:color="auto"/>
        <w:left w:val="none" w:sz="0" w:space="0" w:color="auto"/>
        <w:bottom w:val="none" w:sz="0" w:space="0" w:color="auto"/>
        <w:right w:val="none" w:sz="0" w:space="0" w:color="auto"/>
      </w:divBdr>
    </w:div>
    <w:div w:id="637565845">
      <w:bodyDiv w:val="1"/>
      <w:marLeft w:val="0"/>
      <w:marRight w:val="0"/>
      <w:marTop w:val="0"/>
      <w:marBottom w:val="0"/>
      <w:divBdr>
        <w:top w:val="none" w:sz="0" w:space="0" w:color="auto"/>
        <w:left w:val="none" w:sz="0" w:space="0" w:color="auto"/>
        <w:bottom w:val="none" w:sz="0" w:space="0" w:color="auto"/>
        <w:right w:val="none" w:sz="0" w:space="0" w:color="auto"/>
      </w:divBdr>
    </w:div>
    <w:div w:id="637684171">
      <w:bodyDiv w:val="1"/>
      <w:marLeft w:val="0"/>
      <w:marRight w:val="0"/>
      <w:marTop w:val="0"/>
      <w:marBottom w:val="0"/>
      <w:divBdr>
        <w:top w:val="none" w:sz="0" w:space="0" w:color="auto"/>
        <w:left w:val="none" w:sz="0" w:space="0" w:color="auto"/>
        <w:bottom w:val="none" w:sz="0" w:space="0" w:color="auto"/>
        <w:right w:val="none" w:sz="0" w:space="0" w:color="auto"/>
      </w:divBdr>
    </w:div>
    <w:div w:id="639188838">
      <w:bodyDiv w:val="1"/>
      <w:marLeft w:val="0"/>
      <w:marRight w:val="0"/>
      <w:marTop w:val="0"/>
      <w:marBottom w:val="0"/>
      <w:divBdr>
        <w:top w:val="none" w:sz="0" w:space="0" w:color="auto"/>
        <w:left w:val="none" w:sz="0" w:space="0" w:color="auto"/>
        <w:bottom w:val="none" w:sz="0" w:space="0" w:color="auto"/>
        <w:right w:val="none" w:sz="0" w:space="0" w:color="auto"/>
      </w:divBdr>
    </w:div>
    <w:div w:id="639307022">
      <w:bodyDiv w:val="1"/>
      <w:marLeft w:val="0"/>
      <w:marRight w:val="0"/>
      <w:marTop w:val="0"/>
      <w:marBottom w:val="0"/>
      <w:divBdr>
        <w:top w:val="none" w:sz="0" w:space="0" w:color="auto"/>
        <w:left w:val="none" w:sz="0" w:space="0" w:color="auto"/>
        <w:bottom w:val="none" w:sz="0" w:space="0" w:color="auto"/>
        <w:right w:val="none" w:sz="0" w:space="0" w:color="auto"/>
      </w:divBdr>
    </w:div>
    <w:div w:id="641815533">
      <w:bodyDiv w:val="1"/>
      <w:marLeft w:val="0"/>
      <w:marRight w:val="0"/>
      <w:marTop w:val="0"/>
      <w:marBottom w:val="0"/>
      <w:divBdr>
        <w:top w:val="none" w:sz="0" w:space="0" w:color="auto"/>
        <w:left w:val="none" w:sz="0" w:space="0" w:color="auto"/>
        <w:bottom w:val="none" w:sz="0" w:space="0" w:color="auto"/>
        <w:right w:val="none" w:sz="0" w:space="0" w:color="auto"/>
      </w:divBdr>
    </w:div>
    <w:div w:id="647779814">
      <w:bodyDiv w:val="1"/>
      <w:marLeft w:val="0"/>
      <w:marRight w:val="0"/>
      <w:marTop w:val="0"/>
      <w:marBottom w:val="0"/>
      <w:divBdr>
        <w:top w:val="none" w:sz="0" w:space="0" w:color="auto"/>
        <w:left w:val="none" w:sz="0" w:space="0" w:color="auto"/>
        <w:bottom w:val="none" w:sz="0" w:space="0" w:color="auto"/>
        <w:right w:val="none" w:sz="0" w:space="0" w:color="auto"/>
      </w:divBdr>
    </w:div>
    <w:div w:id="649213842">
      <w:bodyDiv w:val="1"/>
      <w:marLeft w:val="0"/>
      <w:marRight w:val="0"/>
      <w:marTop w:val="0"/>
      <w:marBottom w:val="0"/>
      <w:divBdr>
        <w:top w:val="none" w:sz="0" w:space="0" w:color="auto"/>
        <w:left w:val="none" w:sz="0" w:space="0" w:color="auto"/>
        <w:bottom w:val="none" w:sz="0" w:space="0" w:color="auto"/>
        <w:right w:val="none" w:sz="0" w:space="0" w:color="auto"/>
      </w:divBdr>
    </w:div>
    <w:div w:id="650254469">
      <w:bodyDiv w:val="1"/>
      <w:marLeft w:val="0"/>
      <w:marRight w:val="0"/>
      <w:marTop w:val="0"/>
      <w:marBottom w:val="0"/>
      <w:divBdr>
        <w:top w:val="none" w:sz="0" w:space="0" w:color="auto"/>
        <w:left w:val="none" w:sz="0" w:space="0" w:color="auto"/>
        <w:bottom w:val="none" w:sz="0" w:space="0" w:color="auto"/>
        <w:right w:val="none" w:sz="0" w:space="0" w:color="auto"/>
      </w:divBdr>
    </w:div>
    <w:div w:id="651372739">
      <w:bodyDiv w:val="1"/>
      <w:marLeft w:val="0"/>
      <w:marRight w:val="0"/>
      <w:marTop w:val="0"/>
      <w:marBottom w:val="0"/>
      <w:divBdr>
        <w:top w:val="none" w:sz="0" w:space="0" w:color="auto"/>
        <w:left w:val="none" w:sz="0" w:space="0" w:color="auto"/>
        <w:bottom w:val="none" w:sz="0" w:space="0" w:color="auto"/>
        <w:right w:val="none" w:sz="0" w:space="0" w:color="auto"/>
      </w:divBdr>
    </w:div>
    <w:div w:id="654722269">
      <w:bodyDiv w:val="1"/>
      <w:marLeft w:val="0"/>
      <w:marRight w:val="0"/>
      <w:marTop w:val="0"/>
      <w:marBottom w:val="0"/>
      <w:divBdr>
        <w:top w:val="none" w:sz="0" w:space="0" w:color="auto"/>
        <w:left w:val="none" w:sz="0" w:space="0" w:color="auto"/>
        <w:bottom w:val="none" w:sz="0" w:space="0" w:color="auto"/>
        <w:right w:val="none" w:sz="0" w:space="0" w:color="auto"/>
      </w:divBdr>
    </w:div>
    <w:div w:id="655259520">
      <w:bodyDiv w:val="1"/>
      <w:marLeft w:val="0"/>
      <w:marRight w:val="0"/>
      <w:marTop w:val="0"/>
      <w:marBottom w:val="0"/>
      <w:divBdr>
        <w:top w:val="none" w:sz="0" w:space="0" w:color="auto"/>
        <w:left w:val="none" w:sz="0" w:space="0" w:color="auto"/>
        <w:bottom w:val="none" w:sz="0" w:space="0" w:color="auto"/>
        <w:right w:val="none" w:sz="0" w:space="0" w:color="auto"/>
      </w:divBdr>
    </w:div>
    <w:div w:id="655492588">
      <w:bodyDiv w:val="1"/>
      <w:marLeft w:val="0"/>
      <w:marRight w:val="0"/>
      <w:marTop w:val="0"/>
      <w:marBottom w:val="0"/>
      <w:divBdr>
        <w:top w:val="none" w:sz="0" w:space="0" w:color="auto"/>
        <w:left w:val="none" w:sz="0" w:space="0" w:color="auto"/>
        <w:bottom w:val="none" w:sz="0" w:space="0" w:color="auto"/>
        <w:right w:val="none" w:sz="0" w:space="0" w:color="auto"/>
      </w:divBdr>
    </w:div>
    <w:div w:id="656812150">
      <w:bodyDiv w:val="1"/>
      <w:marLeft w:val="0"/>
      <w:marRight w:val="0"/>
      <w:marTop w:val="0"/>
      <w:marBottom w:val="0"/>
      <w:divBdr>
        <w:top w:val="none" w:sz="0" w:space="0" w:color="auto"/>
        <w:left w:val="none" w:sz="0" w:space="0" w:color="auto"/>
        <w:bottom w:val="none" w:sz="0" w:space="0" w:color="auto"/>
        <w:right w:val="none" w:sz="0" w:space="0" w:color="auto"/>
      </w:divBdr>
    </w:div>
    <w:div w:id="658964928">
      <w:bodyDiv w:val="1"/>
      <w:marLeft w:val="0"/>
      <w:marRight w:val="0"/>
      <w:marTop w:val="0"/>
      <w:marBottom w:val="0"/>
      <w:divBdr>
        <w:top w:val="none" w:sz="0" w:space="0" w:color="auto"/>
        <w:left w:val="none" w:sz="0" w:space="0" w:color="auto"/>
        <w:bottom w:val="none" w:sz="0" w:space="0" w:color="auto"/>
        <w:right w:val="none" w:sz="0" w:space="0" w:color="auto"/>
      </w:divBdr>
    </w:div>
    <w:div w:id="660550114">
      <w:bodyDiv w:val="1"/>
      <w:marLeft w:val="0"/>
      <w:marRight w:val="0"/>
      <w:marTop w:val="0"/>
      <w:marBottom w:val="0"/>
      <w:divBdr>
        <w:top w:val="none" w:sz="0" w:space="0" w:color="auto"/>
        <w:left w:val="none" w:sz="0" w:space="0" w:color="auto"/>
        <w:bottom w:val="none" w:sz="0" w:space="0" w:color="auto"/>
        <w:right w:val="none" w:sz="0" w:space="0" w:color="auto"/>
      </w:divBdr>
    </w:div>
    <w:div w:id="668873276">
      <w:bodyDiv w:val="1"/>
      <w:marLeft w:val="0"/>
      <w:marRight w:val="0"/>
      <w:marTop w:val="0"/>
      <w:marBottom w:val="0"/>
      <w:divBdr>
        <w:top w:val="none" w:sz="0" w:space="0" w:color="auto"/>
        <w:left w:val="none" w:sz="0" w:space="0" w:color="auto"/>
        <w:bottom w:val="none" w:sz="0" w:space="0" w:color="auto"/>
        <w:right w:val="none" w:sz="0" w:space="0" w:color="auto"/>
      </w:divBdr>
    </w:div>
    <w:div w:id="669257110">
      <w:bodyDiv w:val="1"/>
      <w:marLeft w:val="0"/>
      <w:marRight w:val="0"/>
      <w:marTop w:val="0"/>
      <w:marBottom w:val="0"/>
      <w:divBdr>
        <w:top w:val="none" w:sz="0" w:space="0" w:color="auto"/>
        <w:left w:val="none" w:sz="0" w:space="0" w:color="auto"/>
        <w:bottom w:val="none" w:sz="0" w:space="0" w:color="auto"/>
        <w:right w:val="none" w:sz="0" w:space="0" w:color="auto"/>
      </w:divBdr>
    </w:div>
    <w:div w:id="672688167">
      <w:bodyDiv w:val="1"/>
      <w:marLeft w:val="0"/>
      <w:marRight w:val="0"/>
      <w:marTop w:val="0"/>
      <w:marBottom w:val="0"/>
      <w:divBdr>
        <w:top w:val="none" w:sz="0" w:space="0" w:color="auto"/>
        <w:left w:val="none" w:sz="0" w:space="0" w:color="auto"/>
        <w:bottom w:val="none" w:sz="0" w:space="0" w:color="auto"/>
        <w:right w:val="none" w:sz="0" w:space="0" w:color="auto"/>
      </w:divBdr>
    </w:div>
    <w:div w:id="673386976">
      <w:bodyDiv w:val="1"/>
      <w:marLeft w:val="0"/>
      <w:marRight w:val="0"/>
      <w:marTop w:val="0"/>
      <w:marBottom w:val="0"/>
      <w:divBdr>
        <w:top w:val="none" w:sz="0" w:space="0" w:color="auto"/>
        <w:left w:val="none" w:sz="0" w:space="0" w:color="auto"/>
        <w:bottom w:val="none" w:sz="0" w:space="0" w:color="auto"/>
        <w:right w:val="none" w:sz="0" w:space="0" w:color="auto"/>
      </w:divBdr>
    </w:div>
    <w:div w:id="674113829">
      <w:bodyDiv w:val="1"/>
      <w:marLeft w:val="0"/>
      <w:marRight w:val="0"/>
      <w:marTop w:val="0"/>
      <w:marBottom w:val="0"/>
      <w:divBdr>
        <w:top w:val="none" w:sz="0" w:space="0" w:color="auto"/>
        <w:left w:val="none" w:sz="0" w:space="0" w:color="auto"/>
        <w:bottom w:val="none" w:sz="0" w:space="0" w:color="auto"/>
        <w:right w:val="none" w:sz="0" w:space="0" w:color="auto"/>
      </w:divBdr>
    </w:div>
    <w:div w:id="676663211">
      <w:bodyDiv w:val="1"/>
      <w:marLeft w:val="0"/>
      <w:marRight w:val="0"/>
      <w:marTop w:val="0"/>
      <w:marBottom w:val="0"/>
      <w:divBdr>
        <w:top w:val="none" w:sz="0" w:space="0" w:color="auto"/>
        <w:left w:val="none" w:sz="0" w:space="0" w:color="auto"/>
        <w:bottom w:val="none" w:sz="0" w:space="0" w:color="auto"/>
        <w:right w:val="none" w:sz="0" w:space="0" w:color="auto"/>
      </w:divBdr>
    </w:div>
    <w:div w:id="680351287">
      <w:bodyDiv w:val="1"/>
      <w:marLeft w:val="0"/>
      <w:marRight w:val="0"/>
      <w:marTop w:val="0"/>
      <w:marBottom w:val="0"/>
      <w:divBdr>
        <w:top w:val="none" w:sz="0" w:space="0" w:color="auto"/>
        <w:left w:val="none" w:sz="0" w:space="0" w:color="auto"/>
        <w:bottom w:val="none" w:sz="0" w:space="0" w:color="auto"/>
        <w:right w:val="none" w:sz="0" w:space="0" w:color="auto"/>
      </w:divBdr>
    </w:div>
    <w:div w:id="681665734">
      <w:bodyDiv w:val="1"/>
      <w:marLeft w:val="0"/>
      <w:marRight w:val="0"/>
      <w:marTop w:val="0"/>
      <w:marBottom w:val="0"/>
      <w:divBdr>
        <w:top w:val="none" w:sz="0" w:space="0" w:color="auto"/>
        <w:left w:val="none" w:sz="0" w:space="0" w:color="auto"/>
        <w:bottom w:val="none" w:sz="0" w:space="0" w:color="auto"/>
        <w:right w:val="none" w:sz="0" w:space="0" w:color="auto"/>
      </w:divBdr>
    </w:div>
    <w:div w:id="685054946">
      <w:bodyDiv w:val="1"/>
      <w:marLeft w:val="0"/>
      <w:marRight w:val="0"/>
      <w:marTop w:val="0"/>
      <w:marBottom w:val="0"/>
      <w:divBdr>
        <w:top w:val="none" w:sz="0" w:space="0" w:color="auto"/>
        <w:left w:val="none" w:sz="0" w:space="0" w:color="auto"/>
        <w:bottom w:val="none" w:sz="0" w:space="0" w:color="auto"/>
        <w:right w:val="none" w:sz="0" w:space="0" w:color="auto"/>
      </w:divBdr>
    </w:div>
    <w:div w:id="692921387">
      <w:bodyDiv w:val="1"/>
      <w:marLeft w:val="0"/>
      <w:marRight w:val="0"/>
      <w:marTop w:val="0"/>
      <w:marBottom w:val="0"/>
      <w:divBdr>
        <w:top w:val="none" w:sz="0" w:space="0" w:color="auto"/>
        <w:left w:val="none" w:sz="0" w:space="0" w:color="auto"/>
        <w:bottom w:val="none" w:sz="0" w:space="0" w:color="auto"/>
        <w:right w:val="none" w:sz="0" w:space="0" w:color="auto"/>
      </w:divBdr>
    </w:div>
    <w:div w:id="695084213">
      <w:bodyDiv w:val="1"/>
      <w:marLeft w:val="0"/>
      <w:marRight w:val="0"/>
      <w:marTop w:val="0"/>
      <w:marBottom w:val="0"/>
      <w:divBdr>
        <w:top w:val="none" w:sz="0" w:space="0" w:color="auto"/>
        <w:left w:val="none" w:sz="0" w:space="0" w:color="auto"/>
        <w:bottom w:val="none" w:sz="0" w:space="0" w:color="auto"/>
        <w:right w:val="none" w:sz="0" w:space="0" w:color="auto"/>
      </w:divBdr>
    </w:div>
    <w:div w:id="697850949">
      <w:bodyDiv w:val="1"/>
      <w:marLeft w:val="0"/>
      <w:marRight w:val="0"/>
      <w:marTop w:val="0"/>
      <w:marBottom w:val="0"/>
      <w:divBdr>
        <w:top w:val="none" w:sz="0" w:space="0" w:color="auto"/>
        <w:left w:val="none" w:sz="0" w:space="0" w:color="auto"/>
        <w:bottom w:val="none" w:sz="0" w:space="0" w:color="auto"/>
        <w:right w:val="none" w:sz="0" w:space="0" w:color="auto"/>
      </w:divBdr>
    </w:div>
    <w:div w:id="698744990">
      <w:bodyDiv w:val="1"/>
      <w:marLeft w:val="0"/>
      <w:marRight w:val="0"/>
      <w:marTop w:val="0"/>
      <w:marBottom w:val="0"/>
      <w:divBdr>
        <w:top w:val="none" w:sz="0" w:space="0" w:color="auto"/>
        <w:left w:val="none" w:sz="0" w:space="0" w:color="auto"/>
        <w:bottom w:val="none" w:sz="0" w:space="0" w:color="auto"/>
        <w:right w:val="none" w:sz="0" w:space="0" w:color="auto"/>
      </w:divBdr>
    </w:div>
    <w:div w:id="698818001">
      <w:bodyDiv w:val="1"/>
      <w:marLeft w:val="0"/>
      <w:marRight w:val="0"/>
      <w:marTop w:val="0"/>
      <w:marBottom w:val="0"/>
      <w:divBdr>
        <w:top w:val="none" w:sz="0" w:space="0" w:color="auto"/>
        <w:left w:val="none" w:sz="0" w:space="0" w:color="auto"/>
        <w:bottom w:val="none" w:sz="0" w:space="0" w:color="auto"/>
        <w:right w:val="none" w:sz="0" w:space="0" w:color="auto"/>
      </w:divBdr>
    </w:div>
    <w:div w:id="699622299">
      <w:bodyDiv w:val="1"/>
      <w:marLeft w:val="0"/>
      <w:marRight w:val="0"/>
      <w:marTop w:val="0"/>
      <w:marBottom w:val="0"/>
      <w:divBdr>
        <w:top w:val="none" w:sz="0" w:space="0" w:color="auto"/>
        <w:left w:val="none" w:sz="0" w:space="0" w:color="auto"/>
        <w:bottom w:val="none" w:sz="0" w:space="0" w:color="auto"/>
        <w:right w:val="none" w:sz="0" w:space="0" w:color="auto"/>
      </w:divBdr>
    </w:div>
    <w:div w:id="700937995">
      <w:bodyDiv w:val="1"/>
      <w:marLeft w:val="0"/>
      <w:marRight w:val="0"/>
      <w:marTop w:val="0"/>
      <w:marBottom w:val="0"/>
      <w:divBdr>
        <w:top w:val="none" w:sz="0" w:space="0" w:color="auto"/>
        <w:left w:val="none" w:sz="0" w:space="0" w:color="auto"/>
        <w:bottom w:val="none" w:sz="0" w:space="0" w:color="auto"/>
        <w:right w:val="none" w:sz="0" w:space="0" w:color="auto"/>
      </w:divBdr>
    </w:div>
    <w:div w:id="702902698">
      <w:bodyDiv w:val="1"/>
      <w:marLeft w:val="0"/>
      <w:marRight w:val="0"/>
      <w:marTop w:val="0"/>
      <w:marBottom w:val="0"/>
      <w:divBdr>
        <w:top w:val="none" w:sz="0" w:space="0" w:color="auto"/>
        <w:left w:val="none" w:sz="0" w:space="0" w:color="auto"/>
        <w:bottom w:val="none" w:sz="0" w:space="0" w:color="auto"/>
        <w:right w:val="none" w:sz="0" w:space="0" w:color="auto"/>
      </w:divBdr>
    </w:div>
    <w:div w:id="704524635">
      <w:bodyDiv w:val="1"/>
      <w:marLeft w:val="0"/>
      <w:marRight w:val="0"/>
      <w:marTop w:val="0"/>
      <w:marBottom w:val="0"/>
      <w:divBdr>
        <w:top w:val="none" w:sz="0" w:space="0" w:color="auto"/>
        <w:left w:val="none" w:sz="0" w:space="0" w:color="auto"/>
        <w:bottom w:val="none" w:sz="0" w:space="0" w:color="auto"/>
        <w:right w:val="none" w:sz="0" w:space="0" w:color="auto"/>
      </w:divBdr>
    </w:div>
    <w:div w:id="711030775">
      <w:bodyDiv w:val="1"/>
      <w:marLeft w:val="0"/>
      <w:marRight w:val="0"/>
      <w:marTop w:val="0"/>
      <w:marBottom w:val="0"/>
      <w:divBdr>
        <w:top w:val="none" w:sz="0" w:space="0" w:color="auto"/>
        <w:left w:val="none" w:sz="0" w:space="0" w:color="auto"/>
        <w:bottom w:val="none" w:sz="0" w:space="0" w:color="auto"/>
        <w:right w:val="none" w:sz="0" w:space="0" w:color="auto"/>
      </w:divBdr>
    </w:div>
    <w:div w:id="713163377">
      <w:bodyDiv w:val="1"/>
      <w:marLeft w:val="0"/>
      <w:marRight w:val="0"/>
      <w:marTop w:val="0"/>
      <w:marBottom w:val="0"/>
      <w:divBdr>
        <w:top w:val="none" w:sz="0" w:space="0" w:color="auto"/>
        <w:left w:val="none" w:sz="0" w:space="0" w:color="auto"/>
        <w:bottom w:val="none" w:sz="0" w:space="0" w:color="auto"/>
        <w:right w:val="none" w:sz="0" w:space="0" w:color="auto"/>
      </w:divBdr>
    </w:div>
    <w:div w:id="714155190">
      <w:bodyDiv w:val="1"/>
      <w:marLeft w:val="0"/>
      <w:marRight w:val="0"/>
      <w:marTop w:val="0"/>
      <w:marBottom w:val="0"/>
      <w:divBdr>
        <w:top w:val="none" w:sz="0" w:space="0" w:color="auto"/>
        <w:left w:val="none" w:sz="0" w:space="0" w:color="auto"/>
        <w:bottom w:val="none" w:sz="0" w:space="0" w:color="auto"/>
        <w:right w:val="none" w:sz="0" w:space="0" w:color="auto"/>
      </w:divBdr>
    </w:div>
    <w:div w:id="716659924">
      <w:bodyDiv w:val="1"/>
      <w:marLeft w:val="0"/>
      <w:marRight w:val="0"/>
      <w:marTop w:val="0"/>
      <w:marBottom w:val="0"/>
      <w:divBdr>
        <w:top w:val="none" w:sz="0" w:space="0" w:color="auto"/>
        <w:left w:val="none" w:sz="0" w:space="0" w:color="auto"/>
        <w:bottom w:val="none" w:sz="0" w:space="0" w:color="auto"/>
        <w:right w:val="none" w:sz="0" w:space="0" w:color="auto"/>
      </w:divBdr>
    </w:div>
    <w:div w:id="717163057">
      <w:bodyDiv w:val="1"/>
      <w:marLeft w:val="0"/>
      <w:marRight w:val="0"/>
      <w:marTop w:val="0"/>
      <w:marBottom w:val="0"/>
      <w:divBdr>
        <w:top w:val="none" w:sz="0" w:space="0" w:color="auto"/>
        <w:left w:val="none" w:sz="0" w:space="0" w:color="auto"/>
        <w:bottom w:val="none" w:sz="0" w:space="0" w:color="auto"/>
        <w:right w:val="none" w:sz="0" w:space="0" w:color="auto"/>
      </w:divBdr>
    </w:div>
    <w:div w:id="718171704">
      <w:bodyDiv w:val="1"/>
      <w:marLeft w:val="0"/>
      <w:marRight w:val="0"/>
      <w:marTop w:val="0"/>
      <w:marBottom w:val="0"/>
      <w:divBdr>
        <w:top w:val="none" w:sz="0" w:space="0" w:color="auto"/>
        <w:left w:val="none" w:sz="0" w:space="0" w:color="auto"/>
        <w:bottom w:val="none" w:sz="0" w:space="0" w:color="auto"/>
        <w:right w:val="none" w:sz="0" w:space="0" w:color="auto"/>
      </w:divBdr>
    </w:div>
    <w:div w:id="719984331">
      <w:bodyDiv w:val="1"/>
      <w:marLeft w:val="0"/>
      <w:marRight w:val="0"/>
      <w:marTop w:val="0"/>
      <w:marBottom w:val="0"/>
      <w:divBdr>
        <w:top w:val="none" w:sz="0" w:space="0" w:color="auto"/>
        <w:left w:val="none" w:sz="0" w:space="0" w:color="auto"/>
        <w:bottom w:val="none" w:sz="0" w:space="0" w:color="auto"/>
        <w:right w:val="none" w:sz="0" w:space="0" w:color="auto"/>
      </w:divBdr>
    </w:div>
    <w:div w:id="721099953">
      <w:bodyDiv w:val="1"/>
      <w:marLeft w:val="0"/>
      <w:marRight w:val="0"/>
      <w:marTop w:val="0"/>
      <w:marBottom w:val="0"/>
      <w:divBdr>
        <w:top w:val="none" w:sz="0" w:space="0" w:color="auto"/>
        <w:left w:val="none" w:sz="0" w:space="0" w:color="auto"/>
        <w:bottom w:val="none" w:sz="0" w:space="0" w:color="auto"/>
        <w:right w:val="none" w:sz="0" w:space="0" w:color="auto"/>
      </w:divBdr>
    </w:div>
    <w:div w:id="723795401">
      <w:bodyDiv w:val="1"/>
      <w:marLeft w:val="0"/>
      <w:marRight w:val="0"/>
      <w:marTop w:val="0"/>
      <w:marBottom w:val="0"/>
      <w:divBdr>
        <w:top w:val="none" w:sz="0" w:space="0" w:color="auto"/>
        <w:left w:val="none" w:sz="0" w:space="0" w:color="auto"/>
        <w:bottom w:val="none" w:sz="0" w:space="0" w:color="auto"/>
        <w:right w:val="none" w:sz="0" w:space="0" w:color="auto"/>
      </w:divBdr>
    </w:div>
    <w:div w:id="725489127">
      <w:bodyDiv w:val="1"/>
      <w:marLeft w:val="0"/>
      <w:marRight w:val="0"/>
      <w:marTop w:val="0"/>
      <w:marBottom w:val="0"/>
      <w:divBdr>
        <w:top w:val="none" w:sz="0" w:space="0" w:color="auto"/>
        <w:left w:val="none" w:sz="0" w:space="0" w:color="auto"/>
        <w:bottom w:val="none" w:sz="0" w:space="0" w:color="auto"/>
        <w:right w:val="none" w:sz="0" w:space="0" w:color="auto"/>
      </w:divBdr>
    </w:div>
    <w:div w:id="726077091">
      <w:bodyDiv w:val="1"/>
      <w:marLeft w:val="0"/>
      <w:marRight w:val="0"/>
      <w:marTop w:val="0"/>
      <w:marBottom w:val="0"/>
      <w:divBdr>
        <w:top w:val="none" w:sz="0" w:space="0" w:color="auto"/>
        <w:left w:val="none" w:sz="0" w:space="0" w:color="auto"/>
        <w:bottom w:val="none" w:sz="0" w:space="0" w:color="auto"/>
        <w:right w:val="none" w:sz="0" w:space="0" w:color="auto"/>
      </w:divBdr>
    </w:div>
    <w:div w:id="726148729">
      <w:bodyDiv w:val="1"/>
      <w:marLeft w:val="0"/>
      <w:marRight w:val="0"/>
      <w:marTop w:val="0"/>
      <w:marBottom w:val="0"/>
      <w:divBdr>
        <w:top w:val="none" w:sz="0" w:space="0" w:color="auto"/>
        <w:left w:val="none" w:sz="0" w:space="0" w:color="auto"/>
        <w:bottom w:val="none" w:sz="0" w:space="0" w:color="auto"/>
        <w:right w:val="none" w:sz="0" w:space="0" w:color="auto"/>
      </w:divBdr>
    </w:div>
    <w:div w:id="726608019">
      <w:bodyDiv w:val="1"/>
      <w:marLeft w:val="0"/>
      <w:marRight w:val="0"/>
      <w:marTop w:val="0"/>
      <w:marBottom w:val="0"/>
      <w:divBdr>
        <w:top w:val="none" w:sz="0" w:space="0" w:color="auto"/>
        <w:left w:val="none" w:sz="0" w:space="0" w:color="auto"/>
        <w:bottom w:val="none" w:sz="0" w:space="0" w:color="auto"/>
        <w:right w:val="none" w:sz="0" w:space="0" w:color="auto"/>
      </w:divBdr>
    </w:div>
    <w:div w:id="728653709">
      <w:bodyDiv w:val="1"/>
      <w:marLeft w:val="0"/>
      <w:marRight w:val="0"/>
      <w:marTop w:val="0"/>
      <w:marBottom w:val="0"/>
      <w:divBdr>
        <w:top w:val="none" w:sz="0" w:space="0" w:color="auto"/>
        <w:left w:val="none" w:sz="0" w:space="0" w:color="auto"/>
        <w:bottom w:val="none" w:sz="0" w:space="0" w:color="auto"/>
        <w:right w:val="none" w:sz="0" w:space="0" w:color="auto"/>
      </w:divBdr>
    </w:div>
    <w:div w:id="734476345">
      <w:bodyDiv w:val="1"/>
      <w:marLeft w:val="0"/>
      <w:marRight w:val="0"/>
      <w:marTop w:val="0"/>
      <w:marBottom w:val="0"/>
      <w:divBdr>
        <w:top w:val="none" w:sz="0" w:space="0" w:color="auto"/>
        <w:left w:val="none" w:sz="0" w:space="0" w:color="auto"/>
        <w:bottom w:val="none" w:sz="0" w:space="0" w:color="auto"/>
        <w:right w:val="none" w:sz="0" w:space="0" w:color="auto"/>
      </w:divBdr>
    </w:div>
    <w:div w:id="735248654">
      <w:bodyDiv w:val="1"/>
      <w:marLeft w:val="0"/>
      <w:marRight w:val="0"/>
      <w:marTop w:val="0"/>
      <w:marBottom w:val="0"/>
      <w:divBdr>
        <w:top w:val="none" w:sz="0" w:space="0" w:color="auto"/>
        <w:left w:val="none" w:sz="0" w:space="0" w:color="auto"/>
        <w:bottom w:val="none" w:sz="0" w:space="0" w:color="auto"/>
        <w:right w:val="none" w:sz="0" w:space="0" w:color="auto"/>
      </w:divBdr>
    </w:div>
    <w:div w:id="737829467">
      <w:bodyDiv w:val="1"/>
      <w:marLeft w:val="0"/>
      <w:marRight w:val="0"/>
      <w:marTop w:val="0"/>
      <w:marBottom w:val="0"/>
      <w:divBdr>
        <w:top w:val="none" w:sz="0" w:space="0" w:color="auto"/>
        <w:left w:val="none" w:sz="0" w:space="0" w:color="auto"/>
        <w:bottom w:val="none" w:sz="0" w:space="0" w:color="auto"/>
        <w:right w:val="none" w:sz="0" w:space="0" w:color="auto"/>
      </w:divBdr>
    </w:div>
    <w:div w:id="738752696">
      <w:bodyDiv w:val="1"/>
      <w:marLeft w:val="0"/>
      <w:marRight w:val="0"/>
      <w:marTop w:val="0"/>
      <w:marBottom w:val="0"/>
      <w:divBdr>
        <w:top w:val="none" w:sz="0" w:space="0" w:color="auto"/>
        <w:left w:val="none" w:sz="0" w:space="0" w:color="auto"/>
        <w:bottom w:val="none" w:sz="0" w:space="0" w:color="auto"/>
        <w:right w:val="none" w:sz="0" w:space="0" w:color="auto"/>
      </w:divBdr>
    </w:div>
    <w:div w:id="740375602">
      <w:bodyDiv w:val="1"/>
      <w:marLeft w:val="0"/>
      <w:marRight w:val="0"/>
      <w:marTop w:val="0"/>
      <w:marBottom w:val="0"/>
      <w:divBdr>
        <w:top w:val="none" w:sz="0" w:space="0" w:color="auto"/>
        <w:left w:val="none" w:sz="0" w:space="0" w:color="auto"/>
        <w:bottom w:val="none" w:sz="0" w:space="0" w:color="auto"/>
        <w:right w:val="none" w:sz="0" w:space="0" w:color="auto"/>
      </w:divBdr>
    </w:div>
    <w:div w:id="742217694">
      <w:bodyDiv w:val="1"/>
      <w:marLeft w:val="0"/>
      <w:marRight w:val="0"/>
      <w:marTop w:val="0"/>
      <w:marBottom w:val="0"/>
      <w:divBdr>
        <w:top w:val="none" w:sz="0" w:space="0" w:color="auto"/>
        <w:left w:val="none" w:sz="0" w:space="0" w:color="auto"/>
        <w:bottom w:val="none" w:sz="0" w:space="0" w:color="auto"/>
        <w:right w:val="none" w:sz="0" w:space="0" w:color="auto"/>
      </w:divBdr>
    </w:div>
    <w:div w:id="742918276">
      <w:bodyDiv w:val="1"/>
      <w:marLeft w:val="0"/>
      <w:marRight w:val="0"/>
      <w:marTop w:val="0"/>
      <w:marBottom w:val="0"/>
      <w:divBdr>
        <w:top w:val="none" w:sz="0" w:space="0" w:color="auto"/>
        <w:left w:val="none" w:sz="0" w:space="0" w:color="auto"/>
        <w:bottom w:val="none" w:sz="0" w:space="0" w:color="auto"/>
        <w:right w:val="none" w:sz="0" w:space="0" w:color="auto"/>
      </w:divBdr>
    </w:div>
    <w:div w:id="747266081">
      <w:bodyDiv w:val="1"/>
      <w:marLeft w:val="0"/>
      <w:marRight w:val="0"/>
      <w:marTop w:val="0"/>
      <w:marBottom w:val="0"/>
      <w:divBdr>
        <w:top w:val="none" w:sz="0" w:space="0" w:color="auto"/>
        <w:left w:val="none" w:sz="0" w:space="0" w:color="auto"/>
        <w:bottom w:val="none" w:sz="0" w:space="0" w:color="auto"/>
        <w:right w:val="none" w:sz="0" w:space="0" w:color="auto"/>
      </w:divBdr>
    </w:div>
    <w:div w:id="747650684">
      <w:bodyDiv w:val="1"/>
      <w:marLeft w:val="0"/>
      <w:marRight w:val="0"/>
      <w:marTop w:val="0"/>
      <w:marBottom w:val="0"/>
      <w:divBdr>
        <w:top w:val="none" w:sz="0" w:space="0" w:color="auto"/>
        <w:left w:val="none" w:sz="0" w:space="0" w:color="auto"/>
        <w:bottom w:val="none" w:sz="0" w:space="0" w:color="auto"/>
        <w:right w:val="none" w:sz="0" w:space="0" w:color="auto"/>
      </w:divBdr>
    </w:div>
    <w:div w:id="747724699">
      <w:bodyDiv w:val="1"/>
      <w:marLeft w:val="0"/>
      <w:marRight w:val="0"/>
      <w:marTop w:val="0"/>
      <w:marBottom w:val="0"/>
      <w:divBdr>
        <w:top w:val="none" w:sz="0" w:space="0" w:color="auto"/>
        <w:left w:val="none" w:sz="0" w:space="0" w:color="auto"/>
        <w:bottom w:val="none" w:sz="0" w:space="0" w:color="auto"/>
        <w:right w:val="none" w:sz="0" w:space="0" w:color="auto"/>
      </w:divBdr>
    </w:div>
    <w:div w:id="758137026">
      <w:bodyDiv w:val="1"/>
      <w:marLeft w:val="0"/>
      <w:marRight w:val="0"/>
      <w:marTop w:val="0"/>
      <w:marBottom w:val="0"/>
      <w:divBdr>
        <w:top w:val="none" w:sz="0" w:space="0" w:color="auto"/>
        <w:left w:val="none" w:sz="0" w:space="0" w:color="auto"/>
        <w:bottom w:val="none" w:sz="0" w:space="0" w:color="auto"/>
        <w:right w:val="none" w:sz="0" w:space="0" w:color="auto"/>
      </w:divBdr>
    </w:div>
    <w:div w:id="763569677">
      <w:bodyDiv w:val="1"/>
      <w:marLeft w:val="0"/>
      <w:marRight w:val="0"/>
      <w:marTop w:val="0"/>
      <w:marBottom w:val="0"/>
      <w:divBdr>
        <w:top w:val="none" w:sz="0" w:space="0" w:color="auto"/>
        <w:left w:val="none" w:sz="0" w:space="0" w:color="auto"/>
        <w:bottom w:val="none" w:sz="0" w:space="0" w:color="auto"/>
        <w:right w:val="none" w:sz="0" w:space="0" w:color="auto"/>
      </w:divBdr>
    </w:div>
    <w:div w:id="765271336">
      <w:bodyDiv w:val="1"/>
      <w:marLeft w:val="0"/>
      <w:marRight w:val="0"/>
      <w:marTop w:val="0"/>
      <w:marBottom w:val="0"/>
      <w:divBdr>
        <w:top w:val="none" w:sz="0" w:space="0" w:color="auto"/>
        <w:left w:val="none" w:sz="0" w:space="0" w:color="auto"/>
        <w:bottom w:val="none" w:sz="0" w:space="0" w:color="auto"/>
        <w:right w:val="none" w:sz="0" w:space="0" w:color="auto"/>
      </w:divBdr>
    </w:div>
    <w:div w:id="769811681">
      <w:bodyDiv w:val="1"/>
      <w:marLeft w:val="0"/>
      <w:marRight w:val="0"/>
      <w:marTop w:val="0"/>
      <w:marBottom w:val="0"/>
      <w:divBdr>
        <w:top w:val="none" w:sz="0" w:space="0" w:color="auto"/>
        <w:left w:val="none" w:sz="0" w:space="0" w:color="auto"/>
        <w:bottom w:val="none" w:sz="0" w:space="0" w:color="auto"/>
        <w:right w:val="none" w:sz="0" w:space="0" w:color="auto"/>
      </w:divBdr>
    </w:div>
    <w:div w:id="776556485">
      <w:bodyDiv w:val="1"/>
      <w:marLeft w:val="0"/>
      <w:marRight w:val="0"/>
      <w:marTop w:val="0"/>
      <w:marBottom w:val="0"/>
      <w:divBdr>
        <w:top w:val="none" w:sz="0" w:space="0" w:color="auto"/>
        <w:left w:val="none" w:sz="0" w:space="0" w:color="auto"/>
        <w:bottom w:val="none" w:sz="0" w:space="0" w:color="auto"/>
        <w:right w:val="none" w:sz="0" w:space="0" w:color="auto"/>
      </w:divBdr>
    </w:div>
    <w:div w:id="778721901">
      <w:bodyDiv w:val="1"/>
      <w:marLeft w:val="0"/>
      <w:marRight w:val="0"/>
      <w:marTop w:val="0"/>
      <w:marBottom w:val="0"/>
      <w:divBdr>
        <w:top w:val="none" w:sz="0" w:space="0" w:color="auto"/>
        <w:left w:val="none" w:sz="0" w:space="0" w:color="auto"/>
        <w:bottom w:val="none" w:sz="0" w:space="0" w:color="auto"/>
        <w:right w:val="none" w:sz="0" w:space="0" w:color="auto"/>
      </w:divBdr>
    </w:div>
    <w:div w:id="780412978">
      <w:bodyDiv w:val="1"/>
      <w:marLeft w:val="0"/>
      <w:marRight w:val="0"/>
      <w:marTop w:val="0"/>
      <w:marBottom w:val="0"/>
      <w:divBdr>
        <w:top w:val="none" w:sz="0" w:space="0" w:color="auto"/>
        <w:left w:val="none" w:sz="0" w:space="0" w:color="auto"/>
        <w:bottom w:val="none" w:sz="0" w:space="0" w:color="auto"/>
        <w:right w:val="none" w:sz="0" w:space="0" w:color="auto"/>
      </w:divBdr>
    </w:div>
    <w:div w:id="782460141">
      <w:bodyDiv w:val="1"/>
      <w:marLeft w:val="0"/>
      <w:marRight w:val="0"/>
      <w:marTop w:val="0"/>
      <w:marBottom w:val="0"/>
      <w:divBdr>
        <w:top w:val="none" w:sz="0" w:space="0" w:color="auto"/>
        <w:left w:val="none" w:sz="0" w:space="0" w:color="auto"/>
        <w:bottom w:val="none" w:sz="0" w:space="0" w:color="auto"/>
        <w:right w:val="none" w:sz="0" w:space="0" w:color="auto"/>
      </w:divBdr>
    </w:div>
    <w:div w:id="782656227">
      <w:bodyDiv w:val="1"/>
      <w:marLeft w:val="0"/>
      <w:marRight w:val="0"/>
      <w:marTop w:val="0"/>
      <w:marBottom w:val="0"/>
      <w:divBdr>
        <w:top w:val="none" w:sz="0" w:space="0" w:color="auto"/>
        <w:left w:val="none" w:sz="0" w:space="0" w:color="auto"/>
        <w:bottom w:val="none" w:sz="0" w:space="0" w:color="auto"/>
        <w:right w:val="none" w:sz="0" w:space="0" w:color="auto"/>
      </w:divBdr>
    </w:div>
    <w:div w:id="789666122">
      <w:bodyDiv w:val="1"/>
      <w:marLeft w:val="0"/>
      <w:marRight w:val="0"/>
      <w:marTop w:val="0"/>
      <w:marBottom w:val="0"/>
      <w:divBdr>
        <w:top w:val="none" w:sz="0" w:space="0" w:color="auto"/>
        <w:left w:val="none" w:sz="0" w:space="0" w:color="auto"/>
        <w:bottom w:val="none" w:sz="0" w:space="0" w:color="auto"/>
        <w:right w:val="none" w:sz="0" w:space="0" w:color="auto"/>
      </w:divBdr>
    </w:div>
    <w:div w:id="790587033">
      <w:bodyDiv w:val="1"/>
      <w:marLeft w:val="0"/>
      <w:marRight w:val="0"/>
      <w:marTop w:val="0"/>
      <w:marBottom w:val="0"/>
      <w:divBdr>
        <w:top w:val="none" w:sz="0" w:space="0" w:color="auto"/>
        <w:left w:val="none" w:sz="0" w:space="0" w:color="auto"/>
        <w:bottom w:val="none" w:sz="0" w:space="0" w:color="auto"/>
        <w:right w:val="none" w:sz="0" w:space="0" w:color="auto"/>
      </w:divBdr>
    </w:div>
    <w:div w:id="794375461">
      <w:bodyDiv w:val="1"/>
      <w:marLeft w:val="0"/>
      <w:marRight w:val="0"/>
      <w:marTop w:val="0"/>
      <w:marBottom w:val="0"/>
      <w:divBdr>
        <w:top w:val="none" w:sz="0" w:space="0" w:color="auto"/>
        <w:left w:val="none" w:sz="0" w:space="0" w:color="auto"/>
        <w:bottom w:val="none" w:sz="0" w:space="0" w:color="auto"/>
        <w:right w:val="none" w:sz="0" w:space="0" w:color="auto"/>
      </w:divBdr>
    </w:div>
    <w:div w:id="795635553">
      <w:bodyDiv w:val="1"/>
      <w:marLeft w:val="0"/>
      <w:marRight w:val="0"/>
      <w:marTop w:val="0"/>
      <w:marBottom w:val="0"/>
      <w:divBdr>
        <w:top w:val="none" w:sz="0" w:space="0" w:color="auto"/>
        <w:left w:val="none" w:sz="0" w:space="0" w:color="auto"/>
        <w:bottom w:val="none" w:sz="0" w:space="0" w:color="auto"/>
        <w:right w:val="none" w:sz="0" w:space="0" w:color="auto"/>
      </w:divBdr>
    </w:div>
    <w:div w:id="796412468">
      <w:bodyDiv w:val="1"/>
      <w:marLeft w:val="0"/>
      <w:marRight w:val="0"/>
      <w:marTop w:val="0"/>
      <w:marBottom w:val="0"/>
      <w:divBdr>
        <w:top w:val="none" w:sz="0" w:space="0" w:color="auto"/>
        <w:left w:val="none" w:sz="0" w:space="0" w:color="auto"/>
        <w:bottom w:val="none" w:sz="0" w:space="0" w:color="auto"/>
        <w:right w:val="none" w:sz="0" w:space="0" w:color="auto"/>
      </w:divBdr>
    </w:div>
    <w:div w:id="803693694">
      <w:bodyDiv w:val="1"/>
      <w:marLeft w:val="0"/>
      <w:marRight w:val="0"/>
      <w:marTop w:val="0"/>
      <w:marBottom w:val="0"/>
      <w:divBdr>
        <w:top w:val="none" w:sz="0" w:space="0" w:color="auto"/>
        <w:left w:val="none" w:sz="0" w:space="0" w:color="auto"/>
        <w:bottom w:val="none" w:sz="0" w:space="0" w:color="auto"/>
        <w:right w:val="none" w:sz="0" w:space="0" w:color="auto"/>
      </w:divBdr>
    </w:div>
    <w:div w:id="804278326">
      <w:bodyDiv w:val="1"/>
      <w:marLeft w:val="0"/>
      <w:marRight w:val="0"/>
      <w:marTop w:val="0"/>
      <w:marBottom w:val="0"/>
      <w:divBdr>
        <w:top w:val="none" w:sz="0" w:space="0" w:color="auto"/>
        <w:left w:val="none" w:sz="0" w:space="0" w:color="auto"/>
        <w:bottom w:val="none" w:sz="0" w:space="0" w:color="auto"/>
        <w:right w:val="none" w:sz="0" w:space="0" w:color="auto"/>
      </w:divBdr>
    </w:div>
    <w:div w:id="809131000">
      <w:bodyDiv w:val="1"/>
      <w:marLeft w:val="0"/>
      <w:marRight w:val="0"/>
      <w:marTop w:val="0"/>
      <w:marBottom w:val="0"/>
      <w:divBdr>
        <w:top w:val="none" w:sz="0" w:space="0" w:color="auto"/>
        <w:left w:val="none" w:sz="0" w:space="0" w:color="auto"/>
        <w:bottom w:val="none" w:sz="0" w:space="0" w:color="auto"/>
        <w:right w:val="none" w:sz="0" w:space="0" w:color="auto"/>
      </w:divBdr>
    </w:div>
    <w:div w:id="810295905">
      <w:bodyDiv w:val="1"/>
      <w:marLeft w:val="0"/>
      <w:marRight w:val="0"/>
      <w:marTop w:val="0"/>
      <w:marBottom w:val="0"/>
      <w:divBdr>
        <w:top w:val="none" w:sz="0" w:space="0" w:color="auto"/>
        <w:left w:val="none" w:sz="0" w:space="0" w:color="auto"/>
        <w:bottom w:val="none" w:sz="0" w:space="0" w:color="auto"/>
        <w:right w:val="none" w:sz="0" w:space="0" w:color="auto"/>
      </w:divBdr>
    </w:div>
    <w:div w:id="811751963">
      <w:bodyDiv w:val="1"/>
      <w:marLeft w:val="0"/>
      <w:marRight w:val="0"/>
      <w:marTop w:val="0"/>
      <w:marBottom w:val="0"/>
      <w:divBdr>
        <w:top w:val="none" w:sz="0" w:space="0" w:color="auto"/>
        <w:left w:val="none" w:sz="0" w:space="0" w:color="auto"/>
        <w:bottom w:val="none" w:sz="0" w:space="0" w:color="auto"/>
        <w:right w:val="none" w:sz="0" w:space="0" w:color="auto"/>
      </w:divBdr>
    </w:div>
    <w:div w:id="812215372">
      <w:bodyDiv w:val="1"/>
      <w:marLeft w:val="0"/>
      <w:marRight w:val="0"/>
      <w:marTop w:val="0"/>
      <w:marBottom w:val="0"/>
      <w:divBdr>
        <w:top w:val="none" w:sz="0" w:space="0" w:color="auto"/>
        <w:left w:val="none" w:sz="0" w:space="0" w:color="auto"/>
        <w:bottom w:val="none" w:sz="0" w:space="0" w:color="auto"/>
        <w:right w:val="none" w:sz="0" w:space="0" w:color="auto"/>
      </w:divBdr>
    </w:div>
    <w:div w:id="813178191">
      <w:bodyDiv w:val="1"/>
      <w:marLeft w:val="0"/>
      <w:marRight w:val="0"/>
      <w:marTop w:val="0"/>
      <w:marBottom w:val="0"/>
      <w:divBdr>
        <w:top w:val="none" w:sz="0" w:space="0" w:color="auto"/>
        <w:left w:val="none" w:sz="0" w:space="0" w:color="auto"/>
        <w:bottom w:val="none" w:sz="0" w:space="0" w:color="auto"/>
        <w:right w:val="none" w:sz="0" w:space="0" w:color="auto"/>
      </w:divBdr>
    </w:div>
    <w:div w:id="813182034">
      <w:bodyDiv w:val="1"/>
      <w:marLeft w:val="0"/>
      <w:marRight w:val="0"/>
      <w:marTop w:val="0"/>
      <w:marBottom w:val="0"/>
      <w:divBdr>
        <w:top w:val="none" w:sz="0" w:space="0" w:color="auto"/>
        <w:left w:val="none" w:sz="0" w:space="0" w:color="auto"/>
        <w:bottom w:val="none" w:sz="0" w:space="0" w:color="auto"/>
        <w:right w:val="none" w:sz="0" w:space="0" w:color="auto"/>
      </w:divBdr>
    </w:div>
    <w:div w:id="814297309">
      <w:bodyDiv w:val="1"/>
      <w:marLeft w:val="0"/>
      <w:marRight w:val="0"/>
      <w:marTop w:val="0"/>
      <w:marBottom w:val="0"/>
      <w:divBdr>
        <w:top w:val="none" w:sz="0" w:space="0" w:color="auto"/>
        <w:left w:val="none" w:sz="0" w:space="0" w:color="auto"/>
        <w:bottom w:val="none" w:sz="0" w:space="0" w:color="auto"/>
        <w:right w:val="none" w:sz="0" w:space="0" w:color="auto"/>
      </w:divBdr>
    </w:div>
    <w:div w:id="815802404">
      <w:bodyDiv w:val="1"/>
      <w:marLeft w:val="0"/>
      <w:marRight w:val="0"/>
      <w:marTop w:val="0"/>
      <w:marBottom w:val="0"/>
      <w:divBdr>
        <w:top w:val="none" w:sz="0" w:space="0" w:color="auto"/>
        <w:left w:val="none" w:sz="0" w:space="0" w:color="auto"/>
        <w:bottom w:val="none" w:sz="0" w:space="0" w:color="auto"/>
        <w:right w:val="none" w:sz="0" w:space="0" w:color="auto"/>
      </w:divBdr>
    </w:div>
    <w:div w:id="816335305">
      <w:bodyDiv w:val="1"/>
      <w:marLeft w:val="0"/>
      <w:marRight w:val="0"/>
      <w:marTop w:val="0"/>
      <w:marBottom w:val="0"/>
      <w:divBdr>
        <w:top w:val="none" w:sz="0" w:space="0" w:color="auto"/>
        <w:left w:val="none" w:sz="0" w:space="0" w:color="auto"/>
        <w:bottom w:val="none" w:sz="0" w:space="0" w:color="auto"/>
        <w:right w:val="none" w:sz="0" w:space="0" w:color="auto"/>
      </w:divBdr>
    </w:div>
    <w:div w:id="826946308">
      <w:bodyDiv w:val="1"/>
      <w:marLeft w:val="0"/>
      <w:marRight w:val="0"/>
      <w:marTop w:val="0"/>
      <w:marBottom w:val="0"/>
      <w:divBdr>
        <w:top w:val="none" w:sz="0" w:space="0" w:color="auto"/>
        <w:left w:val="none" w:sz="0" w:space="0" w:color="auto"/>
        <w:bottom w:val="none" w:sz="0" w:space="0" w:color="auto"/>
        <w:right w:val="none" w:sz="0" w:space="0" w:color="auto"/>
      </w:divBdr>
    </w:div>
    <w:div w:id="834224678">
      <w:bodyDiv w:val="1"/>
      <w:marLeft w:val="0"/>
      <w:marRight w:val="0"/>
      <w:marTop w:val="0"/>
      <w:marBottom w:val="0"/>
      <w:divBdr>
        <w:top w:val="none" w:sz="0" w:space="0" w:color="auto"/>
        <w:left w:val="none" w:sz="0" w:space="0" w:color="auto"/>
        <w:bottom w:val="none" w:sz="0" w:space="0" w:color="auto"/>
        <w:right w:val="none" w:sz="0" w:space="0" w:color="auto"/>
      </w:divBdr>
    </w:div>
    <w:div w:id="836848987">
      <w:bodyDiv w:val="1"/>
      <w:marLeft w:val="0"/>
      <w:marRight w:val="0"/>
      <w:marTop w:val="0"/>
      <w:marBottom w:val="0"/>
      <w:divBdr>
        <w:top w:val="none" w:sz="0" w:space="0" w:color="auto"/>
        <w:left w:val="none" w:sz="0" w:space="0" w:color="auto"/>
        <w:bottom w:val="none" w:sz="0" w:space="0" w:color="auto"/>
        <w:right w:val="none" w:sz="0" w:space="0" w:color="auto"/>
      </w:divBdr>
    </w:div>
    <w:div w:id="839193910">
      <w:bodyDiv w:val="1"/>
      <w:marLeft w:val="0"/>
      <w:marRight w:val="0"/>
      <w:marTop w:val="0"/>
      <w:marBottom w:val="0"/>
      <w:divBdr>
        <w:top w:val="none" w:sz="0" w:space="0" w:color="auto"/>
        <w:left w:val="none" w:sz="0" w:space="0" w:color="auto"/>
        <w:bottom w:val="none" w:sz="0" w:space="0" w:color="auto"/>
        <w:right w:val="none" w:sz="0" w:space="0" w:color="auto"/>
      </w:divBdr>
    </w:div>
    <w:div w:id="840508823">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53687176">
      <w:bodyDiv w:val="1"/>
      <w:marLeft w:val="0"/>
      <w:marRight w:val="0"/>
      <w:marTop w:val="0"/>
      <w:marBottom w:val="0"/>
      <w:divBdr>
        <w:top w:val="none" w:sz="0" w:space="0" w:color="auto"/>
        <w:left w:val="none" w:sz="0" w:space="0" w:color="auto"/>
        <w:bottom w:val="none" w:sz="0" w:space="0" w:color="auto"/>
        <w:right w:val="none" w:sz="0" w:space="0" w:color="auto"/>
      </w:divBdr>
    </w:div>
    <w:div w:id="855264402">
      <w:bodyDiv w:val="1"/>
      <w:marLeft w:val="0"/>
      <w:marRight w:val="0"/>
      <w:marTop w:val="0"/>
      <w:marBottom w:val="0"/>
      <w:divBdr>
        <w:top w:val="none" w:sz="0" w:space="0" w:color="auto"/>
        <w:left w:val="none" w:sz="0" w:space="0" w:color="auto"/>
        <w:bottom w:val="none" w:sz="0" w:space="0" w:color="auto"/>
        <w:right w:val="none" w:sz="0" w:space="0" w:color="auto"/>
      </w:divBdr>
    </w:div>
    <w:div w:id="855539168">
      <w:bodyDiv w:val="1"/>
      <w:marLeft w:val="0"/>
      <w:marRight w:val="0"/>
      <w:marTop w:val="0"/>
      <w:marBottom w:val="0"/>
      <w:divBdr>
        <w:top w:val="none" w:sz="0" w:space="0" w:color="auto"/>
        <w:left w:val="none" w:sz="0" w:space="0" w:color="auto"/>
        <w:bottom w:val="none" w:sz="0" w:space="0" w:color="auto"/>
        <w:right w:val="none" w:sz="0" w:space="0" w:color="auto"/>
      </w:divBdr>
    </w:div>
    <w:div w:id="857428565">
      <w:bodyDiv w:val="1"/>
      <w:marLeft w:val="0"/>
      <w:marRight w:val="0"/>
      <w:marTop w:val="0"/>
      <w:marBottom w:val="0"/>
      <w:divBdr>
        <w:top w:val="none" w:sz="0" w:space="0" w:color="auto"/>
        <w:left w:val="none" w:sz="0" w:space="0" w:color="auto"/>
        <w:bottom w:val="none" w:sz="0" w:space="0" w:color="auto"/>
        <w:right w:val="none" w:sz="0" w:space="0" w:color="auto"/>
      </w:divBdr>
    </w:div>
    <w:div w:id="859009851">
      <w:bodyDiv w:val="1"/>
      <w:marLeft w:val="0"/>
      <w:marRight w:val="0"/>
      <w:marTop w:val="0"/>
      <w:marBottom w:val="0"/>
      <w:divBdr>
        <w:top w:val="none" w:sz="0" w:space="0" w:color="auto"/>
        <w:left w:val="none" w:sz="0" w:space="0" w:color="auto"/>
        <w:bottom w:val="none" w:sz="0" w:space="0" w:color="auto"/>
        <w:right w:val="none" w:sz="0" w:space="0" w:color="auto"/>
      </w:divBdr>
    </w:div>
    <w:div w:id="866210741">
      <w:bodyDiv w:val="1"/>
      <w:marLeft w:val="0"/>
      <w:marRight w:val="0"/>
      <w:marTop w:val="0"/>
      <w:marBottom w:val="0"/>
      <w:divBdr>
        <w:top w:val="none" w:sz="0" w:space="0" w:color="auto"/>
        <w:left w:val="none" w:sz="0" w:space="0" w:color="auto"/>
        <w:bottom w:val="none" w:sz="0" w:space="0" w:color="auto"/>
        <w:right w:val="none" w:sz="0" w:space="0" w:color="auto"/>
      </w:divBdr>
    </w:div>
    <w:div w:id="872763788">
      <w:bodyDiv w:val="1"/>
      <w:marLeft w:val="0"/>
      <w:marRight w:val="0"/>
      <w:marTop w:val="0"/>
      <w:marBottom w:val="0"/>
      <w:divBdr>
        <w:top w:val="none" w:sz="0" w:space="0" w:color="auto"/>
        <w:left w:val="none" w:sz="0" w:space="0" w:color="auto"/>
        <w:bottom w:val="none" w:sz="0" w:space="0" w:color="auto"/>
        <w:right w:val="none" w:sz="0" w:space="0" w:color="auto"/>
      </w:divBdr>
    </w:div>
    <w:div w:id="872764137">
      <w:bodyDiv w:val="1"/>
      <w:marLeft w:val="0"/>
      <w:marRight w:val="0"/>
      <w:marTop w:val="0"/>
      <w:marBottom w:val="0"/>
      <w:divBdr>
        <w:top w:val="none" w:sz="0" w:space="0" w:color="auto"/>
        <w:left w:val="none" w:sz="0" w:space="0" w:color="auto"/>
        <w:bottom w:val="none" w:sz="0" w:space="0" w:color="auto"/>
        <w:right w:val="none" w:sz="0" w:space="0" w:color="auto"/>
      </w:divBdr>
    </w:div>
    <w:div w:id="873419301">
      <w:bodyDiv w:val="1"/>
      <w:marLeft w:val="0"/>
      <w:marRight w:val="0"/>
      <w:marTop w:val="0"/>
      <w:marBottom w:val="0"/>
      <w:divBdr>
        <w:top w:val="none" w:sz="0" w:space="0" w:color="auto"/>
        <w:left w:val="none" w:sz="0" w:space="0" w:color="auto"/>
        <w:bottom w:val="none" w:sz="0" w:space="0" w:color="auto"/>
        <w:right w:val="none" w:sz="0" w:space="0" w:color="auto"/>
      </w:divBdr>
    </w:div>
    <w:div w:id="875585514">
      <w:bodyDiv w:val="1"/>
      <w:marLeft w:val="0"/>
      <w:marRight w:val="0"/>
      <w:marTop w:val="0"/>
      <w:marBottom w:val="0"/>
      <w:divBdr>
        <w:top w:val="none" w:sz="0" w:space="0" w:color="auto"/>
        <w:left w:val="none" w:sz="0" w:space="0" w:color="auto"/>
        <w:bottom w:val="none" w:sz="0" w:space="0" w:color="auto"/>
        <w:right w:val="none" w:sz="0" w:space="0" w:color="auto"/>
      </w:divBdr>
    </w:div>
    <w:div w:id="878056134">
      <w:bodyDiv w:val="1"/>
      <w:marLeft w:val="0"/>
      <w:marRight w:val="0"/>
      <w:marTop w:val="0"/>
      <w:marBottom w:val="0"/>
      <w:divBdr>
        <w:top w:val="none" w:sz="0" w:space="0" w:color="auto"/>
        <w:left w:val="none" w:sz="0" w:space="0" w:color="auto"/>
        <w:bottom w:val="none" w:sz="0" w:space="0" w:color="auto"/>
        <w:right w:val="none" w:sz="0" w:space="0" w:color="auto"/>
      </w:divBdr>
    </w:div>
    <w:div w:id="879511897">
      <w:bodyDiv w:val="1"/>
      <w:marLeft w:val="0"/>
      <w:marRight w:val="0"/>
      <w:marTop w:val="0"/>
      <w:marBottom w:val="0"/>
      <w:divBdr>
        <w:top w:val="none" w:sz="0" w:space="0" w:color="auto"/>
        <w:left w:val="none" w:sz="0" w:space="0" w:color="auto"/>
        <w:bottom w:val="none" w:sz="0" w:space="0" w:color="auto"/>
        <w:right w:val="none" w:sz="0" w:space="0" w:color="auto"/>
      </w:divBdr>
    </w:div>
    <w:div w:id="884676781">
      <w:bodyDiv w:val="1"/>
      <w:marLeft w:val="0"/>
      <w:marRight w:val="0"/>
      <w:marTop w:val="0"/>
      <w:marBottom w:val="0"/>
      <w:divBdr>
        <w:top w:val="none" w:sz="0" w:space="0" w:color="auto"/>
        <w:left w:val="none" w:sz="0" w:space="0" w:color="auto"/>
        <w:bottom w:val="none" w:sz="0" w:space="0" w:color="auto"/>
        <w:right w:val="none" w:sz="0" w:space="0" w:color="auto"/>
      </w:divBdr>
    </w:div>
    <w:div w:id="885411265">
      <w:bodyDiv w:val="1"/>
      <w:marLeft w:val="0"/>
      <w:marRight w:val="0"/>
      <w:marTop w:val="0"/>
      <w:marBottom w:val="0"/>
      <w:divBdr>
        <w:top w:val="none" w:sz="0" w:space="0" w:color="auto"/>
        <w:left w:val="none" w:sz="0" w:space="0" w:color="auto"/>
        <w:bottom w:val="none" w:sz="0" w:space="0" w:color="auto"/>
        <w:right w:val="none" w:sz="0" w:space="0" w:color="auto"/>
      </w:divBdr>
    </w:div>
    <w:div w:id="888540655">
      <w:bodyDiv w:val="1"/>
      <w:marLeft w:val="0"/>
      <w:marRight w:val="0"/>
      <w:marTop w:val="0"/>
      <w:marBottom w:val="0"/>
      <w:divBdr>
        <w:top w:val="none" w:sz="0" w:space="0" w:color="auto"/>
        <w:left w:val="none" w:sz="0" w:space="0" w:color="auto"/>
        <w:bottom w:val="none" w:sz="0" w:space="0" w:color="auto"/>
        <w:right w:val="none" w:sz="0" w:space="0" w:color="auto"/>
      </w:divBdr>
    </w:div>
    <w:div w:id="888801151">
      <w:bodyDiv w:val="1"/>
      <w:marLeft w:val="0"/>
      <w:marRight w:val="0"/>
      <w:marTop w:val="0"/>
      <w:marBottom w:val="0"/>
      <w:divBdr>
        <w:top w:val="none" w:sz="0" w:space="0" w:color="auto"/>
        <w:left w:val="none" w:sz="0" w:space="0" w:color="auto"/>
        <w:bottom w:val="none" w:sz="0" w:space="0" w:color="auto"/>
        <w:right w:val="none" w:sz="0" w:space="0" w:color="auto"/>
      </w:divBdr>
    </w:div>
    <w:div w:id="891114096">
      <w:bodyDiv w:val="1"/>
      <w:marLeft w:val="0"/>
      <w:marRight w:val="0"/>
      <w:marTop w:val="0"/>
      <w:marBottom w:val="0"/>
      <w:divBdr>
        <w:top w:val="none" w:sz="0" w:space="0" w:color="auto"/>
        <w:left w:val="none" w:sz="0" w:space="0" w:color="auto"/>
        <w:bottom w:val="none" w:sz="0" w:space="0" w:color="auto"/>
        <w:right w:val="none" w:sz="0" w:space="0" w:color="auto"/>
      </w:divBdr>
    </w:div>
    <w:div w:id="891647887">
      <w:bodyDiv w:val="1"/>
      <w:marLeft w:val="0"/>
      <w:marRight w:val="0"/>
      <w:marTop w:val="0"/>
      <w:marBottom w:val="0"/>
      <w:divBdr>
        <w:top w:val="none" w:sz="0" w:space="0" w:color="auto"/>
        <w:left w:val="none" w:sz="0" w:space="0" w:color="auto"/>
        <w:bottom w:val="none" w:sz="0" w:space="0" w:color="auto"/>
        <w:right w:val="none" w:sz="0" w:space="0" w:color="auto"/>
      </w:divBdr>
    </w:div>
    <w:div w:id="891960935">
      <w:bodyDiv w:val="1"/>
      <w:marLeft w:val="0"/>
      <w:marRight w:val="0"/>
      <w:marTop w:val="0"/>
      <w:marBottom w:val="0"/>
      <w:divBdr>
        <w:top w:val="none" w:sz="0" w:space="0" w:color="auto"/>
        <w:left w:val="none" w:sz="0" w:space="0" w:color="auto"/>
        <w:bottom w:val="none" w:sz="0" w:space="0" w:color="auto"/>
        <w:right w:val="none" w:sz="0" w:space="0" w:color="auto"/>
      </w:divBdr>
    </w:div>
    <w:div w:id="897597042">
      <w:bodyDiv w:val="1"/>
      <w:marLeft w:val="0"/>
      <w:marRight w:val="0"/>
      <w:marTop w:val="0"/>
      <w:marBottom w:val="0"/>
      <w:divBdr>
        <w:top w:val="none" w:sz="0" w:space="0" w:color="auto"/>
        <w:left w:val="none" w:sz="0" w:space="0" w:color="auto"/>
        <w:bottom w:val="none" w:sz="0" w:space="0" w:color="auto"/>
        <w:right w:val="none" w:sz="0" w:space="0" w:color="auto"/>
      </w:divBdr>
    </w:div>
    <w:div w:id="897864218">
      <w:bodyDiv w:val="1"/>
      <w:marLeft w:val="0"/>
      <w:marRight w:val="0"/>
      <w:marTop w:val="0"/>
      <w:marBottom w:val="0"/>
      <w:divBdr>
        <w:top w:val="none" w:sz="0" w:space="0" w:color="auto"/>
        <w:left w:val="none" w:sz="0" w:space="0" w:color="auto"/>
        <w:bottom w:val="none" w:sz="0" w:space="0" w:color="auto"/>
        <w:right w:val="none" w:sz="0" w:space="0" w:color="auto"/>
      </w:divBdr>
    </w:div>
    <w:div w:id="899436396">
      <w:bodyDiv w:val="1"/>
      <w:marLeft w:val="0"/>
      <w:marRight w:val="0"/>
      <w:marTop w:val="0"/>
      <w:marBottom w:val="0"/>
      <w:divBdr>
        <w:top w:val="none" w:sz="0" w:space="0" w:color="auto"/>
        <w:left w:val="none" w:sz="0" w:space="0" w:color="auto"/>
        <w:bottom w:val="none" w:sz="0" w:space="0" w:color="auto"/>
        <w:right w:val="none" w:sz="0" w:space="0" w:color="auto"/>
      </w:divBdr>
    </w:div>
    <w:div w:id="899562150">
      <w:bodyDiv w:val="1"/>
      <w:marLeft w:val="0"/>
      <w:marRight w:val="0"/>
      <w:marTop w:val="0"/>
      <w:marBottom w:val="0"/>
      <w:divBdr>
        <w:top w:val="none" w:sz="0" w:space="0" w:color="auto"/>
        <w:left w:val="none" w:sz="0" w:space="0" w:color="auto"/>
        <w:bottom w:val="none" w:sz="0" w:space="0" w:color="auto"/>
        <w:right w:val="none" w:sz="0" w:space="0" w:color="auto"/>
      </w:divBdr>
    </w:div>
    <w:div w:id="900333814">
      <w:bodyDiv w:val="1"/>
      <w:marLeft w:val="0"/>
      <w:marRight w:val="0"/>
      <w:marTop w:val="0"/>
      <w:marBottom w:val="0"/>
      <w:divBdr>
        <w:top w:val="none" w:sz="0" w:space="0" w:color="auto"/>
        <w:left w:val="none" w:sz="0" w:space="0" w:color="auto"/>
        <w:bottom w:val="none" w:sz="0" w:space="0" w:color="auto"/>
        <w:right w:val="none" w:sz="0" w:space="0" w:color="auto"/>
      </w:divBdr>
    </w:div>
    <w:div w:id="901402705">
      <w:bodyDiv w:val="1"/>
      <w:marLeft w:val="0"/>
      <w:marRight w:val="0"/>
      <w:marTop w:val="0"/>
      <w:marBottom w:val="0"/>
      <w:divBdr>
        <w:top w:val="none" w:sz="0" w:space="0" w:color="auto"/>
        <w:left w:val="none" w:sz="0" w:space="0" w:color="auto"/>
        <w:bottom w:val="none" w:sz="0" w:space="0" w:color="auto"/>
        <w:right w:val="none" w:sz="0" w:space="0" w:color="auto"/>
      </w:divBdr>
    </w:div>
    <w:div w:id="901869364">
      <w:bodyDiv w:val="1"/>
      <w:marLeft w:val="0"/>
      <w:marRight w:val="0"/>
      <w:marTop w:val="0"/>
      <w:marBottom w:val="0"/>
      <w:divBdr>
        <w:top w:val="none" w:sz="0" w:space="0" w:color="auto"/>
        <w:left w:val="none" w:sz="0" w:space="0" w:color="auto"/>
        <w:bottom w:val="none" w:sz="0" w:space="0" w:color="auto"/>
        <w:right w:val="none" w:sz="0" w:space="0" w:color="auto"/>
      </w:divBdr>
    </w:div>
    <w:div w:id="905606436">
      <w:bodyDiv w:val="1"/>
      <w:marLeft w:val="0"/>
      <w:marRight w:val="0"/>
      <w:marTop w:val="0"/>
      <w:marBottom w:val="0"/>
      <w:divBdr>
        <w:top w:val="none" w:sz="0" w:space="0" w:color="auto"/>
        <w:left w:val="none" w:sz="0" w:space="0" w:color="auto"/>
        <w:bottom w:val="none" w:sz="0" w:space="0" w:color="auto"/>
        <w:right w:val="none" w:sz="0" w:space="0" w:color="auto"/>
      </w:divBdr>
    </w:div>
    <w:div w:id="910194476">
      <w:bodyDiv w:val="1"/>
      <w:marLeft w:val="0"/>
      <w:marRight w:val="0"/>
      <w:marTop w:val="0"/>
      <w:marBottom w:val="0"/>
      <w:divBdr>
        <w:top w:val="none" w:sz="0" w:space="0" w:color="auto"/>
        <w:left w:val="none" w:sz="0" w:space="0" w:color="auto"/>
        <w:bottom w:val="none" w:sz="0" w:space="0" w:color="auto"/>
        <w:right w:val="none" w:sz="0" w:space="0" w:color="auto"/>
      </w:divBdr>
    </w:div>
    <w:div w:id="917640559">
      <w:bodyDiv w:val="1"/>
      <w:marLeft w:val="0"/>
      <w:marRight w:val="0"/>
      <w:marTop w:val="0"/>
      <w:marBottom w:val="0"/>
      <w:divBdr>
        <w:top w:val="none" w:sz="0" w:space="0" w:color="auto"/>
        <w:left w:val="none" w:sz="0" w:space="0" w:color="auto"/>
        <w:bottom w:val="none" w:sz="0" w:space="0" w:color="auto"/>
        <w:right w:val="none" w:sz="0" w:space="0" w:color="auto"/>
      </w:divBdr>
    </w:div>
    <w:div w:id="920721660">
      <w:bodyDiv w:val="1"/>
      <w:marLeft w:val="0"/>
      <w:marRight w:val="0"/>
      <w:marTop w:val="0"/>
      <w:marBottom w:val="0"/>
      <w:divBdr>
        <w:top w:val="none" w:sz="0" w:space="0" w:color="auto"/>
        <w:left w:val="none" w:sz="0" w:space="0" w:color="auto"/>
        <w:bottom w:val="none" w:sz="0" w:space="0" w:color="auto"/>
        <w:right w:val="none" w:sz="0" w:space="0" w:color="auto"/>
      </w:divBdr>
    </w:div>
    <w:div w:id="925461607">
      <w:bodyDiv w:val="1"/>
      <w:marLeft w:val="0"/>
      <w:marRight w:val="0"/>
      <w:marTop w:val="0"/>
      <w:marBottom w:val="0"/>
      <w:divBdr>
        <w:top w:val="none" w:sz="0" w:space="0" w:color="auto"/>
        <w:left w:val="none" w:sz="0" w:space="0" w:color="auto"/>
        <w:bottom w:val="none" w:sz="0" w:space="0" w:color="auto"/>
        <w:right w:val="none" w:sz="0" w:space="0" w:color="auto"/>
      </w:divBdr>
    </w:div>
    <w:div w:id="932201561">
      <w:bodyDiv w:val="1"/>
      <w:marLeft w:val="0"/>
      <w:marRight w:val="0"/>
      <w:marTop w:val="0"/>
      <w:marBottom w:val="0"/>
      <w:divBdr>
        <w:top w:val="none" w:sz="0" w:space="0" w:color="auto"/>
        <w:left w:val="none" w:sz="0" w:space="0" w:color="auto"/>
        <w:bottom w:val="none" w:sz="0" w:space="0" w:color="auto"/>
        <w:right w:val="none" w:sz="0" w:space="0" w:color="auto"/>
      </w:divBdr>
    </w:div>
    <w:div w:id="932392477">
      <w:bodyDiv w:val="1"/>
      <w:marLeft w:val="0"/>
      <w:marRight w:val="0"/>
      <w:marTop w:val="0"/>
      <w:marBottom w:val="0"/>
      <w:divBdr>
        <w:top w:val="none" w:sz="0" w:space="0" w:color="auto"/>
        <w:left w:val="none" w:sz="0" w:space="0" w:color="auto"/>
        <w:bottom w:val="none" w:sz="0" w:space="0" w:color="auto"/>
        <w:right w:val="none" w:sz="0" w:space="0" w:color="auto"/>
      </w:divBdr>
    </w:div>
    <w:div w:id="934481811">
      <w:bodyDiv w:val="1"/>
      <w:marLeft w:val="0"/>
      <w:marRight w:val="0"/>
      <w:marTop w:val="0"/>
      <w:marBottom w:val="0"/>
      <w:divBdr>
        <w:top w:val="none" w:sz="0" w:space="0" w:color="auto"/>
        <w:left w:val="none" w:sz="0" w:space="0" w:color="auto"/>
        <w:bottom w:val="none" w:sz="0" w:space="0" w:color="auto"/>
        <w:right w:val="none" w:sz="0" w:space="0" w:color="auto"/>
      </w:divBdr>
    </w:div>
    <w:div w:id="934552416">
      <w:bodyDiv w:val="1"/>
      <w:marLeft w:val="0"/>
      <w:marRight w:val="0"/>
      <w:marTop w:val="0"/>
      <w:marBottom w:val="0"/>
      <w:divBdr>
        <w:top w:val="none" w:sz="0" w:space="0" w:color="auto"/>
        <w:left w:val="none" w:sz="0" w:space="0" w:color="auto"/>
        <w:bottom w:val="none" w:sz="0" w:space="0" w:color="auto"/>
        <w:right w:val="none" w:sz="0" w:space="0" w:color="auto"/>
      </w:divBdr>
    </w:div>
    <w:div w:id="935291974">
      <w:bodyDiv w:val="1"/>
      <w:marLeft w:val="0"/>
      <w:marRight w:val="0"/>
      <w:marTop w:val="0"/>
      <w:marBottom w:val="0"/>
      <w:divBdr>
        <w:top w:val="none" w:sz="0" w:space="0" w:color="auto"/>
        <w:left w:val="none" w:sz="0" w:space="0" w:color="auto"/>
        <w:bottom w:val="none" w:sz="0" w:space="0" w:color="auto"/>
        <w:right w:val="none" w:sz="0" w:space="0" w:color="auto"/>
      </w:divBdr>
    </w:div>
    <w:div w:id="936208451">
      <w:bodyDiv w:val="1"/>
      <w:marLeft w:val="0"/>
      <w:marRight w:val="0"/>
      <w:marTop w:val="0"/>
      <w:marBottom w:val="0"/>
      <w:divBdr>
        <w:top w:val="none" w:sz="0" w:space="0" w:color="auto"/>
        <w:left w:val="none" w:sz="0" w:space="0" w:color="auto"/>
        <w:bottom w:val="none" w:sz="0" w:space="0" w:color="auto"/>
        <w:right w:val="none" w:sz="0" w:space="0" w:color="auto"/>
      </w:divBdr>
    </w:div>
    <w:div w:id="942423655">
      <w:bodyDiv w:val="1"/>
      <w:marLeft w:val="0"/>
      <w:marRight w:val="0"/>
      <w:marTop w:val="0"/>
      <w:marBottom w:val="0"/>
      <w:divBdr>
        <w:top w:val="none" w:sz="0" w:space="0" w:color="auto"/>
        <w:left w:val="none" w:sz="0" w:space="0" w:color="auto"/>
        <w:bottom w:val="none" w:sz="0" w:space="0" w:color="auto"/>
        <w:right w:val="none" w:sz="0" w:space="0" w:color="auto"/>
      </w:divBdr>
    </w:div>
    <w:div w:id="945506240">
      <w:bodyDiv w:val="1"/>
      <w:marLeft w:val="0"/>
      <w:marRight w:val="0"/>
      <w:marTop w:val="0"/>
      <w:marBottom w:val="0"/>
      <w:divBdr>
        <w:top w:val="none" w:sz="0" w:space="0" w:color="auto"/>
        <w:left w:val="none" w:sz="0" w:space="0" w:color="auto"/>
        <w:bottom w:val="none" w:sz="0" w:space="0" w:color="auto"/>
        <w:right w:val="none" w:sz="0" w:space="0" w:color="auto"/>
      </w:divBdr>
    </w:div>
    <w:div w:id="949044080">
      <w:bodyDiv w:val="1"/>
      <w:marLeft w:val="0"/>
      <w:marRight w:val="0"/>
      <w:marTop w:val="0"/>
      <w:marBottom w:val="0"/>
      <w:divBdr>
        <w:top w:val="none" w:sz="0" w:space="0" w:color="auto"/>
        <w:left w:val="none" w:sz="0" w:space="0" w:color="auto"/>
        <w:bottom w:val="none" w:sz="0" w:space="0" w:color="auto"/>
        <w:right w:val="none" w:sz="0" w:space="0" w:color="auto"/>
      </w:divBdr>
    </w:div>
    <w:div w:id="951017587">
      <w:bodyDiv w:val="1"/>
      <w:marLeft w:val="0"/>
      <w:marRight w:val="0"/>
      <w:marTop w:val="0"/>
      <w:marBottom w:val="0"/>
      <w:divBdr>
        <w:top w:val="none" w:sz="0" w:space="0" w:color="auto"/>
        <w:left w:val="none" w:sz="0" w:space="0" w:color="auto"/>
        <w:bottom w:val="none" w:sz="0" w:space="0" w:color="auto"/>
        <w:right w:val="none" w:sz="0" w:space="0" w:color="auto"/>
      </w:divBdr>
    </w:div>
    <w:div w:id="952052951">
      <w:bodyDiv w:val="1"/>
      <w:marLeft w:val="0"/>
      <w:marRight w:val="0"/>
      <w:marTop w:val="0"/>
      <w:marBottom w:val="0"/>
      <w:divBdr>
        <w:top w:val="none" w:sz="0" w:space="0" w:color="auto"/>
        <w:left w:val="none" w:sz="0" w:space="0" w:color="auto"/>
        <w:bottom w:val="none" w:sz="0" w:space="0" w:color="auto"/>
        <w:right w:val="none" w:sz="0" w:space="0" w:color="auto"/>
      </w:divBdr>
    </w:div>
    <w:div w:id="956721385">
      <w:bodyDiv w:val="1"/>
      <w:marLeft w:val="0"/>
      <w:marRight w:val="0"/>
      <w:marTop w:val="0"/>
      <w:marBottom w:val="0"/>
      <w:divBdr>
        <w:top w:val="none" w:sz="0" w:space="0" w:color="auto"/>
        <w:left w:val="none" w:sz="0" w:space="0" w:color="auto"/>
        <w:bottom w:val="none" w:sz="0" w:space="0" w:color="auto"/>
        <w:right w:val="none" w:sz="0" w:space="0" w:color="auto"/>
      </w:divBdr>
    </w:div>
    <w:div w:id="963970050">
      <w:bodyDiv w:val="1"/>
      <w:marLeft w:val="0"/>
      <w:marRight w:val="0"/>
      <w:marTop w:val="0"/>
      <w:marBottom w:val="0"/>
      <w:divBdr>
        <w:top w:val="none" w:sz="0" w:space="0" w:color="auto"/>
        <w:left w:val="none" w:sz="0" w:space="0" w:color="auto"/>
        <w:bottom w:val="none" w:sz="0" w:space="0" w:color="auto"/>
        <w:right w:val="none" w:sz="0" w:space="0" w:color="auto"/>
      </w:divBdr>
    </w:div>
    <w:div w:id="964118114">
      <w:bodyDiv w:val="1"/>
      <w:marLeft w:val="0"/>
      <w:marRight w:val="0"/>
      <w:marTop w:val="0"/>
      <w:marBottom w:val="0"/>
      <w:divBdr>
        <w:top w:val="none" w:sz="0" w:space="0" w:color="auto"/>
        <w:left w:val="none" w:sz="0" w:space="0" w:color="auto"/>
        <w:bottom w:val="none" w:sz="0" w:space="0" w:color="auto"/>
        <w:right w:val="none" w:sz="0" w:space="0" w:color="auto"/>
      </w:divBdr>
    </w:div>
    <w:div w:id="964389314">
      <w:bodyDiv w:val="1"/>
      <w:marLeft w:val="0"/>
      <w:marRight w:val="0"/>
      <w:marTop w:val="0"/>
      <w:marBottom w:val="0"/>
      <w:divBdr>
        <w:top w:val="none" w:sz="0" w:space="0" w:color="auto"/>
        <w:left w:val="none" w:sz="0" w:space="0" w:color="auto"/>
        <w:bottom w:val="none" w:sz="0" w:space="0" w:color="auto"/>
        <w:right w:val="none" w:sz="0" w:space="0" w:color="auto"/>
      </w:divBdr>
    </w:div>
    <w:div w:id="965500550">
      <w:bodyDiv w:val="1"/>
      <w:marLeft w:val="0"/>
      <w:marRight w:val="0"/>
      <w:marTop w:val="0"/>
      <w:marBottom w:val="0"/>
      <w:divBdr>
        <w:top w:val="none" w:sz="0" w:space="0" w:color="auto"/>
        <w:left w:val="none" w:sz="0" w:space="0" w:color="auto"/>
        <w:bottom w:val="none" w:sz="0" w:space="0" w:color="auto"/>
        <w:right w:val="none" w:sz="0" w:space="0" w:color="auto"/>
      </w:divBdr>
    </w:div>
    <w:div w:id="970554499">
      <w:bodyDiv w:val="1"/>
      <w:marLeft w:val="0"/>
      <w:marRight w:val="0"/>
      <w:marTop w:val="0"/>
      <w:marBottom w:val="0"/>
      <w:divBdr>
        <w:top w:val="none" w:sz="0" w:space="0" w:color="auto"/>
        <w:left w:val="none" w:sz="0" w:space="0" w:color="auto"/>
        <w:bottom w:val="none" w:sz="0" w:space="0" w:color="auto"/>
        <w:right w:val="none" w:sz="0" w:space="0" w:color="auto"/>
      </w:divBdr>
    </w:div>
    <w:div w:id="971128881">
      <w:bodyDiv w:val="1"/>
      <w:marLeft w:val="0"/>
      <w:marRight w:val="0"/>
      <w:marTop w:val="0"/>
      <w:marBottom w:val="0"/>
      <w:divBdr>
        <w:top w:val="none" w:sz="0" w:space="0" w:color="auto"/>
        <w:left w:val="none" w:sz="0" w:space="0" w:color="auto"/>
        <w:bottom w:val="none" w:sz="0" w:space="0" w:color="auto"/>
        <w:right w:val="none" w:sz="0" w:space="0" w:color="auto"/>
      </w:divBdr>
    </w:div>
    <w:div w:id="973827185">
      <w:bodyDiv w:val="1"/>
      <w:marLeft w:val="0"/>
      <w:marRight w:val="0"/>
      <w:marTop w:val="0"/>
      <w:marBottom w:val="0"/>
      <w:divBdr>
        <w:top w:val="none" w:sz="0" w:space="0" w:color="auto"/>
        <w:left w:val="none" w:sz="0" w:space="0" w:color="auto"/>
        <w:bottom w:val="none" w:sz="0" w:space="0" w:color="auto"/>
        <w:right w:val="none" w:sz="0" w:space="0" w:color="auto"/>
      </w:divBdr>
    </w:div>
    <w:div w:id="974872119">
      <w:bodyDiv w:val="1"/>
      <w:marLeft w:val="0"/>
      <w:marRight w:val="0"/>
      <w:marTop w:val="0"/>
      <w:marBottom w:val="0"/>
      <w:divBdr>
        <w:top w:val="none" w:sz="0" w:space="0" w:color="auto"/>
        <w:left w:val="none" w:sz="0" w:space="0" w:color="auto"/>
        <w:bottom w:val="none" w:sz="0" w:space="0" w:color="auto"/>
        <w:right w:val="none" w:sz="0" w:space="0" w:color="auto"/>
      </w:divBdr>
    </w:div>
    <w:div w:id="976493341">
      <w:bodyDiv w:val="1"/>
      <w:marLeft w:val="0"/>
      <w:marRight w:val="0"/>
      <w:marTop w:val="0"/>
      <w:marBottom w:val="0"/>
      <w:divBdr>
        <w:top w:val="none" w:sz="0" w:space="0" w:color="auto"/>
        <w:left w:val="none" w:sz="0" w:space="0" w:color="auto"/>
        <w:bottom w:val="none" w:sz="0" w:space="0" w:color="auto"/>
        <w:right w:val="none" w:sz="0" w:space="0" w:color="auto"/>
      </w:divBdr>
    </w:div>
    <w:div w:id="977076457">
      <w:bodyDiv w:val="1"/>
      <w:marLeft w:val="0"/>
      <w:marRight w:val="0"/>
      <w:marTop w:val="0"/>
      <w:marBottom w:val="0"/>
      <w:divBdr>
        <w:top w:val="none" w:sz="0" w:space="0" w:color="auto"/>
        <w:left w:val="none" w:sz="0" w:space="0" w:color="auto"/>
        <w:bottom w:val="none" w:sz="0" w:space="0" w:color="auto"/>
        <w:right w:val="none" w:sz="0" w:space="0" w:color="auto"/>
      </w:divBdr>
    </w:div>
    <w:div w:id="982927368">
      <w:bodyDiv w:val="1"/>
      <w:marLeft w:val="0"/>
      <w:marRight w:val="0"/>
      <w:marTop w:val="0"/>
      <w:marBottom w:val="0"/>
      <w:divBdr>
        <w:top w:val="none" w:sz="0" w:space="0" w:color="auto"/>
        <w:left w:val="none" w:sz="0" w:space="0" w:color="auto"/>
        <w:bottom w:val="none" w:sz="0" w:space="0" w:color="auto"/>
        <w:right w:val="none" w:sz="0" w:space="0" w:color="auto"/>
      </w:divBdr>
    </w:div>
    <w:div w:id="984435458">
      <w:bodyDiv w:val="1"/>
      <w:marLeft w:val="0"/>
      <w:marRight w:val="0"/>
      <w:marTop w:val="0"/>
      <w:marBottom w:val="0"/>
      <w:divBdr>
        <w:top w:val="none" w:sz="0" w:space="0" w:color="auto"/>
        <w:left w:val="none" w:sz="0" w:space="0" w:color="auto"/>
        <w:bottom w:val="none" w:sz="0" w:space="0" w:color="auto"/>
        <w:right w:val="none" w:sz="0" w:space="0" w:color="auto"/>
      </w:divBdr>
    </w:div>
    <w:div w:id="985361031">
      <w:bodyDiv w:val="1"/>
      <w:marLeft w:val="0"/>
      <w:marRight w:val="0"/>
      <w:marTop w:val="0"/>
      <w:marBottom w:val="0"/>
      <w:divBdr>
        <w:top w:val="none" w:sz="0" w:space="0" w:color="auto"/>
        <w:left w:val="none" w:sz="0" w:space="0" w:color="auto"/>
        <w:bottom w:val="none" w:sz="0" w:space="0" w:color="auto"/>
        <w:right w:val="none" w:sz="0" w:space="0" w:color="auto"/>
      </w:divBdr>
    </w:div>
    <w:div w:id="989554046">
      <w:bodyDiv w:val="1"/>
      <w:marLeft w:val="0"/>
      <w:marRight w:val="0"/>
      <w:marTop w:val="0"/>
      <w:marBottom w:val="0"/>
      <w:divBdr>
        <w:top w:val="none" w:sz="0" w:space="0" w:color="auto"/>
        <w:left w:val="none" w:sz="0" w:space="0" w:color="auto"/>
        <w:bottom w:val="none" w:sz="0" w:space="0" w:color="auto"/>
        <w:right w:val="none" w:sz="0" w:space="0" w:color="auto"/>
      </w:divBdr>
    </w:div>
    <w:div w:id="991638312">
      <w:bodyDiv w:val="1"/>
      <w:marLeft w:val="0"/>
      <w:marRight w:val="0"/>
      <w:marTop w:val="0"/>
      <w:marBottom w:val="0"/>
      <w:divBdr>
        <w:top w:val="none" w:sz="0" w:space="0" w:color="auto"/>
        <w:left w:val="none" w:sz="0" w:space="0" w:color="auto"/>
        <w:bottom w:val="none" w:sz="0" w:space="0" w:color="auto"/>
        <w:right w:val="none" w:sz="0" w:space="0" w:color="auto"/>
      </w:divBdr>
    </w:div>
    <w:div w:id="994725615">
      <w:bodyDiv w:val="1"/>
      <w:marLeft w:val="0"/>
      <w:marRight w:val="0"/>
      <w:marTop w:val="0"/>
      <w:marBottom w:val="0"/>
      <w:divBdr>
        <w:top w:val="none" w:sz="0" w:space="0" w:color="auto"/>
        <w:left w:val="none" w:sz="0" w:space="0" w:color="auto"/>
        <w:bottom w:val="none" w:sz="0" w:space="0" w:color="auto"/>
        <w:right w:val="none" w:sz="0" w:space="0" w:color="auto"/>
      </w:divBdr>
    </w:div>
    <w:div w:id="995961772">
      <w:bodyDiv w:val="1"/>
      <w:marLeft w:val="0"/>
      <w:marRight w:val="0"/>
      <w:marTop w:val="0"/>
      <w:marBottom w:val="0"/>
      <w:divBdr>
        <w:top w:val="none" w:sz="0" w:space="0" w:color="auto"/>
        <w:left w:val="none" w:sz="0" w:space="0" w:color="auto"/>
        <w:bottom w:val="none" w:sz="0" w:space="0" w:color="auto"/>
        <w:right w:val="none" w:sz="0" w:space="0" w:color="auto"/>
      </w:divBdr>
    </w:div>
    <w:div w:id="997538845">
      <w:bodyDiv w:val="1"/>
      <w:marLeft w:val="0"/>
      <w:marRight w:val="0"/>
      <w:marTop w:val="0"/>
      <w:marBottom w:val="0"/>
      <w:divBdr>
        <w:top w:val="none" w:sz="0" w:space="0" w:color="auto"/>
        <w:left w:val="none" w:sz="0" w:space="0" w:color="auto"/>
        <w:bottom w:val="none" w:sz="0" w:space="0" w:color="auto"/>
        <w:right w:val="none" w:sz="0" w:space="0" w:color="auto"/>
      </w:divBdr>
    </w:div>
    <w:div w:id="997658572">
      <w:bodyDiv w:val="1"/>
      <w:marLeft w:val="0"/>
      <w:marRight w:val="0"/>
      <w:marTop w:val="0"/>
      <w:marBottom w:val="0"/>
      <w:divBdr>
        <w:top w:val="none" w:sz="0" w:space="0" w:color="auto"/>
        <w:left w:val="none" w:sz="0" w:space="0" w:color="auto"/>
        <w:bottom w:val="none" w:sz="0" w:space="0" w:color="auto"/>
        <w:right w:val="none" w:sz="0" w:space="0" w:color="auto"/>
      </w:divBdr>
    </w:div>
    <w:div w:id="998925485">
      <w:bodyDiv w:val="1"/>
      <w:marLeft w:val="0"/>
      <w:marRight w:val="0"/>
      <w:marTop w:val="0"/>
      <w:marBottom w:val="0"/>
      <w:divBdr>
        <w:top w:val="none" w:sz="0" w:space="0" w:color="auto"/>
        <w:left w:val="none" w:sz="0" w:space="0" w:color="auto"/>
        <w:bottom w:val="none" w:sz="0" w:space="0" w:color="auto"/>
        <w:right w:val="none" w:sz="0" w:space="0" w:color="auto"/>
      </w:divBdr>
    </w:div>
    <w:div w:id="1008488191">
      <w:bodyDiv w:val="1"/>
      <w:marLeft w:val="0"/>
      <w:marRight w:val="0"/>
      <w:marTop w:val="0"/>
      <w:marBottom w:val="0"/>
      <w:divBdr>
        <w:top w:val="none" w:sz="0" w:space="0" w:color="auto"/>
        <w:left w:val="none" w:sz="0" w:space="0" w:color="auto"/>
        <w:bottom w:val="none" w:sz="0" w:space="0" w:color="auto"/>
        <w:right w:val="none" w:sz="0" w:space="0" w:color="auto"/>
      </w:divBdr>
    </w:div>
    <w:div w:id="1011227679">
      <w:bodyDiv w:val="1"/>
      <w:marLeft w:val="0"/>
      <w:marRight w:val="0"/>
      <w:marTop w:val="0"/>
      <w:marBottom w:val="0"/>
      <w:divBdr>
        <w:top w:val="none" w:sz="0" w:space="0" w:color="auto"/>
        <w:left w:val="none" w:sz="0" w:space="0" w:color="auto"/>
        <w:bottom w:val="none" w:sz="0" w:space="0" w:color="auto"/>
        <w:right w:val="none" w:sz="0" w:space="0" w:color="auto"/>
      </w:divBdr>
    </w:div>
    <w:div w:id="1014965493">
      <w:bodyDiv w:val="1"/>
      <w:marLeft w:val="0"/>
      <w:marRight w:val="0"/>
      <w:marTop w:val="0"/>
      <w:marBottom w:val="0"/>
      <w:divBdr>
        <w:top w:val="none" w:sz="0" w:space="0" w:color="auto"/>
        <w:left w:val="none" w:sz="0" w:space="0" w:color="auto"/>
        <w:bottom w:val="none" w:sz="0" w:space="0" w:color="auto"/>
        <w:right w:val="none" w:sz="0" w:space="0" w:color="auto"/>
      </w:divBdr>
    </w:div>
    <w:div w:id="1015688083">
      <w:bodyDiv w:val="1"/>
      <w:marLeft w:val="0"/>
      <w:marRight w:val="0"/>
      <w:marTop w:val="0"/>
      <w:marBottom w:val="0"/>
      <w:divBdr>
        <w:top w:val="none" w:sz="0" w:space="0" w:color="auto"/>
        <w:left w:val="none" w:sz="0" w:space="0" w:color="auto"/>
        <w:bottom w:val="none" w:sz="0" w:space="0" w:color="auto"/>
        <w:right w:val="none" w:sz="0" w:space="0" w:color="auto"/>
      </w:divBdr>
    </w:div>
    <w:div w:id="1022590232">
      <w:bodyDiv w:val="1"/>
      <w:marLeft w:val="0"/>
      <w:marRight w:val="0"/>
      <w:marTop w:val="0"/>
      <w:marBottom w:val="0"/>
      <w:divBdr>
        <w:top w:val="none" w:sz="0" w:space="0" w:color="auto"/>
        <w:left w:val="none" w:sz="0" w:space="0" w:color="auto"/>
        <w:bottom w:val="none" w:sz="0" w:space="0" w:color="auto"/>
        <w:right w:val="none" w:sz="0" w:space="0" w:color="auto"/>
      </w:divBdr>
    </w:div>
    <w:div w:id="1023632589">
      <w:bodyDiv w:val="1"/>
      <w:marLeft w:val="0"/>
      <w:marRight w:val="0"/>
      <w:marTop w:val="0"/>
      <w:marBottom w:val="0"/>
      <w:divBdr>
        <w:top w:val="none" w:sz="0" w:space="0" w:color="auto"/>
        <w:left w:val="none" w:sz="0" w:space="0" w:color="auto"/>
        <w:bottom w:val="none" w:sz="0" w:space="0" w:color="auto"/>
        <w:right w:val="none" w:sz="0" w:space="0" w:color="auto"/>
      </w:divBdr>
    </w:div>
    <w:div w:id="1028680412">
      <w:bodyDiv w:val="1"/>
      <w:marLeft w:val="0"/>
      <w:marRight w:val="0"/>
      <w:marTop w:val="0"/>
      <w:marBottom w:val="0"/>
      <w:divBdr>
        <w:top w:val="none" w:sz="0" w:space="0" w:color="auto"/>
        <w:left w:val="none" w:sz="0" w:space="0" w:color="auto"/>
        <w:bottom w:val="none" w:sz="0" w:space="0" w:color="auto"/>
        <w:right w:val="none" w:sz="0" w:space="0" w:color="auto"/>
      </w:divBdr>
    </w:div>
    <w:div w:id="1033769087">
      <w:bodyDiv w:val="1"/>
      <w:marLeft w:val="0"/>
      <w:marRight w:val="0"/>
      <w:marTop w:val="0"/>
      <w:marBottom w:val="0"/>
      <w:divBdr>
        <w:top w:val="none" w:sz="0" w:space="0" w:color="auto"/>
        <w:left w:val="none" w:sz="0" w:space="0" w:color="auto"/>
        <w:bottom w:val="none" w:sz="0" w:space="0" w:color="auto"/>
        <w:right w:val="none" w:sz="0" w:space="0" w:color="auto"/>
      </w:divBdr>
    </w:div>
    <w:div w:id="1033920556">
      <w:bodyDiv w:val="1"/>
      <w:marLeft w:val="0"/>
      <w:marRight w:val="0"/>
      <w:marTop w:val="0"/>
      <w:marBottom w:val="0"/>
      <w:divBdr>
        <w:top w:val="none" w:sz="0" w:space="0" w:color="auto"/>
        <w:left w:val="none" w:sz="0" w:space="0" w:color="auto"/>
        <w:bottom w:val="none" w:sz="0" w:space="0" w:color="auto"/>
        <w:right w:val="none" w:sz="0" w:space="0" w:color="auto"/>
      </w:divBdr>
    </w:div>
    <w:div w:id="1035304426">
      <w:bodyDiv w:val="1"/>
      <w:marLeft w:val="0"/>
      <w:marRight w:val="0"/>
      <w:marTop w:val="0"/>
      <w:marBottom w:val="0"/>
      <w:divBdr>
        <w:top w:val="none" w:sz="0" w:space="0" w:color="auto"/>
        <w:left w:val="none" w:sz="0" w:space="0" w:color="auto"/>
        <w:bottom w:val="none" w:sz="0" w:space="0" w:color="auto"/>
        <w:right w:val="none" w:sz="0" w:space="0" w:color="auto"/>
      </w:divBdr>
    </w:div>
    <w:div w:id="1035499208">
      <w:bodyDiv w:val="1"/>
      <w:marLeft w:val="0"/>
      <w:marRight w:val="0"/>
      <w:marTop w:val="0"/>
      <w:marBottom w:val="0"/>
      <w:divBdr>
        <w:top w:val="none" w:sz="0" w:space="0" w:color="auto"/>
        <w:left w:val="none" w:sz="0" w:space="0" w:color="auto"/>
        <w:bottom w:val="none" w:sz="0" w:space="0" w:color="auto"/>
        <w:right w:val="none" w:sz="0" w:space="0" w:color="auto"/>
      </w:divBdr>
    </w:div>
    <w:div w:id="1037851491">
      <w:bodyDiv w:val="1"/>
      <w:marLeft w:val="0"/>
      <w:marRight w:val="0"/>
      <w:marTop w:val="0"/>
      <w:marBottom w:val="0"/>
      <w:divBdr>
        <w:top w:val="none" w:sz="0" w:space="0" w:color="auto"/>
        <w:left w:val="none" w:sz="0" w:space="0" w:color="auto"/>
        <w:bottom w:val="none" w:sz="0" w:space="0" w:color="auto"/>
        <w:right w:val="none" w:sz="0" w:space="0" w:color="auto"/>
      </w:divBdr>
    </w:div>
    <w:div w:id="1040285443">
      <w:bodyDiv w:val="1"/>
      <w:marLeft w:val="0"/>
      <w:marRight w:val="0"/>
      <w:marTop w:val="0"/>
      <w:marBottom w:val="0"/>
      <w:divBdr>
        <w:top w:val="none" w:sz="0" w:space="0" w:color="auto"/>
        <w:left w:val="none" w:sz="0" w:space="0" w:color="auto"/>
        <w:bottom w:val="none" w:sz="0" w:space="0" w:color="auto"/>
        <w:right w:val="none" w:sz="0" w:space="0" w:color="auto"/>
      </w:divBdr>
    </w:div>
    <w:div w:id="1043288721">
      <w:bodyDiv w:val="1"/>
      <w:marLeft w:val="0"/>
      <w:marRight w:val="0"/>
      <w:marTop w:val="0"/>
      <w:marBottom w:val="0"/>
      <w:divBdr>
        <w:top w:val="none" w:sz="0" w:space="0" w:color="auto"/>
        <w:left w:val="none" w:sz="0" w:space="0" w:color="auto"/>
        <w:bottom w:val="none" w:sz="0" w:space="0" w:color="auto"/>
        <w:right w:val="none" w:sz="0" w:space="0" w:color="auto"/>
      </w:divBdr>
    </w:div>
    <w:div w:id="1043671317">
      <w:bodyDiv w:val="1"/>
      <w:marLeft w:val="0"/>
      <w:marRight w:val="0"/>
      <w:marTop w:val="0"/>
      <w:marBottom w:val="0"/>
      <w:divBdr>
        <w:top w:val="none" w:sz="0" w:space="0" w:color="auto"/>
        <w:left w:val="none" w:sz="0" w:space="0" w:color="auto"/>
        <w:bottom w:val="none" w:sz="0" w:space="0" w:color="auto"/>
        <w:right w:val="none" w:sz="0" w:space="0" w:color="auto"/>
      </w:divBdr>
    </w:div>
    <w:div w:id="1047488199">
      <w:bodyDiv w:val="1"/>
      <w:marLeft w:val="0"/>
      <w:marRight w:val="0"/>
      <w:marTop w:val="0"/>
      <w:marBottom w:val="0"/>
      <w:divBdr>
        <w:top w:val="none" w:sz="0" w:space="0" w:color="auto"/>
        <w:left w:val="none" w:sz="0" w:space="0" w:color="auto"/>
        <w:bottom w:val="none" w:sz="0" w:space="0" w:color="auto"/>
        <w:right w:val="none" w:sz="0" w:space="0" w:color="auto"/>
      </w:divBdr>
    </w:div>
    <w:div w:id="1048721252">
      <w:bodyDiv w:val="1"/>
      <w:marLeft w:val="0"/>
      <w:marRight w:val="0"/>
      <w:marTop w:val="0"/>
      <w:marBottom w:val="0"/>
      <w:divBdr>
        <w:top w:val="none" w:sz="0" w:space="0" w:color="auto"/>
        <w:left w:val="none" w:sz="0" w:space="0" w:color="auto"/>
        <w:bottom w:val="none" w:sz="0" w:space="0" w:color="auto"/>
        <w:right w:val="none" w:sz="0" w:space="0" w:color="auto"/>
      </w:divBdr>
    </w:div>
    <w:div w:id="1050691454">
      <w:bodyDiv w:val="1"/>
      <w:marLeft w:val="0"/>
      <w:marRight w:val="0"/>
      <w:marTop w:val="0"/>
      <w:marBottom w:val="0"/>
      <w:divBdr>
        <w:top w:val="none" w:sz="0" w:space="0" w:color="auto"/>
        <w:left w:val="none" w:sz="0" w:space="0" w:color="auto"/>
        <w:bottom w:val="none" w:sz="0" w:space="0" w:color="auto"/>
        <w:right w:val="none" w:sz="0" w:space="0" w:color="auto"/>
      </w:divBdr>
    </w:div>
    <w:div w:id="1059012911">
      <w:bodyDiv w:val="1"/>
      <w:marLeft w:val="0"/>
      <w:marRight w:val="0"/>
      <w:marTop w:val="0"/>
      <w:marBottom w:val="0"/>
      <w:divBdr>
        <w:top w:val="none" w:sz="0" w:space="0" w:color="auto"/>
        <w:left w:val="none" w:sz="0" w:space="0" w:color="auto"/>
        <w:bottom w:val="none" w:sz="0" w:space="0" w:color="auto"/>
        <w:right w:val="none" w:sz="0" w:space="0" w:color="auto"/>
      </w:divBdr>
    </w:div>
    <w:div w:id="1059355855">
      <w:bodyDiv w:val="1"/>
      <w:marLeft w:val="0"/>
      <w:marRight w:val="0"/>
      <w:marTop w:val="0"/>
      <w:marBottom w:val="0"/>
      <w:divBdr>
        <w:top w:val="none" w:sz="0" w:space="0" w:color="auto"/>
        <w:left w:val="none" w:sz="0" w:space="0" w:color="auto"/>
        <w:bottom w:val="none" w:sz="0" w:space="0" w:color="auto"/>
        <w:right w:val="none" w:sz="0" w:space="0" w:color="auto"/>
      </w:divBdr>
    </w:div>
    <w:div w:id="1059476893">
      <w:bodyDiv w:val="1"/>
      <w:marLeft w:val="0"/>
      <w:marRight w:val="0"/>
      <w:marTop w:val="0"/>
      <w:marBottom w:val="0"/>
      <w:divBdr>
        <w:top w:val="none" w:sz="0" w:space="0" w:color="auto"/>
        <w:left w:val="none" w:sz="0" w:space="0" w:color="auto"/>
        <w:bottom w:val="none" w:sz="0" w:space="0" w:color="auto"/>
        <w:right w:val="none" w:sz="0" w:space="0" w:color="auto"/>
      </w:divBdr>
    </w:div>
    <w:div w:id="1059593572">
      <w:bodyDiv w:val="1"/>
      <w:marLeft w:val="0"/>
      <w:marRight w:val="0"/>
      <w:marTop w:val="0"/>
      <w:marBottom w:val="0"/>
      <w:divBdr>
        <w:top w:val="none" w:sz="0" w:space="0" w:color="auto"/>
        <w:left w:val="none" w:sz="0" w:space="0" w:color="auto"/>
        <w:bottom w:val="none" w:sz="0" w:space="0" w:color="auto"/>
        <w:right w:val="none" w:sz="0" w:space="0" w:color="auto"/>
      </w:divBdr>
    </w:div>
    <w:div w:id="1066757708">
      <w:bodyDiv w:val="1"/>
      <w:marLeft w:val="0"/>
      <w:marRight w:val="0"/>
      <w:marTop w:val="0"/>
      <w:marBottom w:val="0"/>
      <w:divBdr>
        <w:top w:val="none" w:sz="0" w:space="0" w:color="auto"/>
        <w:left w:val="none" w:sz="0" w:space="0" w:color="auto"/>
        <w:bottom w:val="none" w:sz="0" w:space="0" w:color="auto"/>
        <w:right w:val="none" w:sz="0" w:space="0" w:color="auto"/>
      </w:divBdr>
    </w:div>
    <w:div w:id="1067923968">
      <w:bodyDiv w:val="1"/>
      <w:marLeft w:val="0"/>
      <w:marRight w:val="0"/>
      <w:marTop w:val="0"/>
      <w:marBottom w:val="0"/>
      <w:divBdr>
        <w:top w:val="none" w:sz="0" w:space="0" w:color="auto"/>
        <w:left w:val="none" w:sz="0" w:space="0" w:color="auto"/>
        <w:bottom w:val="none" w:sz="0" w:space="0" w:color="auto"/>
        <w:right w:val="none" w:sz="0" w:space="0" w:color="auto"/>
      </w:divBdr>
    </w:div>
    <w:div w:id="1070540320">
      <w:bodyDiv w:val="1"/>
      <w:marLeft w:val="0"/>
      <w:marRight w:val="0"/>
      <w:marTop w:val="0"/>
      <w:marBottom w:val="0"/>
      <w:divBdr>
        <w:top w:val="none" w:sz="0" w:space="0" w:color="auto"/>
        <w:left w:val="none" w:sz="0" w:space="0" w:color="auto"/>
        <w:bottom w:val="none" w:sz="0" w:space="0" w:color="auto"/>
        <w:right w:val="none" w:sz="0" w:space="0" w:color="auto"/>
      </w:divBdr>
    </w:div>
    <w:div w:id="1071149268">
      <w:bodyDiv w:val="1"/>
      <w:marLeft w:val="0"/>
      <w:marRight w:val="0"/>
      <w:marTop w:val="0"/>
      <w:marBottom w:val="0"/>
      <w:divBdr>
        <w:top w:val="none" w:sz="0" w:space="0" w:color="auto"/>
        <w:left w:val="none" w:sz="0" w:space="0" w:color="auto"/>
        <w:bottom w:val="none" w:sz="0" w:space="0" w:color="auto"/>
        <w:right w:val="none" w:sz="0" w:space="0" w:color="auto"/>
      </w:divBdr>
    </w:div>
    <w:div w:id="1072854814">
      <w:bodyDiv w:val="1"/>
      <w:marLeft w:val="0"/>
      <w:marRight w:val="0"/>
      <w:marTop w:val="0"/>
      <w:marBottom w:val="0"/>
      <w:divBdr>
        <w:top w:val="none" w:sz="0" w:space="0" w:color="auto"/>
        <w:left w:val="none" w:sz="0" w:space="0" w:color="auto"/>
        <w:bottom w:val="none" w:sz="0" w:space="0" w:color="auto"/>
        <w:right w:val="none" w:sz="0" w:space="0" w:color="auto"/>
      </w:divBdr>
    </w:div>
    <w:div w:id="1076367974">
      <w:bodyDiv w:val="1"/>
      <w:marLeft w:val="0"/>
      <w:marRight w:val="0"/>
      <w:marTop w:val="0"/>
      <w:marBottom w:val="0"/>
      <w:divBdr>
        <w:top w:val="none" w:sz="0" w:space="0" w:color="auto"/>
        <w:left w:val="none" w:sz="0" w:space="0" w:color="auto"/>
        <w:bottom w:val="none" w:sz="0" w:space="0" w:color="auto"/>
        <w:right w:val="none" w:sz="0" w:space="0" w:color="auto"/>
      </w:divBdr>
    </w:div>
    <w:div w:id="1076780826">
      <w:bodyDiv w:val="1"/>
      <w:marLeft w:val="0"/>
      <w:marRight w:val="0"/>
      <w:marTop w:val="0"/>
      <w:marBottom w:val="0"/>
      <w:divBdr>
        <w:top w:val="none" w:sz="0" w:space="0" w:color="auto"/>
        <w:left w:val="none" w:sz="0" w:space="0" w:color="auto"/>
        <w:bottom w:val="none" w:sz="0" w:space="0" w:color="auto"/>
        <w:right w:val="none" w:sz="0" w:space="0" w:color="auto"/>
      </w:divBdr>
    </w:div>
    <w:div w:id="1085298563">
      <w:bodyDiv w:val="1"/>
      <w:marLeft w:val="0"/>
      <w:marRight w:val="0"/>
      <w:marTop w:val="0"/>
      <w:marBottom w:val="0"/>
      <w:divBdr>
        <w:top w:val="none" w:sz="0" w:space="0" w:color="auto"/>
        <w:left w:val="none" w:sz="0" w:space="0" w:color="auto"/>
        <w:bottom w:val="none" w:sz="0" w:space="0" w:color="auto"/>
        <w:right w:val="none" w:sz="0" w:space="0" w:color="auto"/>
      </w:divBdr>
    </w:div>
    <w:div w:id="1086220857">
      <w:bodyDiv w:val="1"/>
      <w:marLeft w:val="0"/>
      <w:marRight w:val="0"/>
      <w:marTop w:val="0"/>
      <w:marBottom w:val="0"/>
      <w:divBdr>
        <w:top w:val="none" w:sz="0" w:space="0" w:color="auto"/>
        <w:left w:val="none" w:sz="0" w:space="0" w:color="auto"/>
        <w:bottom w:val="none" w:sz="0" w:space="0" w:color="auto"/>
        <w:right w:val="none" w:sz="0" w:space="0" w:color="auto"/>
      </w:divBdr>
    </w:div>
    <w:div w:id="1087651953">
      <w:bodyDiv w:val="1"/>
      <w:marLeft w:val="0"/>
      <w:marRight w:val="0"/>
      <w:marTop w:val="0"/>
      <w:marBottom w:val="0"/>
      <w:divBdr>
        <w:top w:val="none" w:sz="0" w:space="0" w:color="auto"/>
        <w:left w:val="none" w:sz="0" w:space="0" w:color="auto"/>
        <w:bottom w:val="none" w:sz="0" w:space="0" w:color="auto"/>
        <w:right w:val="none" w:sz="0" w:space="0" w:color="auto"/>
      </w:divBdr>
    </w:div>
    <w:div w:id="1087773690">
      <w:bodyDiv w:val="1"/>
      <w:marLeft w:val="0"/>
      <w:marRight w:val="0"/>
      <w:marTop w:val="0"/>
      <w:marBottom w:val="0"/>
      <w:divBdr>
        <w:top w:val="none" w:sz="0" w:space="0" w:color="auto"/>
        <w:left w:val="none" w:sz="0" w:space="0" w:color="auto"/>
        <w:bottom w:val="none" w:sz="0" w:space="0" w:color="auto"/>
        <w:right w:val="none" w:sz="0" w:space="0" w:color="auto"/>
      </w:divBdr>
    </w:div>
    <w:div w:id="1092513916">
      <w:bodyDiv w:val="1"/>
      <w:marLeft w:val="0"/>
      <w:marRight w:val="0"/>
      <w:marTop w:val="0"/>
      <w:marBottom w:val="0"/>
      <w:divBdr>
        <w:top w:val="none" w:sz="0" w:space="0" w:color="auto"/>
        <w:left w:val="none" w:sz="0" w:space="0" w:color="auto"/>
        <w:bottom w:val="none" w:sz="0" w:space="0" w:color="auto"/>
        <w:right w:val="none" w:sz="0" w:space="0" w:color="auto"/>
      </w:divBdr>
    </w:div>
    <w:div w:id="1095130524">
      <w:bodyDiv w:val="1"/>
      <w:marLeft w:val="0"/>
      <w:marRight w:val="0"/>
      <w:marTop w:val="0"/>
      <w:marBottom w:val="0"/>
      <w:divBdr>
        <w:top w:val="none" w:sz="0" w:space="0" w:color="auto"/>
        <w:left w:val="none" w:sz="0" w:space="0" w:color="auto"/>
        <w:bottom w:val="none" w:sz="0" w:space="0" w:color="auto"/>
        <w:right w:val="none" w:sz="0" w:space="0" w:color="auto"/>
      </w:divBdr>
    </w:div>
    <w:div w:id="1095397926">
      <w:bodyDiv w:val="1"/>
      <w:marLeft w:val="0"/>
      <w:marRight w:val="0"/>
      <w:marTop w:val="0"/>
      <w:marBottom w:val="0"/>
      <w:divBdr>
        <w:top w:val="none" w:sz="0" w:space="0" w:color="auto"/>
        <w:left w:val="none" w:sz="0" w:space="0" w:color="auto"/>
        <w:bottom w:val="none" w:sz="0" w:space="0" w:color="auto"/>
        <w:right w:val="none" w:sz="0" w:space="0" w:color="auto"/>
      </w:divBdr>
    </w:div>
    <w:div w:id="1095517372">
      <w:bodyDiv w:val="1"/>
      <w:marLeft w:val="0"/>
      <w:marRight w:val="0"/>
      <w:marTop w:val="0"/>
      <w:marBottom w:val="0"/>
      <w:divBdr>
        <w:top w:val="none" w:sz="0" w:space="0" w:color="auto"/>
        <w:left w:val="none" w:sz="0" w:space="0" w:color="auto"/>
        <w:bottom w:val="none" w:sz="0" w:space="0" w:color="auto"/>
        <w:right w:val="none" w:sz="0" w:space="0" w:color="auto"/>
      </w:divBdr>
    </w:div>
    <w:div w:id="1095975830">
      <w:bodyDiv w:val="1"/>
      <w:marLeft w:val="0"/>
      <w:marRight w:val="0"/>
      <w:marTop w:val="0"/>
      <w:marBottom w:val="0"/>
      <w:divBdr>
        <w:top w:val="none" w:sz="0" w:space="0" w:color="auto"/>
        <w:left w:val="none" w:sz="0" w:space="0" w:color="auto"/>
        <w:bottom w:val="none" w:sz="0" w:space="0" w:color="auto"/>
        <w:right w:val="none" w:sz="0" w:space="0" w:color="auto"/>
      </w:divBdr>
    </w:div>
    <w:div w:id="1097142406">
      <w:bodyDiv w:val="1"/>
      <w:marLeft w:val="0"/>
      <w:marRight w:val="0"/>
      <w:marTop w:val="0"/>
      <w:marBottom w:val="0"/>
      <w:divBdr>
        <w:top w:val="none" w:sz="0" w:space="0" w:color="auto"/>
        <w:left w:val="none" w:sz="0" w:space="0" w:color="auto"/>
        <w:bottom w:val="none" w:sz="0" w:space="0" w:color="auto"/>
        <w:right w:val="none" w:sz="0" w:space="0" w:color="auto"/>
      </w:divBdr>
    </w:div>
    <w:div w:id="1097366057">
      <w:bodyDiv w:val="1"/>
      <w:marLeft w:val="0"/>
      <w:marRight w:val="0"/>
      <w:marTop w:val="0"/>
      <w:marBottom w:val="0"/>
      <w:divBdr>
        <w:top w:val="none" w:sz="0" w:space="0" w:color="auto"/>
        <w:left w:val="none" w:sz="0" w:space="0" w:color="auto"/>
        <w:bottom w:val="none" w:sz="0" w:space="0" w:color="auto"/>
        <w:right w:val="none" w:sz="0" w:space="0" w:color="auto"/>
      </w:divBdr>
    </w:div>
    <w:div w:id="1097672513">
      <w:bodyDiv w:val="1"/>
      <w:marLeft w:val="0"/>
      <w:marRight w:val="0"/>
      <w:marTop w:val="0"/>
      <w:marBottom w:val="0"/>
      <w:divBdr>
        <w:top w:val="none" w:sz="0" w:space="0" w:color="auto"/>
        <w:left w:val="none" w:sz="0" w:space="0" w:color="auto"/>
        <w:bottom w:val="none" w:sz="0" w:space="0" w:color="auto"/>
        <w:right w:val="none" w:sz="0" w:space="0" w:color="auto"/>
      </w:divBdr>
    </w:div>
    <w:div w:id="1098403368">
      <w:bodyDiv w:val="1"/>
      <w:marLeft w:val="0"/>
      <w:marRight w:val="0"/>
      <w:marTop w:val="0"/>
      <w:marBottom w:val="0"/>
      <w:divBdr>
        <w:top w:val="none" w:sz="0" w:space="0" w:color="auto"/>
        <w:left w:val="none" w:sz="0" w:space="0" w:color="auto"/>
        <w:bottom w:val="none" w:sz="0" w:space="0" w:color="auto"/>
        <w:right w:val="none" w:sz="0" w:space="0" w:color="auto"/>
      </w:divBdr>
    </w:div>
    <w:div w:id="1098714052">
      <w:bodyDiv w:val="1"/>
      <w:marLeft w:val="0"/>
      <w:marRight w:val="0"/>
      <w:marTop w:val="0"/>
      <w:marBottom w:val="0"/>
      <w:divBdr>
        <w:top w:val="none" w:sz="0" w:space="0" w:color="auto"/>
        <w:left w:val="none" w:sz="0" w:space="0" w:color="auto"/>
        <w:bottom w:val="none" w:sz="0" w:space="0" w:color="auto"/>
        <w:right w:val="none" w:sz="0" w:space="0" w:color="auto"/>
      </w:divBdr>
    </w:div>
    <w:div w:id="1108087350">
      <w:bodyDiv w:val="1"/>
      <w:marLeft w:val="0"/>
      <w:marRight w:val="0"/>
      <w:marTop w:val="0"/>
      <w:marBottom w:val="0"/>
      <w:divBdr>
        <w:top w:val="none" w:sz="0" w:space="0" w:color="auto"/>
        <w:left w:val="none" w:sz="0" w:space="0" w:color="auto"/>
        <w:bottom w:val="none" w:sz="0" w:space="0" w:color="auto"/>
        <w:right w:val="none" w:sz="0" w:space="0" w:color="auto"/>
      </w:divBdr>
    </w:div>
    <w:div w:id="1110666422">
      <w:bodyDiv w:val="1"/>
      <w:marLeft w:val="0"/>
      <w:marRight w:val="0"/>
      <w:marTop w:val="0"/>
      <w:marBottom w:val="0"/>
      <w:divBdr>
        <w:top w:val="none" w:sz="0" w:space="0" w:color="auto"/>
        <w:left w:val="none" w:sz="0" w:space="0" w:color="auto"/>
        <w:bottom w:val="none" w:sz="0" w:space="0" w:color="auto"/>
        <w:right w:val="none" w:sz="0" w:space="0" w:color="auto"/>
      </w:divBdr>
    </w:div>
    <w:div w:id="1110785617">
      <w:bodyDiv w:val="1"/>
      <w:marLeft w:val="0"/>
      <w:marRight w:val="0"/>
      <w:marTop w:val="0"/>
      <w:marBottom w:val="0"/>
      <w:divBdr>
        <w:top w:val="none" w:sz="0" w:space="0" w:color="auto"/>
        <w:left w:val="none" w:sz="0" w:space="0" w:color="auto"/>
        <w:bottom w:val="none" w:sz="0" w:space="0" w:color="auto"/>
        <w:right w:val="none" w:sz="0" w:space="0" w:color="auto"/>
      </w:divBdr>
    </w:div>
    <w:div w:id="1117214877">
      <w:bodyDiv w:val="1"/>
      <w:marLeft w:val="0"/>
      <w:marRight w:val="0"/>
      <w:marTop w:val="0"/>
      <w:marBottom w:val="0"/>
      <w:divBdr>
        <w:top w:val="none" w:sz="0" w:space="0" w:color="auto"/>
        <w:left w:val="none" w:sz="0" w:space="0" w:color="auto"/>
        <w:bottom w:val="none" w:sz="0" w:space="0" w:color="auto"/>
        <w:right w:val="none" w:sz="0" w:space="0" w:color="auto"/>
      </w:divBdr>
    </w:div>
    <w:div w:id="1117722865">
      <w:bodyDiv w:val="1"/>
      <w:marLeft w:val="0"/>
      <w:marRight w:val="0"/>
      <w:marTop w:val="0"/>
      <w:marBottom w:val="0"/>
      <w:divBdr>
        <w:top w:val="none" w:sz="0" w:space="0" w:color="auto"/>
        <w:left w:val="none" w:sz="0" w:space="0" w:color="auto"/>
        <w:bottom w:val="none" w:sz="0" w:space="0" w:color="auto"/>
        <w:right w:val="none" w:sz="0" w:space="0" w:color="auto"/>
      </w:divBdr>
    </w:div>
    <w:div w:id="1120102611">
      <w:bodyDiv w:val="1"/>
      <w:marLeft w:val="0"/>
      <w:marRight w:val="0"/>
      <w:marTop w:val="0"/>
      <w:marBottom w:val="0"/>
      <w:divBdr>
        <w:top w:val="none" w:sz="0" w:space="0" w:color="auto"/>
        <w:left w:val="none" w:sz="0" w:space="0" w:color="auto"/>
        <w:bottom w:val="none" w:sz="0" w:space="0" w:color="auto"/>
        <w:right w:val="none" w:sz="0" w:space="0" w:color="auto"/>
      </w:divBdr>
    </w:div>
    <w:div w:id="1121152163">
      <w:bodyDiv w:val="1"/>
      <w:marLeft w:val="0"/>
      <w:marRight w:val="0"/>
      <w:marTop w:val="0"/>
      <w:marBottom w:val="0"/>
      <w:divBdr>
        <w:top w:val="none" w:sz="0" w:space="0" w:color="auto"/>
        <w:left w:val="none" w:sz="0" w:space="0" w:color="auto"/>
        <w:bottom w:val="none" w:sz="0" w:space="0" w:color="auto"/>
        <w:right w:val="none" w:sz="0" w:space="0" w:color="auto"/>
      </w:divBdr>
    </w:div>
    <w:div w:id="1126124115">
      <w:bodyDiv w:val="1"/>
      <w:marLeft w:val="0"/>
      <w:marRight w:val="0"/>
      <w:marTop w:val="0"/>
      <w:marBottom w:val="0"/>
      <w:divBdr>
        <w:top w:val="none" w:sz="0" w:space="0" w:color="auto"/>
        <w:left w:val="none" w:sz="0" w:space="0" w:color="auto"/>
        <w:bottom w:val="none" w:sz="0" w:space="0" w:color="auto"/>
        <w:right w:val="none" w:sz="0" w:space="0" w:color="auto"/>
      </w:divBdr>
    </w:div>
    <w:div w:id="1132402804">
      <w:bodyDiv w:val="1"/>
      <w:marLeft w:val="0"/>
      <w:marRight w:val="0"/>
      <w:marTop w:val="0"/>
      <w:marBottom w:val="0"/>
      <w:divBdr>
        <w:top w:val="none" w:sz="0" w:space="0" w:color="auto"/>
        <w:left w:val="none" w:sz="0" w:space="0" w:color="auto"/>
        <w:bottom w:val="none" w:sz="0" w:space="0" w:color="auto"/>
        <w:right w:val="none" w:sz="0" w:space="0" w:color="auto"/>
      </w:divBdr>
    </w:div>
    <w:div w:id="1132669019">
      <w:bodyDiv w:val="1"/>
      <w:marLeft w:val="0"/>
      <w:marRight w:val="0"/>
      <w:marTop w:val="0"/>
      <w:marBottom w:val="0"/>
      <w:divBdr>
        <w:top w:val="none" w:sz="0" w:space="0" w:color="auto"/>
        <w:left w:val="none" w:sz="0" w:space="0" w:color="auto"/>
        <w:bottom w:val="none" w:sz="0" w:space="0" w:color="auto"/>
        <w:right w:val="none" w:sz="0" w:space="0" w:color="auto"/>
      </w:divBdr>
    </w:div>
    <w:div w:id="1133600688">
      <w:bodyDiv w:val="1"/>
      <w:marLeft w:val="0"/>
      <w:marRight w:val="0"/>
      <w:marTop w:val="0"/>
      <w:marBottom w:val="0"/>
      <w:divBdr>
        <w:top w:val="none" w:sz="0" w:space="0" w:color="auto"/>
        <w:left w:val="none" w:sz="0" w:space="0" w:color="auto"/>
        <w:bottom w:val="none" w:sz="0" w:space="0" w:color="auto"/>
        <w:right w:val="none" w:sz="0" w:space="0" w:color="auto"/>
      </w:divBdr>
    </w:div>
    <w:div w:id="1134757993">
      <w:bodyDiv w:val="1"/>
      <w:marLeft w:val="0"/>
      <w:marRight w:val="0"/>
      <w:marTop w:val="0"/>
      <w:marBottom w:val="0"/>
      <w:divBdr>
        <w:top w:val="none" w:sz="0" w:space="0" w:color="auto"/>
        <w:left w:val="none" w:sz="0" w:space="0" w:color="auto"/>
        <w:bottom w:val="none" w:sz="0" w:space="0" w:color="auto"/>
        <w:right w:val="none" w:sz="0" w:space="0" w:color="auto"/>
      </w:divBdr>
    </w:div>
    <w:div w:id="1138456782">
      <w:bodyDiv w:val="1"/>
      <w:marLeft w:val="0"/>
      <w:marRight w:val="0"/>
      <w:marTop w:val="0"/>
      <w:marBottom w:val="0"/>
      <w:divBdr>
        <w:top w:val="none" w:sz="0" w:space="0" w:color="auto"/>
        <w:left w:val="none" w:sz="0" w:space="0" w:color="auto"/>
        <w:bottom w:val="none" w:sz="0" w:space="0" w:color="auto"/>
        <w:right w:val="none" w:sz="0" w:space="0" w:color="auto"/>
      </w:divBdr>
    </w:div>
    <w:div w:id="1140612463">
      <w:bodyDiv w:val="1"/>
      <w:marLeft w:val="0"/>
      <w:marRight w:val="0"/>
      <w:marTop w:val="0"/>
      <w:marBottom w:val="0"/>
      <w:divBdr>
        <w:top w:val="none" w:sz="0" w:space="0" w:color="auto"/>
        <w:left w:val="none" w:sz="0" w:space="0" w:color="auto"/>
        <w:bottom w:val="none" w:sz="0" w:space="0" w:color="auto"/>
        <w:right w:val="none" w:sz="0" w:space="0" w:color="auto"/>
      </w:divBdr>
    </w:div>
    <w:div w:id="1141339741">
      <w:bodyDiv w:val="1"/>
      <w:marLeft w:val="0"/>
      <w:marRight w:val="0"/>
      <w:marTop w:val="0"/>
      <w:marBottom w:val="0"/>
      <w:divBdr>
        <w:top w:val="none" w:sz="0" w:space="0" w:color="auto"/>
        <w:left w:val="none" w:sz="0" w:space="0" w:color="auto"/>
        <w:bottom w:val="none" w:sz="0" w:space="0" w:color="auto"/>
        <w:right w:val="none" w:sz="0" w:space="0" w:color="auto"/>
      </w:divBdr>
    </w:div>
    <w:div w:id="1142650693">
      <w:bodyDiv w:val="1"/>
      <w:marLeft w:val="0"/>
      <w:marRight w:val="0"/>
      <w:marTop w:val="0"/>
      <w:marBottom w:val="0"/>
      <w:divBdr>
        <w:top w:val="none" w:sz="0" w:space="0" w:color="auto"/>
        <w:left w:val="none" w:sz="0" w:space="0" w:color="auto"/>
        <w:bottom w:val="none" w:sz="0" w:space="0" w:color="auto"/>
        <w:right w:val="none" w:sz="0" w:space="0" w:color="auto"/>
      </w:divBdr>
    </w:div>
    <w:div w:id="1143156511">
      <w:bodyDiv w:val="1"/>
      <w:marLeft w:val="0"/>
      <w:marRight w:val="0"/>
      <w:marTop w:val="0"/>
      <w:marBottom w:val="0"/>
      <w:divBdr>
        <w:top w:val="none" w:sz="0" w:space="0" w:color="auto"/>
        <w:left w:val="none" w:sz="0" w:space="0" w:color="auto"/>
        <w:bottom w:val="none" w:sz="0" w:space="0" w:color="auto"/>
        <w:right w:val="none" w:sz="0" w:space="0" w:color="auto"/>
      </w:divBdr>
    </w:div>
    <w:div w:id="1143619799">
      <w:bodyDiv w:val="1"/>
      <w:marLeft w:val="0"/>
      <w:marRight w:val="0"/>
      <w:marTop w:val="0"/>
      <w:marBottom w:val="0"/>
      <w:divBdr>
        <w:top w:val="none" w:sz="0" w:space="0" w:color="auto"/>
        <w:left w:val="none" w:sz="0" w:space="0" w:color="auto"/>
        <w:bottom w:val="none" w:sz="0" w:space="0" w:color="auto"/>
        <w:right w:val="none" w:sz="0" w:space="0" w:color="auto"/>
      </w:divBdr>
    </w:div>
    <w:div w:id="1144156166">
      <w:bodyDiv w:val="1"/>
      <w:marLeft w:val="0"/>
      <w:marRight w:val="0"/>
      <w:marTop w:val="0"/>
      <w:marBottom w:val="0"/>
      <w:divBdr>
        <w:top w:val="none" w:sz="0" w:space="0" w:color="auto"/>
        <w:left w:val="none" w:sz="0" w:space="0" w:color="auto"/>
        <w:bottom w:val="none" w:sz="0" w:space="0" w:color="auto"/>
        <w:right w:val="none" w:sz="0" w:space="0" w:color="auto"/>
      </w:divBdr>
    </w:div>
    <w:div w:id="1146702560">
      <w:bodyDiv w:val="1"/>
      <w:marLeft w:val="0"/>
      <w:marRight w:val="0"/>
      <w:marTop w:val="0"/>
      <w:marBottom w:val="0"/>
      <w:divBdr>
        <w:top w:val="none" w:sz="0" w:space="0" w:color="auto"/>
        <w:left w:val="none" w:sz="0" w:space="0" w:color="auto"/>
        <w:bottom w:val="none" w:sz="0" w:space="0" w:color="auto"/>
        <w:right w:val="none" w:sz="0" w:space="0" w:color="auto"/>
      </w:divBdr>
    </w:div>
    <w:div w:id="1147018681">
      <w:bodyDiv w:val="1"/>
      <w:marLeft w:val="0"/>
      <w:marRight w:val="0"/>
      <w:marTop w:val="0"/>
      <w:marBottom w:val="0"/>
      <w:divBdr>
        <w:top w:val="none" w:sz="0" w:space="0" w:color="auto"/>
        <w:left w:val="none" w:sz="0" w:space="0" w:color="auto"/>
        <w:bottom w:val="none" w:sz="0" w:space="0" w:color="auto"/>
        <w:right w:val="none" w:sz="0" w:space="0" w:color="auto"/>
      </w:divBdr>
    </w:div>
    <w:div w:id="1148132833">
      <w:bodyDiv w:val="1"/>
      <w:marLeft w:val="0"/>
      <w:marRight w:val="0"/>
      <w:marTop w:val="0"/>
      <w:marBottom w:val="0"/>
      <w:divBdr>
        <w:top w:val="none" w:sz="0" w:space="0" w:color="auto"/>
        <w:left w:val="none" w:sz="0" w:space="0" w:color="auto"/>
        <w:bottom w:val="none" w:sz="0" w:space="0" w:color="auto"/>
        <w:right w:val="none" w:sz="0" w:space="0" w:color="auto"/>
      </w:divBdr>
    </w:div>
    <w:div w:id="1150364449">
      <w:bodyDiv w:val="1"/>
      <w:marLeft w:val="0"/>
      <w:marRight w:val="0"/>
      <w:marTop w:val="0"/>
      <w:marBottom w:val="0"/>
      <w:divBdr>
        <w:top w:val="none" w:sz="0" w:space="0" w:color="auto"/>
        <w:left w:val="none" w:sz="0" w:space="0" w:color="auto"/>
        <w:bottom w:val="none" w:sz="0" w:space="0" w:color="auto"/>
        <w:right w:val="none" w:sz="0" w:space="0" w:color="auto"/>
      </w:divBdr>
    </w:div>
    <w:div w:id="1161119830">
      <w:bodyDiv w:val="1"/>
      <w:marLeft w:val="0"/>
      <w:marRight w:val="0"/>
      <w:marTop w:val="0"/>
      <w:marBottom w:val="0"/>
      <w:divBdr>
        <w:top w:val="none" w:sz="0" w:space="0" w:color="auto"/>
        <w:left w:val="none" w:sz="0" w:space="0" w:color="auto"/>
        <w:bottom w:val="none" w:sz="0" w:space="0" w:color="auto"/>
        <w:right w:val="none" w:sz="0" w:space="0" w:color="auto"/>
      </w:divBdr>
    </w:div>
    <w:div w:id="1161310076">
      <w:bodyDiv w:val="1"/>
      <w:marLeft w:val="0"/>
      <w:marRight w:val="0"/>
      <w:marTop w:val="0"/>
      <w:marBottom w:val="0"/>
      <w:divBdr>
        <w:top w:val="none" w:sz="0" w:space="0" w:color="auto"/>
        <w:left w:val="none" w:sz="0" w:space="0" w:color="auto"/>
        <w:bottom w:val="none" w:sz="0" w:space="0" w:color="auto"/>
        <w:right w:val="none" w:sz="0" w:space="0" w:color="auto"/>
      </w:divBdr>
    </w:div>
    <w:div w:id="1162234497">
      <w:bodyDiv w:val="1"/>
      <w:marLeft w:val="0"/>
      <w:marRight w:val="0"/>
      <w:marTop w:val="0"/>
      <w:marBottom w:val="0"/>
      <w:divBdr>
        <w:top w:val="none" w:sz="0" w:space="0" w:color="auto"/>
        <w:left w:val="none" w:sz="0" w:space="0" w:color="auto"/>
        <w:bottom w:val="none" w:sz="0" w:space="0" w:color="auto"/>
        <w:right w:val="none" w:sz="0" w:space="0" w:color="auto"/>
      </w:divBdr>
    </w:div>
    <w:div w:id="1163395898">
      <w:bodyDiv w:val="1"/>
      <w:marLeft w:val="0"/>
      <w:marRight w:val="0"/>
      <w:marTop w:val="0"/>
      <w:marBottom w:val="0"/>
      <w:divBdr>
        <w:top w:val="none" w:sz="0" w:space="0" w:color="auto"/>
        <w:left w:val="none" w:sz="0" w:space="0" w:color="auto"/>
        <w:bottom w:val="none" w:sz="0" w:space="0" w:color="auto"/>
        <w:right w:val="none" w:sz="0" w:space="0" w:color="auto"/>
      </w:divBdr>
    </w:div>
    <w:div w:id="1164470043">
      <w:bodyDiv w:val="1"/>
      <w:marLeft w:val="0"/>
      <w:marRight w:val="0"/>
      <w:marTop w:val="0"/>
      <w:marBottom w:val="0"/>
      <w:divBdr>
        <w:top w:val="none" w:sz="0" w:space="0" w:color="auto"/>
        <w:left w:val="none" w:sz="0" w:space="0" w:color="auto"/>
        <w:bottom w:val="none" w:sz="0" w:space="0" w:color="auto"/>
        <w:right w:val="none" w:sz="0" w:space="0" w:color="auto"/>
      </w:divBdr>
    </w:div>
    <w:div w:id="1167089059">
      <w:bodyDiv w:val="1"/>
      <w:marLeft w:val="0"/>
      <w:marRight w:val="0"/>
      <w:marTop w:val="0"/>
      <w:marBottom w:val="0"/>
      <w:divBdr>
        <w:top w:val="none" w:sz="0" w:space="0" w:color="auto"/>
        <w:left w:val="none" w:sz="0" w:space="0" w:color="auto"/>
        <w:bottom w:val="none" w:sz="0" w:space="0" w:color="auto"/>
        <w:right w:val="none" w:sz="0" w:space="0" w:color="auto"/>
      </w:divBdr>
    </w:div>
    <w:div w:id="1168443984">
      <w:bodyDiv w:val="1"/>
      <w:marLeft w:val="0"/>
      <w:marRight w:val="0"/>
      <w:marTop w:val="0"/>
      <w:marBottom w:val="0"/>
      <w:divBdr>
        <w:top w:val="none" w:sz="0" w:space="0" w:color="auto"/>
        <w:left w:val="none" w:sz="0" w:space="0" w:color="auto"/>
        <w:bottom w:val="none" w:sz="0" w:space="0" w:color="auto"/>
        <w:right w:val="none" w:sz="0" w:space="0" w:color="auto"/>
      </w:divBdr>
    </w:div>
    <w:div w:id="1170948577">
      <w:bodyDiv w:val="1"/>
      <w:marLeft w:val="0"/>
      <w:marRight w:val="0"/>
      <w:marTop w:val="0"/>
      <w:marBottom w:val="0"/>
      <w:divBdr>
        <w:top w:val="none" w:sz="0" w:space="0" w:color="auto"/>
        <w:left w:val="none" w:sz="0" w:space="0" w:color="auto"/>
        <w:bottom w:val="none" w:sz="0" w:space="0" w:color="auto"/>
        <w:right w:val="none" w:sz="0" w:space="0" w:color="auto"/>
      </w:divBdr>
    </w:div>
    <w:div w:id="1172262764">
      <w:bodyDiv w:val="1"/>
      <w:marLeft w:val="0"/>
      <w:marRight w:val="0"/>
      <w:marTop w:val="0"/>
      <w:marBottom w:val="0"/>
      <w:divBdr>
        <w:top w:val="none" w:sz="0" w:space="0" w:color="auto"/>
        <w:left w:val="none" w:sz="0" w:space="0" w:color="auto"/>
        <w:bottom w:val="none" w:sz="0" w:space="0" w:color="auto"/>
        <w:right w:val="none" w:sz="0" w:space="0" w:color="auto"/>
      </w:divBdr>
    </w:div>
    <w:div w:id="1177814354">
      <w:bodyDiv w:val="1"/>
      <w:marLeft w:val="0"/>
      <w:marRight w:val="0"/>
      <w:marTop w:val="0"/>
      <w:marBottom w:val="0"/>
      <w:divBdr>
        <w:top w:val="none" w:sz="0" w:space="0" w:color="auto"/>
        <w:left w:val="none" w:sz="0" w:space="0" w:color="auto"/>
        <w:bottom w:val="none" w:sz="0" w:space="0" w:color="auto"/>
        <w:right w:val="none" w:sz="0" w:space="0" w:color="auto"/>
      </w:divBdr>
    </w:div>
    <w:div w:id="1178038710">
      <w:bodyDiv w:val="1"/>
      <w:marLeft w:val="0"/>
      <w:marRight w:val="0"/>
      <w:marTop w:val="0"/>
      <w:marBottom w:val="0"/>
      <w:divBdr>
        <w:top w:val="none" w:sz="0" w:space="0" w:color="auto"/>
        <w:left w:val="none" w:sz="0" w:space="0" w:color="auto"/>
        <w:bottom w:val="none" w:sz="0" w:space="0" w:color="auto"/>
        <w:right w:val="none" w:sz="0" w:space="0" w:color="auto"/>
      </w:divBdr>
    </w:div>
    <w:div w:id="1182817638">
      <w:bodyDiv w:val="1"/>
      <w:marLeft w:val="0"/>
      <w:marRight w:val="0"/>
      <w:marTop w:val="0"/>
      <w:marBottom w:val="0"/>
      <w:divBdr>
        <w:top w:val="none" w:sz="0" w:space="0" w:color="auto"/>
        <w:left w:val="none" w:sz="0" w:space="0" w:color="auto"/>
        <w:bottom w:val="none" w:sz="0" w:space="0" w:color="auto"/>
        <w:right w:val="none" w:sz="0" w:space="0" w:color="auto"/>
      </w:divBdr>
    </w:div>
    <w:div w:id="1185439832">
      <w:bodyDiv w:val="1"/>
      <w:marLeft w:val="0"/>
      <w:marRight w:val="0"/>
      <w:marTop w:val="0"/>
      <w:marBottom w:val="0"/>
      <w:divBdr>
        <w:top w:val="none" w:sz="0" w:space="0" w:color="auto"/>
        <w:left w:val="none" w:sz="0" w:space="0" w:color="auto"/>
        <w:bottom w:val="none" w:sz="0" w:space="0" w:color="auto"/>
        <w:right w:val="none" w:sz="0" w:space="0" w:color="auto"/>
      </w:divBdr>
    </w:div>
    <w:div w:id="1188180839">
      <w:bodyDiv w:val="1"/>
      <w:marLeft w:val="0"/>
      <w:marRight w:val="0"/>
      <w:marTop w:val="0"/>
      <w:marBottom w:val="0"/>
      <w:divBdr>
        <w:top w:val="none" w:sz="0" w:space="0" w:color="auto"/>
        <w:left w:val="none" w:sz="0" w:space="0" w:color="auto"/>
        <w:bottom w:val="none" w:sz="0" w:space="0" w:color="auto"/>
        <w:right w:val="none" w:sz="0" w:space="0" w:color="auto"/>
      </w:divBdr>
    </w:div>
    <w:div w:id="1190098783">
      <w:bodyDiv w:val="1"/>
      <w:marLeft w:val="0"/>
      <w:marRight w:val="0"/>
      <w:marTop w:val="0"/>
      <w:marBottom w:val="0"/>
      <w:divBdr>
        <w:top w:val="none" w:sz="0" w:space="0" w:color="auto"/>
        <w:left w:val="none" w:sz="0" w:space="0" w:color="auto"/>
        <w:bottom w:val="none" w:sz="0" w:space="0" w:color="auto"/>
        <w:right w:val="none" w:sz="0" w:space="0" w:color="auto"/>
      </w:divBdr>
    </w:div>
    <w:div w:id="1194882636">
      <w:bodyDiv w:val="1"/>
      <w:marLeft w:val="0"/>
      <w:marRight w:val="0"/>
      <w:marTop w:val="0"/>
      <w:marBottom w:val="0"/>
      <w:divBdr>
        <w:top w:val="none" w:sz="0" w:space="0" w:color="auto"/>
        <w:left w:val="none" w:sz="0" w:space="0" w:color="auto"/>
        <w:bottom w:val="none" w:sz="0" w:space="0" w:color="auto"/>
        <w:right w:val="none" w:sz="0" w:space="0" w:color="auto"/>
      </w:divBdr>
    </w:div>
    <w:div w:id="1202014558">
      <w:bodyDiv w:val="1"/>
      <w:marLeft w:val="0"/>
      <w:marRight w:val="0"/>
      <w:marTop w:val="0"/>
      <w:marBottom w:val="0"/>
      <w:divBdr>
        <w:top w:val="none" w:sz="0" w:space="0" w:color="auto"/>
        <w:left w:val="none" w:sz="0" w:space="0" w:color="auto"/>
        <w:bottom w:val="none" w:sz="0" w:space="0" w:color="auto"/>
        <w:right w:val="none" w:sz="0" w:space="0" w:color="auto"/>
      </w:divBdr>
    </w:div>
    <w:div w:id="1202867165">
      <w:bodyDiv w:val="1"/>
      <w:marLeft w:val="0"/>
      <w:marRight w:val="0"/>
      <w:marTop w:val="0"/>
      <w:marBottom w:val="0"/>
      <w:divBdr>
        <w:top w:val="none" w:sz="0" w:space="0" w:color="auto"/>
        <w:left w:val="none" w:sz="0" w:space="0" w:color="auto"/>
        <w:bottom w:val="none" w:sz="0" w:space="0" w:color="auto"/>
        <w:right w:val="none" w:sz="0" w:space="0" w:color="auto"/>
      </w:divBdr>
    </w:div>
    <w:div w:id="1206060893">
      <w:bodyDiv w:val="1"/>
      <w:marLeft w:val="0"/>
      <w:marRight w:val="0"/>
      <w:marTop w:val="0"/>
      <w:marBottom w:val="0"/>
      <w:divBdr>
        <w:top w:val="none" w:sz="0" w:space="0" w:color="auto"/>
        <w:left w:val="none" w:sz="0" w:space="0" w:color="auto"/>
        <w:bottom w:val="none" w:sz="0" w:space="0" w:color="auto"/>
        <w:right w:val="none" w:sz="0" w:space="0" w:color="auto"/>
      </w:divBdr>
    </w:div>
    <w:div w:id="1210725932">
      <w:bodyDiv w:val="1"/>
      <w:marLeft w:val="0"/>
      <w:marRight w:val="0"/>
      <w:marTop w:val="0"/>
      <w:marBottom w:val="0"/>
      <w:divBdr>
        <w:top w:val="none" w:sz="0" w:space="0" w:color="auto"/>
        <w:left w:val="none" w:sz="0" w:space="0" w:color="auto"/>
        <w:bottom w:val="none" w:sz="0" w:space="0" w:color="auto"/>
        <w:right w:val="none" w:sz="0" w:space="0" w:color="auto"/>
      </w:divBdr>
    </w:div>
    <w:div w:id="1212887802">
      <w:bodyDiv w:val="1"/>
      <w:marLeft w:val="0"/>
      <w:marRight w:val="0"/>
      <w:marTop w:val="0"/>
      <w:marBottom w:val="0"/>
      <w:divBdr>
        <w:top w:val="none" w:sz="0" w:space="0" w:color="auto"/>
        <w:left w:val="none" w:sz="0" w:space="0" w:color="auto"/>
        <w:bottom w:val="none" w:sz="0" w:space="0" w:color="auto"/>
        <w:right w:val="none" w:sz="0" w:space="0" w:color="auto"/>
      </w:divBdr>
    </w:div>
    <w:div w:id="1213468506">
      <w:bodyDiv w:val="1"/>
      <w:marLeft w:val="0"/>
      <w:marRight w:val="0"/>
      <w:marTop w:val="0"/>
      <w:marBottom w:val="0"/>
      <w:divBdr>
        <w:top w:val="none" w:sz="0" w:space="0" w:color="auto"/>
        <w:left w:val="none" w:sz="0" w:space="0" w:color="auto"/>
        <w:bottom w:val="none" w:sz="0" w:space="0" w:color="auto"/>
        <w:right w:val="none" w:sz="0" w:space="0" w:color="auto"/>
      </w:divBdr>
    </w:div>
    <w:div w:id="1217082620">
      <w:bodyDiv w:val="1"/>
      <w:marLeft w:val="0"/>
      <w:marRight w:val="0"/>
      <w:marTop w:val="0"/>
      <w:marBottom w:val="0"/>
      <w:divBdr>
        <w:top w:val="none" w:sz="0" w:space="0" w:color="auto"/>
        <w:left w:val="none" w:sz="0" w:space="0" w:color="auto"/>
        <w:bottom w:val="none" w:sz="0" w:space="0" w:color="auto"/>
        <w:right w:val="none" w:sz="0" w:space="0" w:color="auto"/>
      </w:divBdr>
    </w:div>
    <w:div w:id="1219515264">
      <w:bodyDiv w:val="1"/>
      <w:marLeft w:val="0"/>
      <w:marRight w:val="0"/>
      <w:marTop w:val="0"/>
      <w:marBottom w:val="0"/>
      <w:divBdr>
        <w:top w:val="none" w:sz="0" w:space="0" w:color="auto"/>
        <w:left w:val="none" w:sz="0" w:space="0" w:color="auto"/>
        <w:bottom w:val="none" w:sz="0" w:space="0" w:color="auto"/>
        <w:right w:val="none" w:sz="0" w:space="0" w:color="auto"/>
      </w:divBdr>
    </w:div>
    <w:div w:id="1219778765">
      <w:bodyDiv w:val="1"/>
      <w:marLeft w:val="0"/>
      <w:marRight w:val="0"/>
      <w:marTop w:val="0"/>
      <w:marBottom w:val="0"/>
      <w:divBdr>
        <w:top w:val="none" w:sz="0" w:space="0" w:color="auto"/>
        <w:left w:val="none" w:sz="0" w:space="0" w:color="auto"/>
        <w:bottom w:val="none" w:sz="0" w:space="0" w:color="auto"/>
        <w:right w:val="none" w:sz="0" w:space="0" w:color="auto"/>
      </w:divBdr>
    </w:div>
    <w:div w:id="1229998790">
      <w:bodyDiv w:val="1"/>
      <w:marLeft w:val="0"/>
      <w:marRight w:val="0"/>
      <w:marTop w:val="0"/>
      <w:marBottom w:val="0"/>
      <w:divBdr>
        <w:top w:val="none" w:sz="0" w:space="0" w:color="auto"/>
        <w:left w:val="none" w:sz="0" w:space="0" w:color="auto"/>
        <w:bottom w:val="none" w:sz="0" w:space="0" w:color="auto"/>
        <w:right w:val="none" w:sz="0" w:space="0" w:color="auto"/>
      </w:divBdr>
    </w:div>
    <w:div w:id="1235697306">
      <w:bodyDiv w:val="1"/>
      <w:marLeft w:val="0"/>
      <w:marRight w:val="0"/>
      <w:marTop w:val="0"/>
      <w:marBottom w:val="0"/>
      <w:divBdr>
        <w:top w:val="none" w:sz="0" w:space="0" w:color="auto"/>
        <w:left w:val="none" w:sz="0" w:space="0" w:color="auto"/>
        <w:bottom w:val="none" w:sz="0" w:space="0" w:color="auto"/>
        <w:right w:val="none" w:sz="0" w:space="0" w:color="auto"/>
      </w:divBdr>
    </w:div>
    <w:div w:id="1236087283">
      <w:bodyDiv w:val="1"/>
      <w:marLeft w:val="0"/>
      <w:marRight w:val="0"/>
      <w:marTop w:val="0"/>
      <w:marBottom w:val="0"/>
      <w:divBdr>
        <w:top w:val="none" w:sz="0" w:space="0" w:color="auto"/>
        <w:left w:val="none" w:sz="0" w:space="0" w:color="auto"/>
        <w:bottom w:val="none" w:sz="0" w:space="0" w:color="auto"/>
        <w:right w:val="none" w:sz="0" w:space="0" w:color="auto"/>
      </w:divBdr>
    </w:div>
    <w:div w:id="1238397674">
      <w:bodyDiv w:val="1"/>
      <w:marLeft w:val="0"/>
      <w:marRight w:val="0"/>
      <w:marTop w:val="0"/>
      <w:marBottom w:val="0"/>
      <w:divBdr>
        <w:top w:val="none" w:sz="0" w:space="0" w:color="auto"/>
        <w:left w:val="none" w:sz="0" w:space="0" w:color="auto"/>
        <w:bottom w:val="none" w:sz="0" w:space="0" w:color="auto"/>
        <w:right w:val="none" w:sz="0" w:space="0" w:color="auto"/>
      </w:divBdr>
    </w:div>
    <w:div w:id="1241524669">
      <w:bodyDiv w:val="1"/>
      <w:marLeft w:val="0"/>
      <w:marRight w:val="0"/>
      <w:marTop w:val="0"/>
      <w:marBottom w:val="0"/>
      <w:divBdr>
        <w:top w:val="none" w:sz="0" w:space="0" w:color="auto"/>
        <w:left w:val="none" w:sz="0" w:space="0" w:color="auto"/>
        <w:bottom w:val="none" w:sz="0" w:space="0" w:color="auto"/>
        <w:right w:val="none" w:sz="0" w:space="0" w:color="auto"/>
      </w:divBdr>
    </w:div>
    <w:div w:id="1248224536">
      <w:bodyDiv w:val="1"/>
      <w:marLeft w:val="0"/>
      <w:marRight w:val="0"/>
      <w:marTop w:val="0"/>
      <w:marBottom w:val="0"/>
      <w:divBdr>
        <w:top w:val="none" w:sz="0" w:space="0" w:color="auto"/>
        <w:left w:val="none" w:sz="0" w:space="0" w:color="auto"/>
        <w:bottom w:val="none" w:sz="0" w:space="0" w:color="auto"/>
        <w:right w:val="none" w:sz="0" w:space="0" w:color="auto"/>
      </w:divBdr>
    </w:div>
    <w:div w:id="1249383990">
      <w:bodyDiv w:val="1"/>
      <w:marLeft w:val="0"/>
      <w:marRight w:val="0"/>
      <w:marTop w:val="0"/>
      <w:marBottom w:val="0"/>
      <w:divBdr>
        <w:top w:val="none" w:sz="0" w:space="0" w:color="auto"/>
        <w:left w:val="none" w:sz="0" w:space="0" w:color="auto"/>
        <w:bottom w:val="none" w:sz="0" w:space="0" w:color="auto"/>
        <w:right w:val="none" w:sz="0" w:space="0" w:color="auto"/>
      </w:divBdr>
    </w:div>
    <w:div w:id="1250038763">
      <w:bodyDiv w:val="1"/>
      <w:marLeft w:val="0"/>
      <w:marRight w:val="0"/>
      <w:marTop w:val="0"/>
      <w:marBottom w:val="0"/>
      <w:divBdr>
        <w:top w:val="none" w:sz="0" w:space="0" w:color="auto"/>
        <w:left w:val="none" w:sz="0" w:space="0" w:color="auto"/>
        <w:bottom w:val="none" w:sz="0" w:space="0" w:color="auto"/>
        <w:right w:val="none" w:sz="0" w:space="0" w:color="auto"/>
      </w:divBdr>
    </w:div>
    <w:div w:id="1250039557">
      <w:bodyDiv w:val="1"/>
      <w:marLeft w:val="0"/>
      <w:marRight w:val="0"/>
      <w:marTop w:val="0"/>
      <w:marBottom w:val="0"/>
      <w:divBdr>
        <w:top w:val="none" w:sz="0" w:space="0" w:color="auto"/>
        <w:left w:val="none" w:sz="0" w:space="0" w:color="auto"/>
        <w:bottom w:val="none" w:sz="0" w:space="0" w:color="auto"/>
        <w:right w:val="none" w:sz="0" w:space="0" w:color="auto"/>
      </w:divBdr>
    </w:div>
    <w:div w:id="1258751071">
      <w:bodyDiv w:val="1"/>
      <w:marLeft w:val="0"/>
      <w:marRight w:val="0"/>
      <w:marTop w:val="0"/>
      <w:marBottom w:val="0"/>
      <w:divBdr>
        <w:top w:val="none" w:sz="0" w:space="0" w:color="auto"/>
        <w:left w:val="none" w:sz="0" w:space="0" w:color="auto"/>
        <w:bottom w:val="none" w:sz="0" w:space="0" w:color="auto"/>
        <w:right w:val="none" w:sz="0" w:space="0" w:color="auto"/>
      </w:divBdr>
    </w:div>
    <w:div w:id="1263103776">
      <w:bodyDiv w:val="1"/>
      <w:marLeft w:val="0"/>
      <w:marRight w:val="0"/>
      <w:marTop w:val="0"/>
      <w:marBottom w:val="0"/>
      <w:divBdr>
        <w:top w:val="none" w:sz="0" w:space="0" w:color="auto"/>
        <w:left w:val="none" w:sz="0" w:space="0" w:color="auto"/>
        <w:bottom w:val="none" w:sz="0" w:space="0" w:color="auto"/>
        <w:right w:val="none" w:sz="0" w:space="0" w:color="auto"/>
      </w:divBdr>
    </w:div>
    <w:div w:id="1263369062">
      <w:bodyDiv w:val="1"/>
      <w:marLeft w:val="0"/>
      <w:marRight w:val="0"/>
      <w:marTop w:val="0"/>
      <w:marBottom w:val="0"/>
      <w:divBdr>
        <w:top w:val="none" w:sz="0" w:space="0" w:color="auto"/>
        <w:left w:val="none" w:sz="0" w:space="0" w:color="auto"/>
        <w:bottom w:val="none" w:sz="0" w:space="0" w:color="auto"/>
        <w:right w:val="none" w:sz="0" w:space="0" w:color="auto"/>
      </w:divBdr>
    </w:div>
    <w:div w:id="1265380750">
      <w:bodyDiv w:val="1"/>
      <w:marLeft w:val="0"/>
      <w:marRight w:val="0"/>
      <w:marTop w:val="0"/>
      <w:marBottom w:val="0"/>
      <w:divBdr>
        <w:top w:val="none" w:sz="0" w:space="0" w:color="auto"/>
        <w:left w:val="none" w:sz="0" w:space="0" w:color="auto"/>
        <w:bottom w:val="none" w:sz="0" w:space="0" w:color="auto"/>
        <w:right w:val="none" w:sz="0" w:space="0" w:color="auto"/>
      </w:divBdr>
    </w:div>
    <w:div w:id="1269115789">
      <w:bodyDiv w:val="1"/>
      <w:marLeft w:val="0"/>
      <w:marRight w:val="0"/>
      <w:marTop w:val="0"/>
      <w:marBottom w:val="0"/>
      <w:divBdr>
        <w:top w:val="none" w:sz="0" w:space="0" w:color="auto"/>
        <w:left w:val="none" w:sz="0" w:space="0" w:color="auto"/>
        <w:bottom w:val="none" w:sz="0" w:space="0" w:color="auto"/>
        <w:right w:val="none" w:sz="0" w:space="0" w:color="auto"/>
      </w:divBdr>
    </w:div>
    <w:div w:id="1270576888">
      <w:bodyDiv w:val="1"/>
      <w:marLeft w:val="0"/>
      <w:marRight w:val="0"/>
      <w:marTop w:val="0"/>
      <w:marBottom w:val="0"/>
      <w:divBdr>
        <w:top w:val="none" w:sz="0" w:space="0" w:color="auto"/>
        <w:left w:val="none" w:sz="0" w:space="0" w:color="auto"/>
        <w:bottom w:val="none" w:sz="0" w:space="0" w:color="auto"/>
        <w:right w:val="none" w:sz="0" w:space="0" w:color="auto"/>
      </w:divBdr>
    </w:div>
    <w:div w:id="1272856440">
      <w:bodyDiv w:val="1"/>
      <w:marLeft w:val="0"/>
      <w:marRight w:val="0"/>
      <w:marTop w:val="0"/>
      <w:marBottom w:val="0"/>
      <w:divBdr>
        <w:top w:val="none" w:sz="0" w:space="0" w:color="auto"/>
        <w:left w:val="none" w:sz="0" w:space="0" w:color="auto"/>
        <w:bottom w:val="none" w:sz="0" w:space="0" w:color="auto"/>
        <w:right w:val="none" w:sz="0" w:space="0" w:color="auto"/>
      </w:divBdr>
    </w:div>
    <w:div w:id="1278415261">
      <w:bodyDiv w:val="1"/>
      <w:marLeft w:val="0"/>
      <w:marRight w:val="0"/>
      <w:marTop w:val="0"/>
      <w:marBottom w:val="0"/>
      <w:divBdr>
        <w:top w:val="none" w:sz="0" w:space="0" w:color="auto"/>
        <w:left w:val="none" w:sz="0" w:space="0" w:color="auto"/>
        <w:bottom w:val="none" w:sz="0" w:space="0" w:color="auto"/>
        <w:right w:val="none" w:sz="0" w:space="0" w:color="auto"/>
      </w:divBdr>
    </w:div>
    <w:div w:id="1282028365">
      <w:bodyDiv w:val="1"/>
      <w:marLeft w:val="0"/>
      <w:marRight w:val="0"/>
      <w:marTop w:val="0"/>
      <w:marBottom w:val="0"/>
      <w:divBdr>
        <w:top w:val="none" w:sz="0" w:space="0" w:color="auto"/>
        <w:left w:val="none" w:sz="0" w:space="0" w:color="auto"/>
        <w:bottom w:val="none" w:sz="0" w:space="0" w:color="auto"/>
        <w:right w:val="none" w:sz="0" w:space="0" w:color="auto"/>
      </w:divBdr>
    </w:div>
    <w:div w:id="1283879858">
      <w:bodyDiv w:val="1"/>
      <w:marLeft w:val="0"/>
      <w:marRight w:val="0"/>
      <w:marTop w:val="0"/>
      <w:marBottom w:val="0"/>
      <w:divBdr>
        <w:top w:val="none" w:sz="0" w:space="0" w:color="auto"/>
        <w:left w:val="none" w:sz="0" w:space="0" w:color="auto"/>
        <w:bottom w:val="none" w:sz="0" w:space="0" w:color="auto"/>
        <w:right w:val="none" w:sz="0" w:space="0" w:color="auto"/>
      </w:divBdr>
    </w:div>
    <w:div w:id="1292007593">
      <w:bodyDiv w:val="1"/>
      <w:marLeft w:val="0"/>
      <w:marRight w:val="0"/>
      <w:marTop w:val="0"/>
      <w:marBottom w:val="0"/>
      <w:divBdr>
        <w:top w:val="none" w:sz="0" w:space="0" w:color="auto"/>
        <w:left w:val="none" w:sz="0" w:space="0" w:color="auto"/>
        <w:bottom w:val="none" w:sz="0" w:space="0" w:color="auto"/>
        <w:right w:val="none" w:sz="0" w:space="0" w:color="auto"/>
      </w:divBdr>
    </w:div>
    <w:div w:id="1298223186">
      <w:bodyDiv w:val="1"/>
      <w:marLeft w:val="0"/>
      <w:marRight w:val="0"/>
      <w:marTop w:val="0"/>
      <w:marBottom w:val="0"/>
      <w:divBdr>
        <w:top w:val="none" w:sz="0" w:space="0" w:color="auto"/>
        <w:left w:val="none" w:sz="0" w:space="0" w:color="auto"/>
        <w:bottom w:val="none" w:sz="0" w:space="0" w:color="auto"/>
        <w:right w:val="none" w:sz="0" w:space="0" w:color="auto"/>
      </w:divBdr>
    </w:div>
    <w:div w:id="1299384834">
      <w:bodyDiv w:val="1"/>
      <w:marLeft w:val="0"/>
      <w:marRight w:val="0"/>
      <w:marTop w:val="0"/>
      <w:marBottom w:val="0"/>
      <w:divBdr>
        <w:top w:val="none" w:sz="0" w:space="0" w:color="auto"/>
        <w:left w:val="none" w:sz="0" w:space="0" w:color="auto"/>
        <w:bottom w:val="none" w:sz="0" w:space="0" w:color="auto"/>
        <w:right w:val="none" w:sz="0" w:space="0" w:color="auto"/>
      </w:divBdr>
    </w:div>
    <w:div w:id="1300844057">
      <w:bodyDiv w:val="1"/>
      <w:marLeft w:val="0"/>
      <w:marRight w:val="0"/>
      <w:marTop w:val="0"/>
      <w:marBottom w:val="0"/>
      <w:divBdr>
        <w:top w:val="none" w:sz="0" w:space="0" w:color="auto"/>
        <w:left w:val="none" w:sz="0" w:space="0" w:color="auto"/>
        <w:bottom w:val="none" w:sz="0" w:space="0" w:color="auto"/>
        <w:right w:val="none" w:sz="0" w:space="0" w:color="auto"/>
      </w:divBdr>
    </w:div>
    <w:div w:id="1301493600">
      <w:bodyDiv w:val="1"/>
      <w:marLeft w:val="0"/>
      <w:marRight w:val="0"/>
      <w:marTop w:val="0"/>
      <w:marBottom w:val="0"/>
      <w:divBdr>
        <w:top w:val="none" w:sz="0" w:space="0" w:color="auto"/>
        <w:left w:val="none" w:sz="0" w:space="0" w:color="auto"/>
        <w:bottom w:val="none" w:sz="0" w:space="0" w:color="auto"/>
        <w:right w:val="none" w:sz="0" w:space="0" w:color="auto"/>
      </w:divBdr>
    </w:div>
    <w:div w:id="1302080999">
      <w:bodyDiv w:val="1"/>
      <w:marLeft w:val="0"/>
      <w:marRight w:val="0"/>
      <w:marTop w:val="0"/>
      <w:marBottom w:val="0"/>
      <w:divBdr>
        <w:top w:val="none" w:sz="0" w:space="0" w:color="auto"/>
        <w:left w:val="none" w:sz="0" w:space="0" w:color="auto"/>
        <w:bottom w:val="none" w:sz="0" w:space="0" w:color="auto"/>
        <w:right w:val="none" w:sz="0" w:space="0" w:color="auto"/>
      </w:divBdr>
    </w:div>
    <w:div w:id="1305745079">
      <w:bodyDiv w:val="1"/>
      <w:marLeft w:val="0"/>
      <w:marRight w:val="0"/>
      <w:marTop w:val="0"/>
      <w:marBottom w:val="0"/>
      <w:divBdr>
        <w:top w:val="none" w:sz="0" w:space="0" w:color="auto"/>
        <w:left w:val="none" w:sz="0" w:space="0" w:color="auto"/>
        <w:bottom w:val="none" w:sz="0" w:space="0" w:color="auto"/>
        <w:right w:val="none" w:sz="0" w:space="0" w:color="auto"/>
      </w:divBdr>
    </w:div>
    <w:div w:id="1307051904">
      <w:bodyDiv w:val="1"/>
      <w:marLeft w:val="0"/>
      <w:marRight w:val="0"/>
      <w:marTop w:val="0"/>
      <w:marBottom w:val="0"/>
      <w:divBdr>
        <w:top w:val="none" w:sz="0" w:space="0" w:color="auto"/>
        <w:left w:val="none" w:sz="0" w:space="0" w:color="auto"/>
        <w:bottom w:val="none" w:sz="0" w:space="0" w:color="auto"/>
        <w:right w:val="none" w:sz="0" w:space="0" w:color="auto"/>
      </w:divBdr>
    </w:div>
    <w:div w:id="1308364334">
      <w:bodyDiv w:val="1"/>
      <w:marLeft w:val="0"/>
      <w:marRight w:val="0"/>
      <w:marTop w:val="0"/>
      <w:marBottom w:val="0"/>
      <w:divBdr>
        <w:top w:val="none" w:sz="0" w:space="0" w:color="auto"/>
        <w:left w:val="none" w:sz="0" w:space="0" w:color="auto"/>
        <w:bottom w:val="none" w:sz="0" w:space="0" w:color="auto"/>
        <w:right w:val="none" w:sz="0" w:space="0" w:color="auto"/>
      </w:divBdr>
    </w:div>
    <w:div w:id="1308709968">
      <w:bodyDiv w:val="1"/>
      <w:marLeft w:val="0"/>
      <w:marRight w:val="0"/>
      <w:marTop w:val="0"/>
      <w:marBottom w:val="0"/>
      <w:divBdr>
        <w:top w:val="none" w:sz="0" w:space="0" w:color="auto"/>
        <w:left w:val="none" w:sz="0" w:space="0" w:color="auto"/>
        <w:bottom w:val="none" w:sz="0" w:space="0" w:color="auto"/>
        <w:right w:val="none" w:sz="0" w:space="0" w:color="auto"/>
      </w:divBdr>
    </w:div>
    <w:div w:id="1310092191">
      <w:bodyDiv w:val="1"/>
      <w:marLeft w:val="0"/>
      <w:marRight w:val="0"/>
      <w:marTop w:val="0"/>
      <w:marBottom w:val="0"/>
      <w:divBdr>
        <w:top w:val="none" w:sz="0" w:space="0" w:color="auto"/>
        <w:left w:val="none" w:sz="0" w:space="0" w:color="auto"/>
        <w:bottom w:val="none" w:sz="0" w:space="0" w:color="auto"/>
        <w:right w:val="none" w:sz="0" w:space="0" w:color="auto"/>
      </w:divBdr>
    </w:div>
    <w:div w:id="1311444134">
      <w:bodyDiv w:val="1"/>
      <w:marLeft w:val="0"/>
      <w:marRight w:val="0"/>
      <w:marTop w:val="0"/>
      <w:marBottom w:val="0"/>
      <w:divBdr>
        <w:top w:val="none" w:sz="0" w:space="0" w:color="auto"/>
        <w:left w:val="none" w:sz="0" w:space="0" w:color="auto"/>
        <w:bottom w:val="none" w:sz="0" w:space="0" w:color="auto"/>
        <w:right w:val="none" w:sz="0" w:space="0" w:color="auto"/>
      </w:divBdr>
    </w:div>
    <w:div w:id="1315330136">
      <w:bodyDiv w:val="1"/>
      <w:marLeft w:val="0"/>
      <w:marRight w:val="0"/>
      <w:marTop w:val="0"/>
      <w:marBottom w:val="0"/>
      <w:divBdr>
        <w:top w:val="none" w:sz="0" w:space="0" w:color="auto"/>
        <w:left w:val="none" w:sz="0" w:space="0" w:color="auto"/>
        <w:bottom w:val="none" w:sz="0" w:space="0" w:color="auto"/>
        <w:right w:val="none" w:sz="0" w:space="0" w:color="auto"/>
      </w:divBdr>
    </w:div>
    <w:div w:id="1315377366">
      <w:bodyDiv w:val="1"/>
      <w:marLeft w:val="0"/>
      <w:marRight w:val="0"/>
      <w:marTop w:val="0"/>
      <w:marBottom w:val="0"/>
      <w:divBdr>
        <w:top w:val="none" w:sz="0" w:space="0" w:color="auto"/>
        <w:left w:val="none" w:sz="0" w:space="0" w:color="auto"/>
        <w:bottom w:val="none" w:sz="0" w:space="0" w:color="auto"/>
        <w:right w:val="none" w:sz="0" w:space="0" w:color="auto"/>
      </w:divBdr>
    </w:div>
    <w:div w:id="1315526205">
      <w:bodyDiv w:val="1"/>
      <w:marLeft w:val="0"/>
      <w:marRight w:val="0"/>
      <w:marTop w:val="0"/>
      <w:marBottom w:val="0"/>
      <w:divBdr>
        <w:top w:val="none" w:sz="0" w:space="0" w:color="auto"/>
        <w:left w:val="none" w:sz="0" w:space="0" w:color="auto"/>
        <w:bottom w:val="none" w:sz="0" w:space="0" w:color="auto"/>
        <w:right w:val="none" w:sz="0" w:space="0" w:color="auto"/>
      </w:divBdr>
    </w:div>
    <w:div w:id="1318457455">
      <w:bodyDiv w:val="1"/>
      <w:marLeft w:val="0"/>
      <w:marRight w:val="0"/>
      <w:marTop w:val="0"/>
      <w:marBottom w:val="0"/>
      <w:divBdr>
        <w:top w:val="none" w:sz="0" w:space="0" w:color="auto"/>
        <w:left w:val="none" w:sz="0" w:space="0" w:color="auto"/>
        <w:bottom w:val="none" w:sz="0" w:space="0" w:color="auto"/>
        <w:right w:val="none" w:sz="0" w:space="0" w:color="auto"/>
      </w:divBdr>
    </w:div>
    <w:div w:id="1318999005">
      <w:bodyDiv w:val="1"/>
      <w:marLeft w:val="0"/>
      <w:marRight w:val="0"/>
      <w:marTop w:val="0"/>
      <w:marBottom w:val="0"/>
      <w:divBdr>
        <w:top w:val="none" w:sz="0" w:space="0" w:color="auto"/>
        <w:left w:val="none" w:sz="0" w:space="0" w:color="auto"/>
        <w:bottom w:val="none" w:sz="0" w:space="0" w:color="auto"/>
        <w:right w:val="none" w:sz="0" w:space="0" w:color="auto"/>
      </w:divBdr>
    </w:div>
    <w:div w:id="1321036620">
      <w:bodyDiv w:val="1"/>
      <w:marLeft w:val="0"/>
      <w:marRight w:val="0"/>
      <w:marTop w:val="0"/>
      <w:marBottom w:val="0"/>
      <w:divBdr>
        <w:top w:val="none" w:sz="0" w:space="0" w:color="auto"/>
        <w:left w:val="none" w:sz="0" w:space="0" w:color="auto"/>
        <w:bottom w:val="none" w:sz="0" w:space="0" w:color="auto"/>
        <w:right w:val="none" w:sz="0" w:space="0" w:color="auto"/>
      </w:divBdr>
    </w:div>
    <w:div w:id="1327829428">
      <w:bodyDiv w:val="1"/>
      <w:marLeft w:val="0"/>
      <w:marRight w:val="0"/>
      <w:marTop w:val="0"/>
      <w:marBottom w:val="0"/>
      <w:divBdr>
        <w:top w:val="none" w:sz="0" w:space="0" w:color="auto"/>
        <w:left w:val="none" w:sz="0" w:space="0" w:color="auto"/>
        <w:bottom w:val="none" w:sz="0" w:space="0" w:color="auto"/>
        <w:right w:val="none" w:sz="0" w:space="0" w:color="auto"/>
      </w:divBdr>
    </w:div>
    <w:div w:id="1328090455">
      <w:bodyDiv w:val="1"/>
      <w:marLeft w:val="0"/>
      <w:marRight w:val="0"/>
      <w:marTop w:val="0"/>
      <w:marBottom w:val="0"/>
      <w:divBdr>
        <w:top w:val="none" w:sz="0" w:space="0" w:color="auto"/>
        <w:left w:val="none" w:sz="0" w:space="0" w:color="auto"/>
        <w:bottom w:val="none" w:sz="0" w:space="0" w:color="auto"/>
        <w:right w:val="none" w:sz="0" w:space="0" w:color="auto"/>
      </w:divBdr>
    </w:div>
    <w:div w:id="1332368331">
      <w:bodyDiv w:val="1"/>
      <w:marLeft w:val="0"/>
      <w:marRight w:val="0"/>
      <w:marTop w:val="0"/>
      <w:marBottom w:val="0"/>
      <w:divBdr>
        <w:top w:val="none" w:sz="0" w:space="0" w:color="auto"/>
        <w:left w:val="none" w:sz="0" w:space="0" w:color="auto"/>
        <w:bottom w:val="none" w:sz="0" w:space="0" w:color="auto"/>
        <w:right w:val="none" w:sz="0" w:space="0" w:color="auto"/>
      </w:divBdr>
    </w:div>
    <w:div w:id="1336230928">
      <w:bodyDiv w:val="1"/>
      <w:marLeft w:val="0"/>
      <w:marRight w:val="0"/>
      <w:marTop w:val="0"/>
      <w:marBottom w:val="0"/>
      <w:divBdr>
        <w:top w:val="none" w:sz="0" w:space="0" w:color="auto"/>
        <w:left w:val="none" w:sz="0" w:space="0" w:color="auto"/>
        <w:bottom w:val="none" w:sz="0" w:space="0" w:color="auto"/>
        <w:right w:val="none" w:sz="0" w:space="0" w:color="auto"/>
      </w:divBdr>
    </w:div>
    <w:div w:id="1337078169">
      <w:bodyDiv w:val="1"/>
      <w:marLeft w:val="0"/>
      <w:marRight w:val="0"/>
      <w:marTop w:val="0"/>
      <w:marBottom w:val="0"/>
      <w:divBdr>
        <w:top w:val="none" w:sz="0" w:space="0" w:color="auto"/>
        <w:left w:val="none" w:sz="0" w:space="0" w:color="auto"/>
        <w:bottom w:val="none" w:sz="0" w:space="0" w:color="auto"/>
        <w:right w:val="none" w:sz="0" w:space="0" w:color="auto"/>
      </w:divBdr>
    </w:div>
    <w:div w:id="1340234358">
      <w:bodyDiv w:val="1"/>
      <w:marLeft w:val="0"/>
      <w:marRight w:val="0"/>
      <w:marTop w:val="0"/>
      <w:marBottom w:val="0"/>
      <w:divBdr>
        <w:top w:val="none" w:sz="0" w:space="0" w:color="auto"/>
        <w:left w:val="none" w:sz="0" w:space="0" w:color="auto"/>
        <w:bottom w:val="none" w:sz="0" w:space="0" w:color="auto"/>
        <w:right w:val="none" w:sz="0" w:space="0" w:color="auto"/>
      </w:divBdr>
    </w:div>
    <w:div w:id="1341277621">
      <w:bodyDiv w:val="1"/>
      <w:marLeft w:val="0"/>
      <w:marRight w:val="0"/>
      <w:marTop w:val="0"/>
      <w:marBottom w:val="0"/>
      <w:divBdr>
        <w:top w:val="none" w:sz="0" w:space="0" w:color="auto"/>
        <w:left w:val="none" w:sz="0" w:space="0" w:color="auto"/>
        <w:bottom w:val="none" w:sz="0" w:space="0" w:color="auto"/>
        <w:right w:val="none" w:sz="0" w:space="0" w:color="auto"/>
      </w:divBdr>
    </w:div>
    <w:div w:id="1341856515">
      <w:bodyDiv w:val="1"/>
      <w:marLeft w:val="0"/>
      <w:marRight w:val="0"/>
      <w:marTop w:val="0"/>
      <w:marBottom w:val="0"/>
      <w:divBdr>
        <w:top w:val="none" w:sz="0" w:space="0" w:color="auto"/>
        <w:left w:val="none" w:sz="0" w:space="0" w:color="auto"/>
        <w:bottom w:val="none" w:sz="0" w:space="0" w:color="auto"/>
        <w:right w:val="none" w:sz="0" w:space="0" w:color="auto"/>
      </w:divBdr>
    </w:div>
    <w:div w:id="1346708380">
      <w:bodyDiv w:val="1"/>
      <w:marLeft w:val="0"/>
      <w:marRight w:val="0"/>
      <w:marTop w:val="0"/>
      <w:marBottom w:val="0"/>
      <w:divBdr>
        <w:top w:val="none" w:sz="0" w:space="0" w:color="auto"/>
        <w:left w:val="none" w:sz="0" w:space="0" w:color="auto"/>
        <w:bottom w:val="none" w:sz="0" w:space="0" w:color="auto"/>
        <w:right w:val="none" w:sz="0" w:space="0" w:color="auto"/>
      </w:divBdr>
    </w:div>
    <w:div w:id="1346976977">
      <w:bodyDiv w:val="1"/>
      <w:marLeft w:val="0"/>
      <w:marRight w:val="0"/>
      <w:marTop w:val="0"/>
      <w:marBottom w:val="0"/>
      <w:divBdr>
        <w:top w:val="none" w:sz="0" w:space="0" w:color="auto"/>
        <w:left w:val="none" w:sz="0" w:space="0" w:color="auto"/>
        <w:bottom w:val="none" w:sz="0" w:space="0" w:color="auto"/>
        <w:right w:val="none" w:sz="0" w:space="0" w:color="auto"/>
      </w:divBdr>
    </w:div>
    <w:div w:id="1348017167">
      <w:bodyDiv w:val="1"/>
      <w:marLeft w:val="0"/>
      <w:marRight w:val="0"/>
      <w:marTop w:val="0"/>
      <w:marBottom w:val="0"/>
      <w:divBdr>
        <w:top w:val="none" w:sz="0" w:space="0" w:color="auto"/>
        <w:left w:val="none" w:sz="0" w:space="0" w:color="auto"/>
        <w:bottom w:val="none" w:sz="0" w:space="0" w:color="auto"/>
        <w:right w:val="none" w:sz="0" w:space="0" w:color="auto"/>
      </w:divBdr>
    </w:div>
    <w:div w:id="1350251131">
      <w:bodyDiv w:val="1"/>
      <w:marLeft w:val="0"/>
      <w:marRight w:val="0"/>
      <w:marTop w:val="0"/>
      <w:marBottom w:val="0"/>
      <w:divBdr>
        <w:top w:val="none" w:sz="0" w:space="0" w:color="auto"/>
        <w:left w:val="none" w:sz="0" w:space="0" w:color="auto"/>
        <w:bottom w:val="none" w:sz="0" w:space="0" w:color="auto"/>
        <w:right w:val="none" w:sz="0" w:space="0" w:color="auto"/>
      </w:divBdr>
    </w:div>
    <w:div w:id="1354647220">
      <w:bodyDiv w:val="1"/>
      <w:marLeft w:val="0"/>
      <w:marRight w:val="0"/>
      <w:marTop w:val="0"/>
      <w:marBottom w:val="0"/>
      <w:divBdr>
        <w:top w:val="none" w:sz="0" w:space="0" w:color="auto"/>
        <w:left w:val="none" w:sz="0" w:space="0" w:color="auto"/>
        <w:bottom w:val="none" w:sz="0" w:space="0" w:color="auto"/>
        <w:right w:val="none" w:sz="0" w:space="0" w:color="auto"/>
      </w:divBdr>
    </w:div>
    <w:div w:id="1354767077">
      <w:bodyDiv w:val="1"/>
      <w:marLeft w:val="0"/>
      <w:marRight w:val="0"/>
      <w:marTop w:val="0"/>
      <w:marBottom w:val="0"/>
      <w:divBdr>
        <w:top w:val="none" w:sz="0" w:space="0" w:color="auto"/>
        <w:left w:val="none" w:sz="0" w:space="0" w:color="auto"/>
        <w:bottom w:val="none" w:sz="0" w:space="0" w:color="auto"/>
        <w:right w:val="none" w:sz="0" w:space="0" w:color="auto"/>
      </w:divBdr>
    </w:div>
    <w:div w:id="1359699499">
      <w:bodyDiv w:val="1"/>
      <w:marLeft w:val="0"/>
      <w:marRight w:val="0"/>
      <w:marTop w:val="0"/>
      <w:marBottom w:val="0"/>
      <w:divBdr>
        <w:top w:val="none" w:sz="0" w:space="0" w:color="auto"/>
        <w:left w:val="none" w:sz="0" w:space="0" w:color="auto"/>
        <w:bottom w:val="none" w:sz="0" w:space="0" w:color="auto"/>
        <w:right w:val="none" w:sz="0" w:space="0" w:color="auto"/>
      </w:divBdr>
    </w:div>
    <w:div w:id="1360009703">
      <w:bodyDiv w:val="1"/>
      <w:marLeft w:val="0"/>
      <w:marRight w:val="0"/>
      <w:marTop w:val="0"/>
      <w:marBottom w:val="0"/>
      <w:divBdr>
        <w:top w:val="none" w:sz="0" w:space="0" w:color="auto"/>
        <w:left w:val="none" w:sz="0" w:space="0" w:color="auto"/>
        <w:bottom w:val="none" w:sz="0" w:space="0" w:color="auto"/>
        <w:right w:val="none" w:sz="0" w:space="0" w:color="auto"/>
      </w:divBdr>
    </w:div>
    <w:div w:id="1363825764">
      <w:bodyDiv w:val="1"/>
      <w:marLeft w:val="0"/>
      <w:marRight w:val="0"/>
      <w:marTop w:val="0"/>
      <w:marBottom w:val="0"/>
      <w:divBdr>
        <w:top w:val="none" w:sz="0" w:space="0" w:color="auto"/>
        <w:left w:val="none" w:sz="0" w:space="0" w:color="auto"/>
        <w:bottom w:val="none" w:sz="0" w:space="0" w:color="auto"/>
        <w:right w:val="none" w:sz="0" w:space="0" w:color="auto"/>
      </w:divBdr>
    </w:div>
    <w:div w:id="1368261668">
      <w:bodyDiv w:val="1"/>
      <w:marLeft w:val="0"/>
      <w:marRight w:val="0"/>
      <w:marTop w:val="0"/>
      <w:marBottom w:val="0"/>
      <w:divBdr>
        <w:top w:val="none" w:sz="0" w:space="0" w:color="auto"/>
        <w:left w:val="none" w:sz="0" w:space="0" w:color="auto"/>
        <w:bottom w:val="none" w:sz="0" w:space="0" w:color="auto"/>
        <w:right w:val="none" w:sz="0" w:space="0" w:color="auto"/>
      </w:divBdr>
    </w:div>
    <w:div w:id="1369183071">
      <w:bodyDiv w:val="1"/>
      <w:marLeft w:val="0"/>
      <w:marRight w:val="0"/>
      <w:marTop w:val="0"/>
      <w:marBottom w:val="0"/>
      <w:divBdr>
        <w:top w:val="none" w:sz="0" w:space="0" w:color="auto"/>
        <w:left w:val="none" w:sz="0" w:space="0" w:color="auto"/>
        <w:bottom w:val="none" w:sz="0" w:space="0" w:color="auto"/>
        <w:right w:val="none" w:sz="0" w:space="0" w:color="auto"/>
      </w:divBdr>
    </w:div>
    <w:div w:id="1369187961">
      <w:bodyDiv w:val="1"/>
      <w:marLeft w:val="0"/>
      <w:marRight w:val="0"/>
      <w:marTop w:val="0"/>
      <w:marBottom w:val="0"/>
      <w:divBdr>
        <w:top w:val="none" w:sz="0" w:space="0" w:color="auto"/>
        <w:left w:val="none" w:sz="0" w:space="0" w:color="auto"/>
        <w:bottom w:val="none" w:sz="0" w:space="0" w:color="auto"/>
        <w:right w:val="none" w:sz="0" w:space="0" w:color="auto"/>
      </w:divBdr>
    </w:div>
    <w:div w:id="1369793489">
      <w:bodyDiv w:val="1"/>
      <w:marLeft w:val="0"/>
      <w:marRight w:val="0"/>
      <w:marTop w:val="0"/>
      <w:marBottom w:val="0"/>
      <w:divBdr>
        <w:top w:val="none" w:sz="0" w:space="0" w:color="auto"/>
        <w:left w:val="none" w:sz="0" w:space="0" w:color="auto"/>
        <w:bottom w:val="none" w:sz="0" w:space="0" w:color="auto"/>
        <w:right w:val="none" w:sz="0" w:space="0" w:color="auto"/>
      </w:divBdr>
    </w:div>
    <w:div w:id="1370181633">
      <w:bodyDiv w:val="1"/>
      <w:marLeft w:val="0"/>
      <w:marRight w:val="0"/>
      <w:marTop w:val="0"/>
      <w:marBottom w:val="0"/>
      <w:divBdr>
        <w:top w:val="none" w:sz="0" w:space="0" w:color="auto"/>
        <w:left w:val="none" w:sz="0" w:space="0" w:color="auto"/>
        <w:bottom w:val="none" w:sz="0" w:space="0" w:color="auto"/>
        <w:right w:val="none" w:sz="0" w:space="0" w:color="auto"/>
      </w:divBdr>
    </w:div>
    <w:div w:id="1371805390">
      <w:bodyDiv w:val="1"/>
      <w:marLeft w:val="0"/>
      <w:marRight w:val="0"/>
      <w:marTop w:val="0"/>
      <w:marBottom w:val="0"/>
      <w:divBdr>
        <w:top w:val="none" w:sz="0" w:space="0" w:color="auto"/>
        <w:left w:val="none" w:sz="0" w:space="0" w:color="auto"/>
        <w:bottom w:val="none" w:sz="0" w:space="0" w:color="auto"/>
        <w:right w:val="none" w:sz="0" w:space="0" w:color="auto"/>
      </w:divBdr>
    </w:div>
    <w:div w:id="1372531380">
      <w:bodyDiv w:val="1"/>
      <w:marLeft w:val="0"/>
      <w:marRight w:val="0"/>
      <w:marTop w:val="0"/>
      <w:marBottom w:val="0"/>
      <w:divBdr>
        <w:top w:val="none" w:sz="0" w:space="0" w:color="auto"/>
        <w:left w:val="none" w:sz="0" w:space="0" w:color="auto"/>
        <w:bottom w:val="none" w:sz="0" w:space="0" w:color="auto"/>
        <w:right w:val="none" w:sz="0" w:space="0" w:color="auto"/>
      </w:divBdr>
    </w:div>
    <w:div w:id="1372918388">
      <w:bodyDiv w:val="1"/>
      <w:marLeft w:val="0"/>
      <w:marRight w:val="0"/>
      <w:marTop w:val="0"/>
      <w:marBottom w:val="0"/>
      <w:divBdr>
        <w:top w:val="none" w:sz="0" w:space="0" w:color="auto"/>
        <w:left w:val="none" w:sz="0" w:space="0" w:color="auto"/>
        <w:bottom w:val="none" w:sz="0" w:space="0" w:color="auto"/>
        <w:right w:val="none" w:sz="0" w:space="0" w:color="auto"/>
      </w:divBdr>
    </w:div>
    <w:div w:id="1374692471">
      <w:bodyDiv w:val="1"/>
      <w:marLeft w:val="0"/>
      <w:marRight w:val="0"/>
      <w:marTop w:val="0"/>
      <w:marBottom w:val="0"/>
      <w:divBdr>
        <w:top w:val="none" w:sz="0" w:space="0" w:color="auto"/>
        <w:left w:val="none" w:sz="0" w:space="0" w:color="auto"/>
        <w:bottom w:val="none" w:sz="0" w:space="0" w:color="auto"/>
        <w:right w:val="none" w:sz="0" w:space="0" w:color="auto"/>
      </w:divBdr>
    </w:div>
    <w:div w:id="1375809932">
      <w:bodyDiv w:val="1"/>
      <w:marLeft w:val="0"/>
      <w:marRight w:val="0"/>
      <w:marTop w:val="0"/>
      <w:marBottom w:val="0"/>
      <w:divBdr>
        <w:top w:val="none" w:sz="0" w:space="0" w:color="auto"/>
        <w:left w:val="none" w:sz="0" w:space="0" w:color="auto"/>
        <w:bottom w:val="none" w:sz="0" w:space="0" w:color="auto"/>
        <w:right w:val="none" w:sz="0" w:space="0" w:color="auto"/>
      </w:divBdr>
    </w:div>
    <w:div w:id="1381903435">
      <w:bodyDiv w:val="1"/>
      <w:marLeft w:val="0"/>
      <w:marRight w:val="0"/>
      <w:marTop w:val="0"/>
      <w:marBottom w:val="0"/>
      <w:divBdr>
        <w:top w:val="none" w:sz="0" w:space="0" w:color="auto"/>
        <w:left w:val="none" w:sz="0" w:space="0" w:color="auto"/>
        <w:bottom w:val="none" w:sz="0" w:space="0" w:color="auto"/>
        <w:right w:val="none" w:sz="0" w:space="0" w:color="auto"/>
      </w:divBdr>
    </w:div>
    <w:div w:id="1384866724">
      <w:bodyDiv w:val="1"/>
      <w:marLeft w:val="0"/>
      <w:marRight w:val="0"/>
      <w:marTop w:val="0"/>
      <w:marBottom w:val="0"/>
      <w:divBdr>
        <w:top w:val="none" w:sz="0" w:space="0" w:color="auto"/>
        <w:left w:val="none" w:sz="0" w:space="0" w:color="auto"/>
        <w:bottom w:val="none" w:sz="0" w:space="0" w:color="auto"/>
        <w:right w:val="none" w:sz="0" w:space="0" w:color="auto"/>
      </w:divBdr>
    </w:div>
    <w:div w:id="1388845768">
      <w:bodyDiv w:val="1"/>
      <w:marLeft w:val="0"/>
      <w:marRight w:val="0"/>
      <w:marTop w:val="0"/>
      <w:marBottom w:val="0"/>
      <w:divBdr>
        <w:top w:val="none" w:sz="0" w:space="0" w:color="auto"/>
        <w:left w:val="none" w:sz="0" w:space="0" w:color="auto"/>
        <w:bottom w:val="none" w:sz="0" w:space="0" w:color="auto"/>
        <w:right w:val="none" w:sz="0" w:space="0" w:color="auto"/>
      </w:divBdr>
    </w:div>
    <w:div w:id="1390418848">
      <w:bodyDiv w:val="1"/>
      <w:marLeft w:val="0"/>
      <w:marRight w:val="0"/>
      <w:marTop w:val="0"/>
      <w:marBottom w:val="0"/>
      <w:divBdr>
        <w:top w:val="none" w:sz="0" w:space="0" w:color="auto"/>
        <w:left w:val="none" w:sz="0" w:space="0" w:color="auto"/>
        <w:bottom w:val="none" w:sz="0" w:space="0" w:color="auto"/>
        <w:right w:val="none" w:sz="0" w:space="0" w:color="auto"/>
      </w:divBdr>
    </w:div>
    <w:div w:id="1394043075">
      <w:bodyDiv w:val="1"/>
      <w:marLeft w:val="0"/>
      <w:marRight w:val="0"/>
      <w:marTop w:val="0"/>
      <w:marBottom w:val="0"/>
      <w:divBdr>
        <w:top w:val="none" w:sz="0" w:space="0" w:color="auto"/>
        <w:left w:val="none" w:sz="0" w:space="0" w:color="auto"/>
        <w:bottom w:val="none" w:sz="0" w:space="0" w:color="auto"/>
        <w:right w:val="none" w:sz="0" w:space="0" w:color="auto"/>
      </w:divBdr>
    </w:div>
    <w:div w:id="1395080088">
      <w:bodyDiv w:val="1"/>
      <w:marLeft w:val="0"/>
      <w:marRight w:val="0"/>
      <w:marTop w:val="0"/>
      <w:marBottom w:val="0"/>
      <w:divBdr>
        <w:top w:val="none" w:sz="0" w:space="0" w:color="auto"/>
        <w:left w:val="none" w:sz="0" w:space="0" w:color="auto"/>
        <w:bottom w:val="none" w:sz="0" w:space="0" w:color="auto"/>
        <w:right w:val="none" w:sz="0" w:space="0" w:color="auto"/>
      </w:divBdr>
    </w:div>
    <w:div w:id="1395154003">
      <w:bodyDiv w:val="1"/>
      <w:marLeft w:val="0"/>
      <w:marRight w:val="0"/>
      <w:marTop w:val="0"/>
      <w:marBottom w:val="0"/>
      <w:divBdr>
        <w:top w:val="none" w:sz="0" w:space="0" w:color="auto"/>
        <w:left w:val="none" w:sz="0" w:space="0" w:color="auto"/>
        <w:bottom w:val="none" w:sz="0" w:space="0" w:color="auto"/>
        <w:right w:val="none" w:sz="0" w:space="0" w:color="auto"/>
      </w:divBdr>
    </w:div>
    <w:div w:id="1395466060">
      <w:bodyDiv w:val="1"/>
      <w:marLeft w:val="0"/>
      <w:marRight w:val="0"/>
      <w:marTop w:val="0"/>
      <w:marBottom w:val="0"/>
      <w:divBdr>
        <w:top w:val="none" w:sz="0" w:space="0" w:color="auto"/>
        <w:left w:val="none" w:sz="0" w:space="0" w:color="auto"/>
        <w:bottom w:val="none" w:sz="0" w:space="0" w:color="auto"/>
        <w:right w:val="none" w:sz="0" w:space="0" w:color="auto"/>
      </w:divBdr>
    </w:div>
    <w:div w:id="1399135242">
      <w:bodyDiv w:val="1"/>
      <w:marLeft w:val="0"/>
      <w:marRight w:val="0"/>
      <w:marTop w:val="0"/>
      <w:marBottom w:val="0"/>
      <w:divBdr>
        <w:top w:val="none" w:sz="0" w:space="0" w:color="auto"/>
        <w:left w:val="none" w:sz="0" w:space="0" w:color="auto"/>
        <w:bottom w:val="none" w:sz="0" w:space="0" w:color="auto"/>
        <w:right w:val="none" w:sz="0" w:space="0" w:color="auto"/>
      </w:divBdr>
    </w:div>
    <w:div w:id="1404839167">
      <w:bodyDiv w:val="1"/>
      <w:marLeft w:val="0"/>
      <w:marRight w:val="0"/>
      <w:marTop w:val="0"/>
      <w:marBottom w:val="0"/>
      <w:divBdr>
        <w:top w:val="none" w:sz="0" w:space="0" w:color="auto"/>
        <w:left w:val="none" w:sz="0" w:space="0" w:color="auto"/>
        <w:bottom w:val="none" w:sz="0" w:space="0" w:color="auto"/>
        <w:right w:val="none" w:sz="0" w:space="0" w:color="auto"/>
      </w:divBdr>
    </w:div>
    <w:div w:id="1409383187">
      <w:bodyDiv w:val="1"/>
      <w:marLeft w:val="0"/>
      <w:marRight w:val="0"/>
      <w:marTop w:val="0"/>
      <w:marBottom w:val="0"/>
      <w:divBdr>
        <w:top w:val="none" w:sz="0" w:space="0" w:color="auto"/>
        <w:left w:val="none" w:sz="0" w:space="0" w:color="auto"/>
        <w:bottom w:val="none" w:sz="0" w:space="0" w:color="auto"/>
        <w:right w:val="none" w:sz="0" w:space="0" w:color="auto"/>
      </w:divBdr>
    </w:div>
    <w:div w:id="1411267778">
      <w:bodyDiv w:val="1"/>
      <w:marLeft w:val="0"/>
      <w:marRight w:val="0"/>
      <w:marTop w:val="0"/>
      <w:marBottom w:val="0"/>
      <w:divBdr>
        <w:top w:val="none" w:sz="0" w:space="0" w:color="auto"/>
        <w:left w:val="none" w:sz="0" w:space="0" w:color="auto"/>
        <w:bottom w:val="none" w:sz="0" w:space="0" w:color="auto"/>
        <w:right w:val="none" w:sz="0" w:space="0" w:color="auto"/>
      </w:divBdr>
    </w:div>
    <w:div w:id="1413698074">
      <w:bodyDiv w:val="1"/>
      <w:marLeft w:val="0"/>
      <w:marRight w:val="0"/>
      <w:marTop w:val="0"/>
      <w:marBottom w:val="0"/>
      <w:divBdr>
        <w:top w:val="none" w:sz="0" w:space="0" w:color="auto"/>
        <w:left w:val="none" w:sz="0" w:space="0" w:color="auto"/>
        <w:bottom w:val="none" w:sz="0" w:space="0" w:color="auto"/>
        <w:right w:val="none" w:sz="0" w:space="0" w:color="auto"/>
      </w:divBdr>
    </w:div>
    <w:div w:id="1416047322">
      <w:bodyDiv w:val="1"/>
      <w:marLeft w:val="0"/>
      <w:marRight w:val="0"/>
      <w:marTop w:val="0"/>
      <w:marBottom w:val="0"/>
      <w:divBdr>
        <w:top w:val="none" w:sz="0" w:space="0" w:color="auto"/>
        <w:left w:val="none" w:sz="0" w:space="0" w:color="auto"/>
        <w:bottom w:val="none" w:sz="0" w:space="0" w:color="auto"/>
        <w:right w:val="none" w:sz="0" w:space="0" w:color="auto"/>
      </w:divBdr>
    </w:div>
    <w:div w:id="1417556735">
      <w:bodyDiv w:val="1"/>
      <w:marLeft w:val="0"/>
      <w:marRight w:val="0"/>
      <w:marTop w:val="0"/>
      <w:marBottom w:val="0"/>
      <w:divBdr>
        <w:top w:val="none" w:sz="0" w:space="0" w:color="auto"/>
        <w:left w:val="none" w:sz="0" w:space="0" w:color="auto"/>
        <w:bottom w:val="none" w:sz="0" w:space="0" w:color="auto"/>
        <w:right w:val="none" w:sz="0" w:space="0" w:color="auto"/>
      </w:divBdr>
    </w:div>
    <w:div w:id="1419399163">
      <w:bodyDiv w:val="1"/>
      <w:marLeft w:val="0"/>
      <w:marRight w:val="0"/>
      <w:marTop w:val="0"/>
      <w:marBottom w:val="0"/>
      <w:divBdr>
        <w:top w:val="none" w:sz="0" w:space="0" w:color="auto"/>
        <w:left w:val="none" w:sz="0" w:space="0" w:color="auto"/>
        <w:bottom w:val="none" w:sz="0" w:space="0" w:color="auto"/>
        <w:right w:val="none" w:sz="0" w:space="0" w:color="auto"/>
      </w:divBdr>
    </w:div>
    <w:div w:id="1422531041">
      <w:bodyDiv w:val="1"/>
      <w:marLeft w:val="0"/>
      <w:marRight w:val="0"/>
      <w:marTop w:val="0"/>
      <w:marBottom w:val="0"/>
      <w:divBdr>
        <w:top w:val="none" w:sz="0" w:space="0" w:color="auto"/>
        <w:left w:val="none" w:sz="0" w:space="0" w:color="auto"/>
        <w:bottom w:val="none" w:sz="0" w:space="0" w:color="auto"/>
        <w:right w:val="none" w:sz="0" w:space="0" w:color="auto"/>
      </w:divBdr>
    </w:div>
    <w:div w:id="1431926454">
      <w:bodyDiv w:val="1"/>
      <w:marLeft w:val="0"/>
      <w:marRight w:val="0"/>
      <w:marTop w:val="0"/>
      <w:marBottom w:val="0"/>
      <w:divBdr>
        <w:top w:val="none" w:sz="0" w:space="0" w:color="auto"/>
        <w:left w:val="none" w:sz="0" w:space="0" w:color="auto"/>
        <w:bottom w:val="none" w:sz="0" w:space="0" w:color="auto"/>
        <w:right w:val="none" w:sz="0" w:space="0" w:color="auto"/>
      </w:divBdr>
    </w:div>
    <w:div w:id="1434206575">
      <w:bodyDiv w:val="1"/>
      <w:marLeft w:val="0"/>
      <w:marRight w:val="0"/>
      <w:marTop w:val="0"/>
      <w:marBottom w:val="0"/>
      <w:divBdr>
        <w:top w:val="none" w:sz="0" w:space="0" w:color="auto"/>
        <w:left w:val="none" w:sz="0" w:space="0" w:color="auto"/>
        <w:bottom w:val="none" w:sz="0" w:space="0" w:color="auto"/>
        <w:right w:val="none" w:sz="0" w:space="0" w:color="auto"/>
      </w:divBdr>
    </w:div>
    <w:div w:id="1438060643">
      <w:bodyDiv w:val="1"/>
      <w:marLeft w:val="0"/>
      <w:marRight w:val="0"/>
      <w:marTop w:val="0"/>
      <w:marBottom w:val="0"/>
      <w:divBdr>
        <w:top w:val="none" w:sz="0" w:space="0" w:color="auto"/>
        <w:left w:val="none" w:sz="0" w:space="0" w:color="auto"/>
        <w:bottom w:val="none" w:sz="0" w:space="0" w:color="auto"/>
        <w:right w:val="none" w:sz="0" w:space="0" w:color="auto"/>
      </w:divBdr>
    </w:div>
    <w:div w:id="1439331597">
      <w:bodyDiv w:val="1"/>
      <w:marLeft w:val="0"/>
      <w:marRight w:val="0"/>
      <w:marTop w:val="0"/>
      <w:marBottom w:val="0"/>
      <w:divBdr>
        <w:top w:val="none" w:sz="0" w:space="0" w:color="auto"/>
        <w:left w:val="none" w:sz="0" w:space="0" w:color="auto"/>
        <w:bottom w:val="none" w:sz="0" w:space="0" w:color="auto"/>
        <w:right w:val="none" w:sz="0" w:space="0" w:color="auto"/>
      </w:divBdr>
    </w:div>
    <w:div w:id="1446805459">
      <w:bodyDiv w:val="1"/>
      <w:marLeft w:val="0"/>
      <w:marRight w:val="0"/>
      <w:marTop w:val="0"/>
      <w:marBottom w:val="0"/>
      <w:divBdr>
        <w:top w:val="none" w:sz="0" w:space="0" w:color="auto"/>
        <w:left w:val="none" w:sz="0" w:space="0" w:color="auto"/>
        <w:bottom w:val="none" w:sz="0" w:space="0" w:color="auto"/>
        <w:right w:val="none" w:sz="0" w:space="0" w:color="auto"/>
      </w:divBdr>
    </w:div>
    <w:div w:id="1450128137">
      <w:bodyDiv w:val="1"/>
      <w:marLeft w:val="0"/>
      <w:marRight w:val="0"/>
      <w:marTop w:val="0"/>
      <w:marBottom w:val="0"/>
      <w:divBdr>
        <w:top w:val="none" w:sz="0" w:space="0" w:color="auto"/>
        <w:left w:val="none" w:sz="0" w:space="0" w:color="auto"/>
        <w:bottom w:val="none" w:sz="0" w:space="0" w:color="auto"/>
        <w:right w:val="none" w:sz="0" w:space="0" w:color="auto"/>
      </w:divBdr>
    </w:div>
    <w:div w:id="1451974535">
      <w:bodyDiv w:val="1"/>
      <w:marLeft w:val="0"/>
      <w:marRight w:val="0"/>
      <w:marTop w:val="0"/>
      <w:marBottom w:val="0"/>
      <w:divBdr>
        <w:top w:val="none" w:sz="0" w:space="0" w:color="auto"/>
        <w:left w:val="none" w:sz="0" w:space="0" w:color="auto"/>
        <w:bottom w:val="none" w:sz="0" w:space="0" w:color="auto"/>
        <w:right w:val="none" w:sz="0" w:space="0" w:color="auto"/>
      </w:divBdr>
    </w:div>
    <w:div w:id="1452625526">
      <w:bodyDiv w:val="1"/>
      <w:marLeft w:val="0"/>
      <w:marRight w:val="0"/>
      <w:marTop w:val="0"/>
      <w:marBottom w:val="0"/>
      <w:divBdr>
        <w:top w:val="none" w:sz="0" w:space="0" w:color="auto"/>
        <w:left w:val="none" w:sz="0" w:space="0" w:color="auto"/>
        <w:bottom w:val="none" w:sz="0" w:space="0" w:color="auto"/>
        <w:right w:val="none" w:sz="0" w:space="0" w:color="auto"/>
      </w:divBdr>
    </w:div>
    <w:div w:id="1454443179">
      <w:bodyDiv w:val="1"/>
      <w:marLeft w:val="0"/>
      <w:marRight w:val="0"/>
      <w:marTop w:val="0"/>
      <w:marBottom w:val="0"/>
      <w:divBdr>
        <w:top w:val="none" w:sz="0" w:space="0" w:color="auto"/>
        <w:left w:val="none" w:sz="0" w:space="0" w:color="auto"/>
        <w:bottom w:val="none" w:sz="0" w:space="0" w:color="auto"/>
        <w:right w:val="none" w:sz="0" w:space="0" w:color="auto"/>
      </w:divBdr>
    </w:div>
    <w:div w:id="1455756706">
      <w:bodyDiv w:val="1"/>
      <w:marLeft w:val="0"/>
      <w:marRight w:val="0"/>
      <w:marTop w:val="0"/>
      <w:marBottom w:val="0"/>
      <w:divBdr>
        <w:top w:val="none" w:sz="0" w:space="0" w:color="auto"/>
        <w:left w:val="none" w:sz="0" w:space="0" w:color="auto"/>
        <w:bottom w:val="none" w:sz="0" w:space="0" w:color="auto"/>
        <w:right w:val="none" w:sz="0" w:space="0" w:color="auto"/>
      </w:divBdr>
    </w:div>
    <w:div w:id="1463691257">
      <w:bodyDiv w:val="1"/>
      <w:marLeft w:val="0"/>
      <w:marRight w:val="0"/>
      <w:marTop w:val="0"/>
      <w:marBottom w:val="0"/>
      <w:divBdr>
        <w:top w:val="none" w:sz="0" w:space="0" w:color="auto"/>
        <w:left w:val="none" w:sz="0" w:space="0" w:color="auto"/>
        <w:bottom w:val="none" w:sz="0" w:space="0" w:color="auto"/>
        <w:right w:val="none" w:sz="0" w:space="0" w:color="auto"/>
      </w:divBdr>
    </w:div>
    <w:div w:id="1465807068">
      <w:bodyDiv w:val="1"/>
      <w:marLeft w:val="0"/>
      <w:marRight w:val="0"/>
      <w:marTop w:val="0"/>
      <w:marBottom w:val="0"/>
      <w:divBdr>
        <w:top w:val="none" w:sz="0" w:space="0" w:color="auto"/>
        <w:left w:val="none" w:sz="0" w:space="0" w:color="auto"/>
        <w:bottom w:val="none" w:sz="0" w:space="0" w:color="auto"/>
        <w:right w:val="none" w:sz="0" w:space="0" w:color="auto"/>
      </w:divBdr>
    </w:div>
    <w:div w:id="1466314433">
      <w:bodyDiv w:val="1"/>
      <w:marLeft w:val="0"/>
      <w:marRight w:val="0"/>
      <w:marTop w:val="0"/>
      <w:marBottom w:val="0"/>
      <w:divBdr>
        <w:top w:val="none" w:sz="0" w:space="0" w:color="auto"/>
        <w:left w:val="none" w:sz="0" w:space="0" w:color="auto"/>
        <w:bottom w:val="none" w:sz="0" w:space="0" w:color="auto"/>
        <w:right w:val="none" w:sz="0" w:space="0" w:color="auto"/>
      </w:divBdr>
    </w:div>
    <w:div w:id="1466509393">
      <w:bodyDiv w:val="1"/>
      <w:marLeft w:val="0"/>
      <w:marRight w:val="0"/>
      <w:marTop w:val="0"/>
      <w:marBottom w:val="0"/>
      <w:divBdr>
        <w:top w:val="none" w:sz="0" w:space="0" w:color="auto"/>
        <w:left w:val="none" w:sz="0" w:space="0" w:color="auto"/>
        <w:bottom w:val="none" w:sz="0" w:space="0" w:color="auto"/>
        <w:right w:val="none" w:sz="0" w:space="0" w:color="auto"/>
      </w:divBdr>
    </w:div>
    <w:div w:id="1472209759">
      <w:bodyDiv w:val="1"/>
      <w:marLeft w:val="0"/>
      <w:marRight w:val="0"/>
      <w:marTop w:val="0"/>
      <w:marBottom w:val="0"/>
      <w:divBdr>
        <w:top w:val="none" w:sz="0" w:space="0" w:color="auto"/>
        <w:left w:val="none" w:sz="0" w:space="0" w:color="auto"/>
        <w:bottom w:val="none" w:sz="0" w:space="0" w:color="auto"/>
        <w:right w:val="none" w:sz="0" w:space="0" w:color="auto"/>
      </w:divBdr>
    </w:div>
    <w:div w:id="1478106401">
      <w:bodyDiv w:val="1"/>
      <w:marLeft w:val="0"/>
      <w:marRight w:val="0"/>
      <w:marTop w:val="0"/>
      <w:marBottom w:val="0"/>
      <w:divBdr>
        <w:top w:val="none" w:sz="0" w:space="0" w:color="auto"/>
        <w:left w:val="none" w:sz="0" w:space="0" w:color="auto"/>
        <w:bottom w:val="none" w:sz="0" w:space="0" w:color="auto"/>
        <w:right w:val="none" w:sz="0" w:space="0" w:color="auto"/>
      </w:divBdr>
    </w:div>
    <w:div w:id="1481538221">
      <w:bodyDiv w:val="1"/>
      <w:marLeft w:val="0"/>
      <w:marRight w:val="0"/>
      <w:marTop w:val="0"/>
      <w:marBottom w:val="0"/>
      <w:divBdr>
        <w:top w:val="none" w:sz="0" w:space="0" w:color="auto"/>
        <w:left w:val="none" w:sz="0" w:space="0" w:color="auto"/>
        <w:bottom w:val="none" w:sz="0" w:space="0" w:color="auto"/>
        <w:right w:val="none" w:sz="0" w:space="0" w:color="auto"/>
      </w:divBdr>
    </w:div>
    <w:div w:id="1481921491">
      <w:bodyDiv w:val="1"/>
      <w:marLeft w:val="0"/>
      <w:marRight w:val="0"/>
      <w:marTop w:val="0"/>
      <w:marBottom w:val="0"/>
      <w:divBdr>
        <w:top w:val="none" w:sz="0" w:space="0" w:color="auto"/>
        <w:left w:val="none" w:sz="0" w:space="0" w:color="auto"/>
        <w:bottom w:val="none" w:sz="0" w:space="0" w:color="auto"/>
        <w:right w:val="none" w:sz="0" w:space="0" w:color="auto"/>
      </w:divBdr>
    </w:div>
    <w:div w:id="1489976605">
      <w:bodyDiv w:val="1"/>
      <w:marLeft w:val="0"/>
      <w:marRight w:val="0"/>
      <w:marTop w:val="0"/>
      <w:marBottom w:val="0"/>
      <w:divBdr>
        <w:top w:val="none" w:sz="0" w:space="0" w:color="auto"/>
        <w:left w:val="none" w:sz="0" w:space="0" w:color="auto"/>
        <w:bottom w:val="none" w:sz="0" w:space="0" w:color="auto"/>
        <w:right w:val="none" w:sz="0" w:space="0" w:color="auto"/>
      </w:divBdr>
    </w:div>
    <w:div w:id="1492407318">
      <w:bodyDiv w:val="1"/>
      <w:marLeft w:val="0"/>
      <w:marRight w:val="0"/>
      <w:marTop w:val="0"/>
      <w:marBottom w:val="0"/>
      <w:divBdr>
        <w:top w:val="none" w:sz="0" w:space="0" w:color="auto"/>
        <w:left w:val="none" w:sz="0" w:space="0" w:color="auto"/>
        <w:bottom w:val="none" w:sz="0" w:space="0" w:color="auto"/>
        <w:right w:val="none" w:sz="0" w:space="0" w:color="auto"/>
      </w:divBdr>
    </w:div>
    <w:div w:id="1494755948">
      <w:bodyDiv w:val="1"/>
      <w:marLeft w:val="0"/>
      <w:marRight w:val="0"/>
      <w:marTop w:val="0"/>
      <w:marBottom w:val="0"/>
      <w:divBdr>
        <w:top w:val="none" w:sz="0" w:space="0" w:color="auto"/>
        <w:left w:val="none" w:sz="0" w:space="0" w:color="auto"/>
        <w:bottom w:val="none" w:sz="0" w:space="0" w:color="auto"/>
        <w:right w:val="none" w:sz="0" w:space="0" w:color="auto"/>
      </w:divBdr>
    </w:div>
    <w:div w:id="1504391452">
      <w:bodyDiv w:val="1"/>
      <w:marLeft w:val="0"/>
      <w:marRight w:val="0"/>
      <w:marTop w:val="0"/>
      <w:marBottom w:val="0"/>
      <w:divBdr>
        <w:top w:val="none" w:sz="0" w:space="0" w:color="auto"/>
        <w:left w:val="none" w:sz="0" w:space="0" w:color="auto"/>
        <w:bottom w:val="none" w:sz="0" w:space="0" w:color="auto"/>
        <w:right w:val="none" w:sz="0" w:space="0" w:color="auto"/>
      </w:divBdr>
    </w:div>
    <w:div w:id="1508323337">
      <w:bodyDiv w:val="1"/>
      <w:marLeft w:val="0"/>
      <w:marRight w:val="0"/>
      <w:marTop w:val="0"/>
      <w:marBottom w:val="0"/>
      <w:divBdr>
        <w:top w:val="none" w:sz="0" w:space="0" w:color="auto"/>
        <w:left w:val="none" w:sz="0" w:space="0" w:color="auto"/>
        <w:bottom w:val="none" w:sz="0" w:space="0" w:color="auto"/>
        <w:right w:val="none" w:sz="0" w:space="0" w:color="auto"/>
      </w:divBdr>
    </w:div>
    <w:div w:id="1509521669">
      <w:bodyDiv w:val="1"/>
      <w:marLeft w:val="0"/>
      <w:marRight w:val="0"/>
      <w:marTop w:val="0"/>
      <w:marBottom w:val="0"/>
      <w:divBdr>
        <w:top w:val="none" w:sz="0" w:space="0" w:color="auto"/>
        <w:left w:val="none" w:sz="0" w:space="0" w:color="auto"/>
        <w:bottom w:val="none" w:sz="0" w:space="0" w:color="auto"/>
        <w:right w:val="none" w:sz="0" w:space="0" w:color="auto"/>
      </w:divBdr>
    </w:div>
    <w:div w:id="1510414309">
      <w:bodyDiv w:val="1"/>
      <w:marLeft w:val="0"/>
      <w:marRight w:val="0"/>
      <w:marTop w:val="0"/>
      <w:marBottom w:val="0"/>
      <w:divBdr>
        <w:top w:val="none" w:sz="0" w:space="0" w:color="auto"/>
        <w:left w:val="none" w:sz="0" w:space="0" w:color="auto"/>
        <w:bottom w:val="none" w:sz="0" w:space="0" w:color="auto"/>
        <w:right w:val="none" w:sz="0" w:space="0" w:color="auto"/>
      </w:divBdr>
    </w:div>
    <w:div w:id="1511407521">
      <w:bodyDiv w:val="1"/>
      <w:marLeft w:val="0"/>
      <w:marRight w:val="0"/>
      <w:marTop w:val="0"/>
      <w:marBottom w:val="0"/>
      <w:divBdr>
        <w:top w:val="none" w:sz="0" w:space="0" w:color="auto"/>
        <w:left w:val="none" w:sz="0" w:space="0" w:color="auto"/>
        <w:bottom w:val="none" w:sz="0" w:space="0" w:color="auto"/>
        <w:right w:val="none" w:sz="0" w:space="0" w:color="auto"/>
      </w:divBdr>
    </w:div>
    <w:div w:id="1517649521">
      <w:bodyDiv w:val="1"/>
      <w:marLeft w:val="0"/>
      <w:marRight w:val="0"/>
      <w:marTop w:val="0"/>
      <w:marBottom w:val="0"/>
      <w:divBdr>
        <w:top w:val="none" w:sz="0" w:space="0" w:color="auto"/>
        <w:left w:val="none" w:sz="0" w:space="0" w:color="auto"/>
        <w:bottom w:val="none" w:sz="0" w:space="0" w:color="auto"/>
        <w:right w:val="none" w:sz="0" w:space="0" w:color="auto"/>
      </w:divBdr>
    </w:div>
    <w:div w:id="1518501303">
      <w:bodyDiv w:val="1"/>
      <w:marLeft w:val="0"/>
      <w:marRight w:val="0"/>
      <w:marTop w:val="0"/>
      <w:marBottom w:val="0"/>
      <w:divBdr>
        <w:top w:val="none" w:sz="0" w:space="0" w:color="auto"/>
        <w:left w:val="none" w:sz="0" w:space="0" w:color="auto"/>
        <w:bottom w:val="none" w:sz="0" w:space="0" w:color="auto"/>
        <w:right w:val="none" w:sz="0" w:space="0" w:color="auto"/>
      </w:divBdr>
    </w:div>
    <w:div w:id="1522478267">
      <w:bodyDiv w:val="1"/>
      <w:marLeft w:val="0"/>
      <w:marRight w:val="0"/>
      <w:marTop w:val="0"/>
      <w:marBottom w:val="0"/>
      <w:divBdr>
        <w:top w:val="none" w:sz="0" w:space="0" w:color="auto"/>
        <w:left w:val="none" w:sz="0" w:space="0" w:color="auto"/>
        <w:bottom w:val="none" w:sz="0" w:space="0" w:color="auto"/>
        <w:right w:val="none" w:sz="0" w:space="0" w:color="auto"/>
      </w:divBdr>
    </w:div>
    <w:div w:id="1524434643">
      <w:bodyDiv w:val="1"/>
      <w:marLeft w:val="0"/>
      <w:marRight w:val="0"/>
      <w:marTop w:val="0"/>
      <w:marBottom w:val="0"/>
      <w:divBdr>
        <w:top w:val="none" w:sz="0" w:space="0" w:color="auto"/>
        <w:left w:val="none" w:sz="0" w:space="0" w:color="auto"/>
        <w:bottom w:val="none" w:sz="0" w:space="0" w:color="auto"/>
        <w:right w:val="none" w:sz="0" w:space="0" w:color="auto"/>
      </w:divBdr>
    </w:div>
    <w:div w:id="1527979717">
      <w:bodyDiv w:val="1"/>
      <w:marLeft w:val="0"/>
      <w:marRight w:val="0"/>
      <w:marTop w:val="0"/>
      <w:marBottom w:val="0"/>
      <w:divBdr>
        <w:top w:val="none" w:sz="0" w:space="0" w:color="auto"/>
        <w:left w:val="none" w:sz="0" w:space="0" w:color="auto"/>
        <w:bottom w:val="none" w:sz="0" w:space="0" w:color="auto"/>
        <w:right w:val="none" w:sz="0" w:space="0" w:color="auto"/>
      </w:divBdr>
    </w:div>
    <w:div w:id="1528063780">
      <w:bodyDiv w:val="1"/>
      <w:marLeft w:val="0"/>
      <w:marRight w:val="0"/>
      <w:marTop w:val="0"/>
      <w:marBottom w:val="0"/>
      <w:divBdr>
        <w:top w:val="none" w:sz="0" w:space="0" w:color="auto"/>
        <w:left w:val="none" w:sz="0" w:space="0" w:color="auto"/>
        <w:bottom w:val="none" w:sz="0" w:space="0" w:color="auto"/>
        <w:right w:val="none" w:sz="0" w:space="0" w:color="auto"/>
      </w:divBdr>
    </w:div>
    <w:div w:id="1530947313">
      <w:bodyDiv w:val="1"/>
      <w:marLeft w:val="0"/>
      <w:marRight w:val="0"/>
      <w:marTop w:val="0"/>
      <w:marBottom w:val="0"/>
      <w:divBdr>
        <w:top w:val="none" w:sz="0" w:space="0" w:color="auto"/>
        <w:left w:val="none" w:sz="0" w:space="0" w:color="auto"/>
        <w:bottom w:val="none" w:sz="0" w:space="0" w:color="auto"/>
        <w:right w:val="none" w:sz="0" w:space="0" w:color="auto"/>
      </w:divBdr>
    </w:div>
    <w:div w:id="1533961142">
      <w:bodyDiv w:val="1"/>
      <w:marLeft w:val="0"/>
      <w:marRight w:val="0"/>
      <w:marTop w:val="0"/>
      <w:marBottom w:val="0"/>
      <w:divBdr>
        <w:top w:val="none" w:sz="0" w:space="0" w:color="auto"/>
        <w:left w:val="none" w:sz="0" w:space="0" w:color="auto"/>
        <w:bottom w:val="none" w:sz="0" w:space="0" w:color="auto"/>
        <w:right w:val="none" w:sz="0" w:space="0" w:color="auto"/>
      </w:divBdr>
    </w:div>
    <w:div w:id="1535343808">
      <w:bodyDiv w:val="1"/>
      <w:marLeft w:val="0"/>
      <w:marRight w:val="0"/>
      <w:marTop w:val="0"/>
      <w:marBottom w:val="0"/>
      <w:divBdr>
        <w:top w:val="none" w:sz="0" w:space="0" w:color="auto"/>
        <w:left w:val="none" w:sz="0" w:space="0" w:color="auto"/>
        <w:bottom w:val="none" w:sz="0" w:space="0" w:color="auto"/>
        <w:right w:val="none" w:sz="0" w:space="0" w:color="auto"/>
      </w:divBdr>
    </w:div>
    <w:div w:id="1540707768">
      <w:bodyDiv w:val="1"/>
      <w:marLeft w:val="0"/>
      <w:marRight w:val="0"/>
      <w:marTop w:val="0"/>
      <w:marBottom w:val="0"/>
      <w:divBdr>
        <w:top w:val="none" w:sz="0" w:space="0" w:color="auto"/>
        <w:left w:val="none" w:sz="0" w:space="0" w:color="auto"/>
        <w:bottom w:val="none" w:sz="0" w:space="0" w:color="auto"/>
        <w:right w:val="none" w:sz="0" w:space="0" w:color="auto"/>
      </w:divBdr>
    </w:div>
    <w:div w:id="1542743826">
      <w:bodyDiv w:val="1"/>
      <w:marLeft w:val="0"/>
      <w:marRight w:val="0"/>
      <w:marTop w:val="0"/>
      <w:marBottom w:val="0"/>
      <w:divBdr>
        <w:top w:val="none" w:sz="0" w:space="0" w:color="auto"/>
        <w:left w:val="none" w:sz="0" w:space="0" w:color="auto"/>
        <w:bottom w:val="none" w:sz="0" w:space="0" w:color="auto"/>
        <w:right w:val="none" w:sz="0" w:space="0" w:color="auto"/>
      </w:divBdr>
    </w:div>
    <w:div w:id="1543594036">
      <w:bodyDiv w:val="1"/>
      <w:marLeft w:val="0"/>
      <w:marRight w:val="0"/>
      <w:marTop w:val="0"/>
      <w:marBottom w:val="0"/>
      <w:divBdr>
        <w:top w:val="none" w:sz="0" w:space="0" w:color="auto"/>
        <w:left w:val="none" w:sz="0" w:space="0" w:color="auto"/>
        <w:bottom w:val="none" w:sz="0" w:space="0" w:color="auto"/>
        <w:right w:val="none" w:sz="0" w:space="0" w:color="auto"/>
      </w:divBdr>
    </w:div>
    <w:div w:id="1543861284">
      <w:bodyDiv w:val="1"/>
      <w:marLeft w:val="0"/>
      <w:marRight w:val="0"/>
      <w:marTop w:val="0"/>
      <w:marBottom w:val="0"/>
      <w:divBdr>
        <w:top w:val="none" w:sz="0" w:space="0" w:color="auto"/>
        <w:left w:val="none" w:sz="0" w:space="0" w:color="auto"/>
        <w:bottom w:val="none" w:sz="0" w:space="0" w:color="auto"/>
        <w:right w:val="none" w:sz="0" w:space="0" w:color="auto"/>
      </w:divBdr>
    </w:div>
    <w:div w:id="1550535616">
      <w:bodyDiv w:val="1"/>
      <w:marLeft w:val="0"/>
      <w:marRight w:val="0"/>
      <w:marTop w:val="0"/>
      <w:marBottom w:val="0"/>
      <w:divBdr>
        <w:top w:val="none" w:sz="0" w:space="0" w:color="auto"/>
        <w:left w:val="none" w:sz="0" w:space="0" w:color="auto"/>
        <w:bottom w:val="none" w:sz="0" w:space="0" w:color="auto"/>
        <w:right w:val="none" w:sz="0" w:space="0" w:color="auto"/>
      </w:divBdr>
    </w:div>
    <w:div w:id="1556046856">
      <w:bodyDiv w:val="1"/>
      <w:marLeft w:val="0"/>
      <w:marRight w:val="0"/>
      <w:marTop w:val="0"/>
      <w:marBottom w:val="0"/>
      <w:divBdr>
        <w:top w:val="none" w:sz="0" w:space="0" w:color="auto"/>
        <w:left w:val="none" w:sz="0" w:space="0" w:color="auto"/>
        <w:bottom w:val="none" w:sz="0" w:space="0" w:color="auto"/>
        <w:right w:val="none" w:sz="0" w:space="0" w:color="auto"/>
      </w:divBdr>
    </w:div>
    <w:div w:id="1556241322">
      <w:bodyDiv w:val="1"/>
      <w:marLeft w:val="0"/>
      <w:marRight w:val="0"/>
      <w:marTop w:val="0"/>
      <w:marBottom w:val="0"/>
      <w:divBdr>
        <w:top w:val="none" w:sz="0" w:space="0" w:color="auto"/>
        <w:left w:val="none" w:sz="0" w:space="0" w:color="auto"/>
        <w:bottom w:val="none" w:sz="0" w:space="0" w:color="auto"/>
        <w:right w:val="none" w:sz="0" w:space="0" w:color="auto"/>
      </w:divBdr>
    </w:div>
    <w:div w:id="1556893250">
      <w:bodyDiv w:val="1"/>
      <w:marLeft w:val="0"/>
      <w:marRight w:val="0"/>
      <w:marTop w:val="0"/>
      <w:marBottom w:val="0"/>
      <w:divBdr>
        <w:top w:val="none" w:sz="0" w:space="0" w:color="auto"/>
        <w:left w:val="none" w:sz="0" w:space="0" w:color="auto"/>
        <w:bottom w:val="none" w:sz="0" w:space="0" w:color="auto"/>
        <w:right w:val="none" w:sz="0" w:space="0" w:color="auto"/>
      </w:divBdr>
    </w:div>
    <w:div w:id="1560169997">
      <w:bodyDiv w:val="1"/>
      <w:marLeft w:val="0"/>
      <w:marRight w:val="0"/>
      <w:marTop w:val="0"/>
      <w:marBottom w:val="0"/>
      <w:divBdr>
        <w:top w:val="none" w:sz="0" w:space="0" w:color="auto"/>
        <w:left w:val="none" w:sz="0" w:space="0" w:color="auto"/>
        <w:bottom w:val="none" w:sz="0" w:space="0" w:color="auto"/>
        <w:right w:val="none" w:sz="0" w:space="0" w:color="auto"/>
      </w:divBdr>
    </w:div>
    <w:div w:id="1562867623">
      <w:bodyDiv w:val="1"/>
      <w:marLeft w:val="0"/>
      <w:marRight w:val="0"/>
      <w:marTop w:val="0"/>
      <w:marBottom w:val="0"/>
      <w:divBdr>
        <w:top w:val="none" w:sz="0" w:space="0" w:color="auto"/>
        <w:left w:val="none" w:sz="0" w:space="0" w:color="auto"/>
        <w:bottom w:val="none" w:sz="0" w:space="0" w:color="auto"/>
        <w:right w:val="none" w:sz="0" w:space="0" w:color="auto"/>
      </w:divBdr>
    </w:div>
    <w:div w:id="1565798002">
      <w:bodyDiv w:val="1"/>
      <w:marLeft w:val="0"/>
      <w:marRight w:val="0"/>
      <w:marTop w:val="0"/>
      <w:marBottom w:val="0"/>
      <w:divBdr>
        <w:top w:val="none" w:sz="0" w:space="0" w:color="auto"/>
        <w:left w:val="none" w:sz="0" w:space="0" w:color="auto"/>
        <w:bottom w:val="none" w:sz="0" w:space="0" w:color="auto"/>
        <w:right w:val="none" w:sz="0" w:space="0" w:color="auto"/>
      </w:divBdr>
    </w:div>
    <w:div w:id="1568760632">
      <w:bodyDiv w:val="1"/>
      <w:marLeft w:val="0"/>
      <w:marRight w:val="0"/>
      <w:marTop w:val="0"/>
      <w:marBottom w:val="0"/>
      <w:divBdr>
        <w:top w:val="none" w:sz="0" w:space="0" w:color="auto"/>
        <w:left w:val="none" w:sz="0" w:space="0" w:color="auto"/>
        <w:bottom w:val="none" w:sz="0" w:space="0" w:color="auto"/>
        <w:right w:val="none" w:sz="0" w:space="0" w:color="auto"/>
      </w:divBdr>
    </w:div>
    <w:div w:id="1575504921">
      <w:bodyDiv w:val="1"/>
      <w:marLeft w:val="0"/>
      <w:marRight w:val="0"/>
      <w:marTop w:val="0"/>
      <w:marBottom w:val="0"/>
      <w:divBdr>
        <w:top w:val="none" w:sz="0" w:space="0" w:color="auto"/>
        <w:left w:val="none" w:sz="0" w:space="0" w:color="auto"/>
        <w:bottom w:val="none" w:sz="0" w:space="0" w:color="auto"/>
        <w:right w:val="none" w:sz="0" w:space="0" w:color="auto"/>
      </w:divBdr>
    </w:div>
    <w:div w:id="1575820500">
      <w:bodyDiv w:val="1"/>
      <w:marLeft w:val="0"/>
      <w:marRight w:val="0"/>
      <w:marTop w:val="0"/>
      <w:marBottom w:val="0"/>
      <w:divBdr>
        <w:top w:val="none" w:sz="0" w:space="0" w:color="auto"/>
        <w:left w:val="none" w:sz="0" w:space="0" w:color="auto"/>
        <w:bottom w:val="none" w:sz="0" w:space="0" w:color="auto"/>
        <w:right w:val="none" w:sz="0" w:space="0" w:color="auto"/>
      </w:divBdr>
    </w:div>
    <w:div w:id="1578520085">
      <w:bodyDiv w:val="1"/>
      <w:marLeft w:val="0"/>
      <w:marRight w:val="0"/>
      <w:marTop w:val="0"/>
      <w:marBottom w:val="0"/>
      <w:divBdr>
        <w:top w:val="none" w:sz="0" w:space="0" w:color="auto"/>
        <w:left w:val="none" w:sz="0" w:space="0" w:color="auto"/>
        <w:bottom w:val="none" w:sz="0" w:space="0" w:color="auto"/>
        <w:right w:val="none" w:sz="0" w:space="0" w:color="auto"/>
      </w:divBdr>
    </w:div>
    <w:div w:id="1580823024">
      <w:bodyDiv w:val="1"/>
      <w:marLeft w:val="0"/>
      <w:marRight w:val="0"/>
      <w:marTop w:val="0"/>
      <w:marBottom w:val="0"/>
      <w:divBdr>
        <w:top w:val="none" w:sz="0" w:space="0" w:color="auto"/>
        <w:left w:val="none" w:sz="0" w:space="0" w:color="auto"/>
        <w:bottom w:val="none" w:sz="0" w:space="0" w:color="auto"/>
        <w:right w:val="none" w:sz="0" w:space="0" w:color="auto"/>
      </w:divBdr>
    </w:div>
    <w:div w:id="1586305065">
      <w:bodyDiv w:val="1"/>
      <w:marLeft w:val="0"/>
      <w:marRight w:val="0"/>
      <w:marTop w:val="0"/>
      <w:marBottom w:val="0"/>
      <w:divBdr>
        <w:top w:val="none" w:sz="0" w:space="0" w:color="auto"/>
        <w:left w:val="none" w:sz="0" w:space="0" w:color="auto"/>
        <w:bottom w:val="none" w:sz="0" w:space="0" w:color="auto"/>
        <w:right w:val="none" w:sz="0" w:space="0" w:color="auto"/>
      </w:divBdr>
    </w:div>
    <w:div w:id="1595673603">
      <w:bodyDiv w:val="1"/>
      <w:marLeft w:val="0"/>
      <w:marRight w:val="0"/>
      <w:marTop w:val="0"/>
      <w:marBottom w:val="0"/>
      <w:divBdr>
        <w:top w:val="none" w:sz="0" w:space="0" w:color="auto"/>
        <w:left w:val="none" w:sz="0" w:space="0" w:color="auto"/>
        <w:bottom w:val="none" w:sz="0" w:space="0" w:color="auto"/>
        <w:right w:val="none" w:sz="0" w:space="0" w:color="auto"/>
      </w:divBdr>
    </w:div>
    <w:div w:id="1598367485">
      <w:bodyDiv w:val="1"/>
      <w:marLeft w:val="0"/>
      <w:marRight w:val="0"/>
      <w:marTop w:val="0"/>
      <w:marBottom w:val="0"/>
      <w:divBdr>
        <w:top w:val="none" w:sz="0" w:space="0" w:color="auto"/>
        <w:left w:val="none" w:sz="0" w:space="0" w:color="auto"/>
        <w:bottom w:val="none" w:sz="0" w:space="0" w:color="auto"/>
        <w:right w:val="none" w:sz="0" w:space="0" w:color="auto"/>
      </w:divBdr>
    </w:div>
    <w:div w:id="1601135707">
      <w:bodyDiv w:val="1"/>
      <w:marLeft w:val="0"/>
      <w:marRight w:val="0"/>
      <w:marTop w:val="0"/>
      <w:marBottom w:val="0"/>
      <w:divBdr>
        <w:top w:val="none" w:sz="0" w:space="0" w:color="auto"/>
        <w:left w:val="none" w:sz="0" w:space="0" w:color="auto"/>
        <w:bottom w:val="none" w:sz="0" w:space="0" w:color="auto"/>
        <w:right w:val="none" w:sz="0" w:space="0" w:color="auto"/>
      </w:divBdr>
    </w:div>
    <w:div w:id="1601841015">
      <w:bodyDiv w:val="1"/>
      <w:marLeft w:val="0"/>
      <w:marRight w:val="0"/>
      <w:marTop w:val="0"/>
      <w:marBottom w:val="0"/>
      <w:divBdr>
        <w:top w:val="none" w:sz="0" w:space="0" w:color="auto"/>
        <w:left w:val="none" w:sz="0" w:space="0" w:color="auto"/>
        <w:bottom w:val="none" w:sz="0" w:space="0" w:color="auto"/>
        <w:right w:val="none" w:sz="0" w:space="0" w:color="auto"/>
      </w:divBdr>
    </w:div>
    <w:div w:id="1602641800">
      <w:bodyDiv w:val="1"/>
      <w:marLeft w:val="0"/>
      <w:marRight w:val="0"/>
      <w:marTop w:val="0"/>
      <w:marBottom w:val="0"/>
      <w:divBdr>
        <w:top w:val="none" w:sz="0" w:space="0" w:color="auto"/>
        <w:left w:val="none" w:sz="0" w:space="0" w:color="auto"/>
        <w:bottom w:val="none" w:sz="0" w:space="0" w:color="auto"/>
        <w:right w:val="none" w:sz="0" w:space="0" w:color="auto"/>
      </w:divBdr>
    </w:div>
    <w:div w:id="1610163745">
      <w:bodyDiv w:val="1"/>
      <w:marLeft w:val="0"/>
      <w:marRight w:val="0"/>
      <w:marTop w:val="0"/>
      <w:marBottom w:val="0"/>
      <w:divBdr>
        <w:top w:val="none" w:sz="0" w:space="0" w:color="auto"/>
        <w:left w:val="none" w:sz="0" w:space="0" w:color="auto"/>
        <w:bottom w:val="none" w:sz="0" w:space="0" w:color="auto"/>
        <w:right w:val="none" w:sz="0" w:space="0" w:color="auto"/>
      </w:divBdr>
    </w:div>
    <w:div w:id="1619870175">
      <w:bodyDiv w:val="1"/>
      <w:marLeft w:val="0"/>
      <w:marRight w:val="0"/>
      <w:marTop w:val="0"/>
      <w:marBottom w:val="0"/>
      <w:divBdr>
        <w:top w:val="none" w:sz="0" w:space="0" w:color="auto"/>
        <w:left w:val="none" w:sz="0" w:space="0" w:color="auto"/>
        <w:bottom w:val="none" w:sz="0" w:space="0" w:color="auto"/>
        <w:right w:val="none" w:sz="0" w:space="0" w:color="auto"/>
      </w:divBdr>
    </w:div>
    <w:div w:id="1624726795">
      <w:bodyDiv w:val="1"/>
      <w:marLeft w:val="0"/>
      <w:marRight w:val="0"/>
      <w:marTop w:val="0"/>
      <w:marBottom w:val="0"/>
      <w:divBdr>
        <w:top w:val="none" w:sz="0" w:space="0" w:color="auto"/>
        <w:left w:val="none" w:sz="0" w:space="0" w:color="auto"/>
        <w:bottom w:val="none" w:sz="0" w:space="0" w:color="auto"/>
        <w:right w:val="none" w:sz="0" w:space="0" w:color="auto"/>
      </w:divBdr>
    </w:div>
    <w:div w:id="1626503637">
      <w:bodyDiv w:val="1"/>
      <w:marLeft w:val="0"/>
      <w:marRight w:val="0"/>
      <w:marTop w:val="0"/>
      <w:marBottom w:val="0"/>
      <w:divBdr>
        <w:top w:val="none" w:sz="0" w:space="0" w:color="auto"/>
        <w:left w:val="none" w:sz="0" w:space="0" w:color="auto"/>
        <w:bottom w:val="none" w:sz="0" w:space="0" w:color="auto"/>
        <w:right w:val="none" w:sz="0" w:space="0" w:color="auto"/>
      </w:divBdr>
    </w:div>
    <w:div w:id="1628126063">
      <w:bodyDiv w:val="1"/>
      <w:marLeft w:val="0"/>
      <w:marRight w:val="0"/>
      <w:marTop w:val="0"/>
      <w:marBottom w:val="0"/>
      <w:divBdr>
        <w:top w:val="none" w:sz="0" w:space="0" w:color="auto"/>
        <w:left w:val="none" w:sz="0" w:space="0" w:color="auto"/>
        <w:bottom w:val="none" w:sz="0" w:space="0" w:color="auto"/>
        <w:right w:val="none" w:sz="0" w:space="0" w:color="auto"/>
      </w:divBdr>
    </w:div>
    <w:div w:id="1631669674">
      <w:bodyDiv w:val="1"/>
      <w:marLeft w:val="0"/>
      <w:marRight w:val="0"/>
      <w:marTop w:val="0"/>
      <w:marBottom w:val="0"/>
      <w:divBdr>
        <w:top w:val="none" w:sz="0" w:space="0" w:color="auto"/>
        <w:left w:val="none" w:sz="0" w:space="0" w:color="auto"/>
        <w:bottom w:val="none" w:sz="0" w:space="0" w:color="auto"/>
        <w:right w:val="none" w:sz="0" w:space="0" w:color="auto"/>
      </w:divBdr>
    </w:div>
    <w:div w:id="1636133773">
      <w:bodyDiv w:val="1"/>
      <w:marLeft w:val="0"/>
      <w:marRight w:val="0"/>
      <w:marTop w:val="0"/>
      <w:marBottom w:val="0"/>
      <w:divBdr>
        <w:top w:val="none" w:sz="0" w:space="0" w:color="auto"/>
        <w:left w:val="none" w:sz="0" w:space="0" w:color="auto"/>
        <w:bottom w:val="none" w:sz="0" w:space="0" w:color="auto"/>
        <w:right w:val="none" w:sz="0" w:space="0" w:color="auto"/>
      </w:divBdr>
    </w:div>
    <w:div w:id="1640262460">
      <w:bodyDiv w:val="1"/>
      <w:marLeft w:val="0"/>
      <w:marRight w:val="0"/>
      <w:marTop w:val="0"/>
      <w:marBottom w:val="0"/>
      <w:divBdr>
        <w:top w:val="none" w:sz="0" w:space="0" w:color="auto"/>
        <w:left w:val="none" w:sz="0" w:space="0" w:color="auto"/>
        <w:bottom w:val="none" w:sz="0" w:space="0" w:color="auto"/>
        <w:right w:val="none" w:sz="0" w:space="0" w:color="auto"/>
      </w:divBdr>
    </w:div>
    <w:div w:id="1640379633">
      <w:bodyDiv w:val="1"/>
      <w:marLeft w:val="0"/>
      <w:marRight w:val="0"/>
      <w:marTop w:val="0"/>
      <w:marBottom w:val="0"/>
      <w:divBdr>
        <w:top w:val="none" w:sz="0" w:space="0" w:color="auto"/>
        <w:left w:val="none" w:sz="0" w:space="0" w:color="auto"/>
        <w:bottom w:val="none" w:sz="0" w:space="0" w:color="auto"/>
        <w:right w:val="none" w:sz="0" w:space="0" w:color="auto"/>
      </w:divBdr>
    </w:div>
    <w:div w:id="1641419056">
      <w:bodyDiv w:val="1"/>
      <w:marLeft w:val="0"/>
      <w:marRight w:val="0"/>
      <w:marTop w:val="0"/>
      <w:marBottom w:val="0"/>
      <w:divBdr>
        <w:top w:val="none" w:sz="0" w:space="0" w:color="auto"/>
        <w:left w:val="none" w:sz="0" w:space="0" w:color="auto"/>
        <w:bottom w:val="none" w:sz="0" w:space="0" w:color="auto"/>
        <w:right w:val="none" w:sz="0" w:space="0" w:color="auto"/>
      </w:divBdr>
    </w:div>
    <w:div w:id="1641694756">
      <w:bodyDiv w:val="1"/>
      <w:marLeft w:val="0"/>
      <w:marRight w:val="0"/>
      <w:marTop w:val="0"/>
      <w:marBottom w:val="0"/>
      <w:divBdr>
        <w:top w:val="none" w:sz="0" w:space="0" w:color="auto"/>
        <w:left w:val="none" w:sz="0" w:space="0" w:color="auto"/>
        <w:bottom w:val="none" w:sz="0" w:space="0" w:color="auto"/>
        <w:right w:val="none" w:sz="0" w:space="0" w:color="auto"/>
      </w:divBdr>
    </w:div>
    <w:div w:id="1642886842">
      <w:bodyDiv w:val="1"/>
      <w:marLeft w:val="0"/>
      <w:marRight w:val="0"/>
      <w:marTop w:val="0"/>
      <w:marBottom w:val="0"/>
      <w:divBdr>
        <w:top w:val="none" w:sz="0" w:space="0" w:color="auto"/>
        <w:left w:val="none" w:sz="0" w:space="0" w:color="auto"/>
        <w:bottom w:val="none" w:sz="0" w:space="0" w:color="auto"/>
        <w:right w:val="none" w:sz="0" w:space="0" w:color="auto"/>
      </w:divBdr>
    </w:div>
    <w:div w:id="1647738836">
      <w:bodyDiv w:val="1"/>
      <w:marLeft w:val="0"/>
      <w:marRight w:val="0"/>
      <w:marTop w:val="0"/>
      <w:marBottom w:val="0"/>
      <w:divBdr>
        <w:top w:val="none" w:sz="0" w:space="0" w:color="auto"/>
        <w:left w:val="none" w:sz="0" w:space="0" w:color="auto"/>
        <w:bottom w:val="none" w:sz="0" w:space="0" w:color="auto"/>
        <w:right w:val="none" w:sz="0" w:space="0" w:color="auto"/>
      </w:divBdr>
    </w:div>
    <w:div w:id="1648167206">
      <w:bodyDiv w:val="1"/>
      <w:marLeft w:val="0"/>
      <w:marRight w:val="0"/>
      <w:marTop w:val="0"/>
      <w:marBottom w:val="0"/>
      <w:divBdr>
        <w:top w:val="none" w:sz="0" w:space="0" w:color="auto"/>
        <w:left w:val="none" w:sz="0" w:space="0" w:color="auto"/>
        <w:bottom w:val="none" w:sz="0" w:space="0" w:color="auto"/>
        <w:right w:val="none" w:sz="0" w:space="0" w:color="auto"/>
      </w:divBdr>
    </w:div>
    <w:div w:id="1649475964">
      <w:bodyDiv w:val="1"/>
      <w:marLeft w:val="0"/>
      <w:marRight w:val="0"/>
      <w:marTop w:val="0"/>
      <w:marBottom w:val="0"/>
      <w:divBdr>
        <w:top w:val="none" w:sz="0" w:space="0" w:color="auto"/>
        <w:left w:val="none" w:sz="0" w:space="0" w:color="auto"/>
        <w:bottom w:val="none" w:sz="0" w:space="0" w:color="auto"/>
        <w:right w:val="none" w:sz="0" w:space="0" w:color="auto"/>
      </w:divBdr>
    </w:div>
    <w:div w:id="1657223152">
      <w:bodyDiv w:val="1"/>
      <w:marLeft w:val="0"/>
      <w:marRight w:val="0"/>
      <w:marTop w:val="0"/>
      <w:marBottom w:val="0"/>
      <w:divBdr>
        <w:top w:val="none" w:sz="0" w:space="0" w:color="auto"/>
        <w:left w:val="none" w:sz="0" w:space="0" w:color="auto"/>
        <w:bottom w:val="none" w:sz="0" w:space="0" w:color="auto"/>
        <w:right w:val="none" w:sz="0" w:space="0" w:color="auto"/>
      </w:divBdr>
    </w:div>
    <w:div w:id="1658608090">
      <w:bodyDiv w:val="1"/>
      <w:marLeft w:val="0"/>
      <w:marRight w:val="0"/>
      <w:marTop w:val="0"/>
      <w:marBottom w:val="0"/>
      <w:divBdr>
        <w:top w:val="none" w:sz="0" w:space="0" w:color="auto"/>
        <w:left w:val="none" w:sz="0" w:space="0" w:color="auto"/>
        <w:bottom w:val="none" w:sz="0" w:space="0" w:color="auto"/>
        <w:right w:val="none" w:sz="0" w:space="0" w:color="auto"/>
      </w:divBdr>
    </w:div>
    <w:div w:id="1659188222">
      <w:bodyDiv w:val="1"/>
      <w:marLeft w:val="0"/>
      <w:marRight w:val="0"/>
      <w:marTop w:val="0"/>
      <w:marBottom w:val="0"/>
      <w:divBdr>
        <w:top w:val="none" w:sz="0" w:space="0" w:color="auto"/>
        <w:left w:val="none" w:sz="0" w:space="0" w:color="auto"/>
        <w:bottom w:val="none" w:sz="0" w:space="0" w:color="auto"/>
        <w:right w:val="none" w:sz="0" w:space="0" w:color="auto"/>
      </w:divBdr>
    </w:div>
    <w:div w:id="1660428614">
      <w:bodyDiv w:val="1"/>
      <w:marLeft w:val="0"/>
      <w:marRight w:val="0"/>
      <w:marTop w:val="0"/>
      <w:marBottom w:val="0"/>
      <w:divBdr>
        <w:top w:val="none" w:sz="0" w:space="0" w:color="auto"/>
        <w:left w:val="none" w:sz="0" w:space="0" w:color="auto"/>
        <w:bottom w:val="none" w:sz="0" w:space="0" w:color="auto"/>
        <w:right w:val="none" w:sz="0" w:space="0" w:color="auto"/>
      </w:divBdr>
    </w:div>
    <w:div w:id="1663311562">
      <w:bodyDiv w:val="1"/>
      <w:marLeft w:val="0"/>
      <w:marRight w:val="0"/>
      <w:marTop w:val="0"/>
      <w:marBottom w:val="0"/>
      <w:divBdr>
        <w:top w:val="none" w:sz="0" w:space="0" w:color="auto"/>
        <w:left w:val="none" w:sz="0" w:space="0" w:color="auto"/>
        <w:bottom w:val="none" w:sz="0" w:space="0" w:color="auto"/>
        <w:right w:val="none" w:sz="0" w:space="0" w:color="auto"/>
      </w:divBdr>
    </w:div>
    <w:div w:id="1664896694">
      <w:bodyDiv w:val="1"/>
      <w:marLeft w:val="0"/>
      <w:marRight w:val="0"/>
      <w:marTop w:val="0"/>
      <w:marBottom w:val="0"/>
      <w:divBdr>
        <w:top w:val="none" w:sz="0" w:space="0" w:color="auto"/>
        <w:left w:val="none" w:sz="0" w:space="0" w:color="auto"/>
        <w:bottom w:val="none" w:sz="0" w:space="0" w:color="auto"/>
        <w:right w:val="none" w:sz="0" w:space="0" w:color="auto"/>
      </w:divBdr>
    </w:div>
    <w:div w:id="1669140743">
      <w:bodyDiv w:val="1"/>
      <w:marLeft w:val="0"/>
      <w:marRight w:val="0"/>
      <w:marTop w:val="0"/>
      <w:marBottom w:val="0"/>
      <w:divBdr>
        <w:top w:val="none" w:sz="0" w:space="0" w:color="auto"/>
        <w:left w:val="none" w:sz="0" w:space="0" w:color="auto"/>
        <w:bottom w:val="none" w:sz="0" w:space="0" w:color="auto"/>
        <w:right w:val="none" w:sz="0" w:space="0" w:color="auto"/>
      </w:divBdr>
    </w:div>
    <w:div w:id="1674259210">
      <w:bodyDiv w:val="1"/>
      <w:marLeft w:val="0"/>
      <w:marRight w:val="0"/>
      <w:marTop w:val="0"/>
      <w:marBottom w:val="0"/>
      <w:divBdr>
        <w:top w:val="none" w:sz="0" w:space="0" w:color="auto"/>
        <w:left w:val="none" w:sz="0" w:space="0" w:color="auto"/>
        <w:bottom w:val="none" w:sz="0" w:space="0" w:color="auto"/>
        <w:right w:val="none" w:sz="0" w:space="0" w:color="auto"/>
      </w:divBdr>
    </w:div>
    <w:div w:id="1676228426">
      <w:bodyDiv w:val="1"/>
      <w:marLeft w:val="0"/>
      <w:marRight w:val="0"/>
      <w:marTop w:val="0"/>
      <w:marBottom w:val="0"/>
      <w:divBdr>
        <w:top w:val="none" w:sz="0" w:space="0" w:color="auto"/>
        <w:left w:val="none" w:sz="0" w:space="0" w:color="auto"/>
        <w:bottom w:val="none" w:sz="0" w:space="0" w:color="auto"/>
        <w:right w:val="none" w:sz="0" w:space="0" w:color="auto"/>
      </w:divBdr>
    </w:div>
    <w:div w:id="1677726306">
      <w:bodyDiv w:val="1"/>
      <w:marLeft w:val="0"/>
      <w:marRight w:val="0"/>
      <w:marTop w:val="0"/>
      <w:marBottom w:val="0"/>
      <w:divBdr>
        <w:top w:val="none" w:sz="0" w:space="0" w:color="auto"/>
        <w:left w:val="none" w:sz="0" w:space="0" w:color="auto"/>
        <w:bottom w:val="none" w:sz="0" w:space="0" w:color="auto"/>
        <w:right w:val="none" w:sz="0" w:space="0" w:color="auto"/>
      </w:divBdr>
    </w:div>
    <w:div w:id="1680768183">
      <w:bodyDiv w:val="1"/>
      <w:marLeft w:val="0"/>
      <w:marRight w:val="0"/>
      <w:marTop w:val="0"/>
      <w:marBottom w:val="0"/>
      <w:divBdr>
        <w:top w:val="none" w:sz="0" w:space="0" w:color="auto"/>
        <w:left w:val="none" w:sz="0" w:space="0" w:color="auto"/>
        <w:bottom w:val="none" w:sz="0" w:space="0" w:color="auto"/>
        <w:right w:val="none" w:sz="0" w:space="0" w:color="auto"/>
      </w:divBdr>
    </w:div>
    <w:div w:id="1681542936">
      <w:bodyDiv w:val="1"/>
      <w:marLeft w:val="0"/>
      <w:marRight w:val="0"/>
      <w:marTop w:val="0"/>
      <w:marBottom w:val="0"/>
      <w:divBdr>
        <w:top w:val="none" w:sz="0" w:space="0" w:color="auto"/>
        <w:left w:val="none" w:sz="0" w:space="0" w:color="auto"/>
        <w:bottom w:val="none" w:sz="0" w:space="0" w:color="auto"/>
        <w:right w:val="none" w:sz="0" w:space="0" w:color="auto"/>
      </w:divBdr>
    </w:div>
    <w:div w:id="1689528050">
      <w:bodyDiv w:val="1"/>
      <w:marLeft w:val="0"/>
      <w:marRight w:val="0"/>
      <w:marTop w:val="0"/>
      <w:marBottom w:val="0"/>
      <w:divBdr>
        <w:top w:val="none" w:sz="0" w:space="0" w:color="auto"/>
        <w:left w:val="none" w:sz="0" w:space="0" w:color="auto"/>
        <w:bottom w:val="none" w:sz="0" w:space="0" w:color="auto"/>
        <w:right w:val="none" w:sz="0" w:space="0" w:color="auto"/>
      </w:divBdr>
    </w:div>
    <w:div w:id="1690568075">
      <w:bodyDiv w:val="1"/>
      <w:marLeft w:val="0"/>
      <w:marRight w:val="0"/>
      <w:marTop w:val="0"/>
      <w:marBottom w:val="0"/>
      <w:divBdr>
        <w:top w:val="none" w:sz="0" w:space="0" w:color="auto"/>
        <w:left w:val="none" w:sz="0" w:space="0" w:color="auto"/>
        <w:bottom w:val="none" w:sz="0" w:space="0" w:color="auto"/>
        <w:right w:val="none" w:sz="0" w:space="0" w:color="auto"/>
      </w:divBdr>
    </w:div>
    <w:div w:id="1694845053">
      <w:bodyDiv w:val="1"/>
      <w:marLeft w:val="0"/>
      <w:marRight w:val="0"/>
      <w:marTop w:val="0"/>
      <w:marBottom w:val="0"/>
      <w:divBdr>
        <w:top w:val="none" w:sz="0" w:space="0" w:color="auto"/>
        <w:left w:val="none" w:sz="0" w:space="0" w:color="auto"/>
        <w:bottom w:val="none" w:sz="0" w:space="0" w:color="auto"/>
        <w:right w:val="none" w:sz="0" w:space="0" w:color="auto"/>
      </w:divBdr>
    </w:div>
    <w:div w:id="1698383919">
      <w:bodyDiv w:val="1"/>
      <w:marLeft w:val="0"/>
      <w:marRight w:val="0"/>
      <w:marTop w:val="0"/>
      <w:marBottom w:val="0"/>
      <w:divBdr>
        <w:top w:val="none" w:sz="0" w:space="0" w:color="auto"/>
        <w:left w:val="none" w:sz="0" w:space="0" w:color="auto"/>
        <w:bottom w:val="none" w:sz="0" w:space="0" w:color="auto"/>
        <w:right w:val="none" w:sz="0" w:space="0" w:color="auto"/>
      </w:divBdr>
    </w:div>
    <w:div w:id="1703556484">
      <w:bodyDiv w:val="1"/>
      <w:marLeft w:val="0"/>
      <w:marRight w:val="0"/>
      <w:marTop w:val="0"/>
      <w:marBottom w:val="0"/>
      <w:divBdr>
        <w:top w:val="none" w:sz="0" w:space="0" w:color="auto"/>
        <w:left w:val="none" w:sz="0" w:space="0" w:color="auto"/>
        <w:bottom w:val="none" w:sz="0" w:space="0" w:color="auto"/>
        <w:right w:val="none" w:sz="0" w:space="0" w:color="auto"/>
      </w:divBdr>
    </w:div>
    <w:div w:id="1704552351">
      <w:bodyDiv w:val="1"/>
      <w:marLeft w:val="0"/>
      <w:marRight w:val="0"/>
      <w:marTop w:val="0"/>
      <w:marBottom w:val="0"/>
      <w:divBdr>
        <w:top w:val="none" w:sz="0" w:space="0" w:color="auto"/>
        <w:left w:val="none" w:sz="0" w:space="0" w:color="auto"/>
        <w:bottom w:val="none" w:sz="0" w:space="0" w:color="auto"/>
        <w:right w:val="none" w:sz="0" w:space="0" w:color="auto"/>
      </w:divBdr>
    </w:div>
    <w:div w:id="1706519480">
      <w:bodyDiv w:val="1"/>
      <w:marLeft w:val="0"/>
      <w:marRight w:val="0"/>
      <w:marTop w:val="0"/>
      <w:marBottom w:val="0"/>
      <w:divBdr>
        <w:top w:val="none" w:sz="0" w:space="0" w:color="auto"/>
        <w:left w:val="none" w:sz="0" w:space="0" w:color="auto"/>
        <w:bottom w:val="none" w:sz="0" w:space="0" w:color="auto"/>
        <w:right w:val="none" w:sz="0" w:space="0" w:color="auto"/>
      </w:divBdr>
    </w:div>
    <w:div w:id="1706521763">
      <w:bodyDiv w:val="1"/>
      <w:marLeft w:val="0"/>
      <w:marRight w:val="0"/>
      <w:marTop w:val="0"/>
      <w:marBottom w:val="0"/>
      <w:divBdr>
        <w:top w:val="none" w:sz="0" w:space="0" w:color="auto"/>
        <w:left w:val="none" w:sz="0" w:space="0" w:color="auto"/>
        <w:bottom w:val="none" w:sz="0" w:space="0" w:color="auto"/>
        <w:right w:val="none" w:sz="0" w:space="0" w:color="auto"/>
      </w:divBdr>
    </w:div>
    <w:div w:id="1713923781">
      <w:bodyDiv w:val="1"/>
      <w:marLeft w:val="0"/>
      <w:marRight w:val="0"/>
      <w:marTop w:val="0"/>
      <w:marBottom w:val="0"/>
      <w:divBdr>
        <w:top w:val="none" w:sz="0" w:space="0" w:color="auto"/>
        <w:left w:val="none" w:sz="0" w:space="0" w:color="auto"/>
        <w:bottom w:val="none" w:sz="0" w:space="0" w:color="auto"/>
        <w:right w:val="none" w:sz="0" w:space="0" w:color="auto"/>
      </w:divBdr>
    </w:div>
    <w:div w:id="1715156972">
      <w:bodyDiv w:val="1"/>
      <w:marLeft w:val="0"/>
      <w:marRight w:val="0"/>
      <w:marTop w:val="0"/>
      <w:marBottom w:val="0"/>
      <w:divBdr>
        <w:top w:val="none" w:sz="0" w:space="0" w:color="auto"/>
        <w:left w:val="none" w:sz="0" w:space="0" w:color="auto"/>
        <w:bottom w:val="none" w:sz="0" w:space="0" w:color="auto"/>
        <w:right w:val="none" w:sz="0" w:space="0" w:color="auto"/>
      </w:divBdr>
    </w:div>
    <w:div w:id="1720400521">
      <w:bodyDiv w:val="1"/>
      <w:marLeft w:val="0"/>
      <w:marRight w:val="0"/>
      <w:marTop w:val="0"/>
      <w:marBottom w:val="0"/>
      <w:divBdr>
        <w:top w:val="none" w:sz="0" w:space="0" w:color="auto"/>
        <w:left w:val="none" w:sz="0" w:space="0" w:color="auto"/>
        <w:bottom w:val="none" w:sz="0" w:space="0" w:color="auto"/>
        <w:right w:val="none" w:sz="0" w:space="0" w:color="auto"/>
      </w:divBdr>
    </w:div>
    <w:div w:id="1720544980">
      <w:bodyDiv w:val="1"/>
      <w:marLeft w:val="0"/>
      <w:marRight w:val="0"/>
      <w:marTop w:val="0"/>
      <w:marBottom w:val="0"/>
      <w:divBdr>
        <w:top w:val="none" w:sz="0" w:space="0" w:color="auto"/>
        <w:left w:val="none" w:sz="0" w:space="0" w:color="auto"/>
        <w:bottom w:val="none" w:sz="0" w:space="0" w:color="auto"/>
        <w:right w:val="none" w:sz="0" w:space="0" w:color="auto"/>
      </w:divBdr>
    </w:div>
    <w:div w:id="1722636758">
      <w:bodyDiv w:val="1"/>
      <w:marLeft w:val="0"/>
      <w:marRight w:val="0"/>
      <w:marTop w:val="0"/>
      <w:marBottom w:val="0"/>
      <w:divBdr>
        <w:top w:val="none" w:sz="0" w:space="0" w:color="auto"/>
        <w:left w:val="none" w:sz="0" w:space="0" w:color="auto"/>
        <w:bottom w:val="none" w:sz="0" w:space="0" w:color="auto"/>
        <w:right w:val="none" w:sz="0" w:space="0" w:color="auto"/>
      </w:divBdr>
    </w:div>
    <w:div w:id="1723216108">
      <w:bodyDiv w:val="1"/>
      <w:marLeft w:val="0"/>
      <w:marRight w:val="0"/>
      <w:marTop w:val="0"/>
      <w:marBottom w:val="0"/>
      <w:divBdr>
        <w:top w:val="none" w:sz="0" w:space="0" w:color="auto"/>
        <w:left w:val="none" w:sz="0" w:space="0" w:color="auto"/>
        <w:bottom w:val="none" w:sz="0" w:space="0" w:color="auto"/>
        <w:right w:val="none" w:sz="0" w:space="0" w:color="auto"/>
      </w:divBdr>
    </w:div>
    <w:div w:id="1726299328">
      <w:bodyDiv w:val="1"/>
      <w:marLeft w:val="0"/>
      <w:marRight w:val="0"/>
      <w:marTop w:val="0"/>
      <w:marBottom w:val="0"/>
      <w:divBdr>
        <w:top w:val="none" w:sz="0" w:space="0" w:color="auto"/>
        <w:left w:val="none" w:sz="0" w:space="0" w:color="auto"/>
        <w:bottom w:val="none" w:sz="0" w:space="0" w:color="auto"/>
        <w:right w:val="none" w:sz="0" w:space="0" w:color="auto"/>
      </w:divBdr>
    </w:div>
    <w:div w:id="1726755588">
      <w:bodyDiv w:val="1"/>
      <w:marLeft w:val="0"/>
      <w:marRight w:val="0"/>
      <w:marTop w:val="0"/>
      <w:marBottom w:val="0"/>
      <w:divBdr>
        <w:top w:val="none" w:sz="0" w:space="0" w:color="auto"/>
        <w:left w:val="none" w:sz="0" w:space="0" w:color="auto"/>
        <w:bottom w:val="none" w:sz="0" w:space="0" w:color="auto"/>
        <w:right w:val="none" w:sz="0" w:space="0" w:color="auto"/>
      </w:divBdr>
    </w:div>
    <w:div w:id="1732121395">
      <w:bodyDiv w:val="1"/>
      <w:marLeft w:val="0"/>
      <w:marRight w:val="0"/>
      <w:marTop w:val="0"/>
      <w:marBottom w:val="0"/>
      <w:divBdr>
        <w:top w:val="none" w:sz="0" w:space="0" w:color="auto"/>
        <w:left w:val="none" w:sz="0" w:space="0" w:color="auto"/>
        <w:bottom w:val="none" w:sz="0" w:space="0" w:color="auto"/>
        <w:right w:val="none" w:sz="0" w:space="0" w:color="auto"/>
      </w:divBdr>
    </w:div>
    <w:div w:id="1748309614">
      <w:bodyDiv w:val="1"/>
      <w:marLeft w:val="0"/>
      <w:marRight w:val="0"/>
      <w:marTop w:val="0"/>
      <w:marBottom w:val="0"/>
      <w:divBdr>
        <w:top w:val="none" w:sz="0" w:space="0" w:color="auto"/>
        <w:left w:val="none" w:sz="0" w:space="0" w:color="auto"/>
        <w:bottom w:val="none" w:sz="0" w:space="0" w:color="auto"/>
        <w:right w:val="none" w:sz="0" w:space="0" w:color="auto"/>
      </w:divBdr>
    </w:div>
    <w:div w:id="1750039948">
      <w:bodyDiv w:val="1"/>
      <w:marLeft w:val="0"/>
      <w:marRight w:val="0"/>
      <w:marTop w:val="0"/>
      <w:marBottom w:val="0"/>
      <w:divBdr>
        <w:top w:val="none" w:sz="0" w:space="0" w:color="auto"/>
        <w:left w:val="none" w:sz="0" w:space="0" w:color="auto"/>
        <w:bottom w:val="none" w:sz="0" w:space="0" w:color="auto"/>
        <w:right w:val="none" w:sz="0" w:space="0" w:color="auto"/>
      </w:divBdr>
    </w:div>
    <w:div w:id="1751661299">
      <w:bodyDiv w:val="1"/>
      <w:marLeft w:val="0"/>
      <w:marRight w:val="0"/>
      <w:marTop w:val="0"/>
      <w:marBottom w:val="0"/>
      <w:divBdr>
        <w:top w:val="none" w:sz="0" w:space="0" w:color="auto"/>
        <w:left w:val="none" w:sz="0" w:space="0" w:color="auto"/>
        <w:bottom w:val="none" w:sz="0" w:space="0" w:color="auto"/>
        <w:right w:val="none" w:sz="0" w:space="0" w:color="auto"/>
      </w:divBdr>
    </w:div>
    <w:div w:id="1754932600">
      <w:bodyDiv w:val="1"/>
      <w:marLeft w:val="0"/>
      <w:marRight w:val="0"/>
      <w:marTop w:val="0"/>
      <w:marBottom w:val="0"/>
      <w:divBdr>
        <w:top w:val="none" w:sz="0" w:space="0" w:color="auto"/>
        <w:left w:val="none" w:sz="0" w:space="0" w:color="auto"/>
        <w:bottom w:val="none" w:sz="0" w:space="0" w:color="auto"/>
        <w:right w:val="none" w:sz="0" w:space="0" w:color="auto"/>
      </w:divBdr>
    </w:div>
    <w:div w:id="1756709437">
      <w:bodyDiv w:val="1"/>
      <w:marLeft w:val="0"/>
      <w:marRight w:val="0"/>
      <w:marTop w:val="0"/>
      <w:marBottom w:val="0"/>
      <w:divBdr>
        <w:top w:val="none" w:sz="0" w:space="0" w:color="auto"/>
        <w:left w:val="none" w:sz="0" w:space="0" w:color="auto"/>
        <w:bottom w:val="none" w:sz="0" w:space="0" w:color="auto"/>
        <w:right w:val="none" w:sz="0" w:space="0" w:color="auto"/>
      </w:divBdr>
    </w:div>
    <w:div w:id="1758407492">
      <w:bodyDiv w:val="1"/>
      <w:marLeft w:val="0"/>
      <w:marRight w:val="0"/>
      <w:marTop w:val="0"/>
      <w:marBottom w:val="0"/>
      <w:divBdr>
        <w:top w:val="none" w:sz="0" w:space="0" w:color="auto"/>
        <w:left w:val="none" w:sz="0" w:space="0" w:color="auto"/>
        <w:bottom w:val="none" w:sz="0" w:space="0" w:color="auto"/>
        <w:right w:val="none" w:sz="0" w:space="0" w:color="auto"/>
      </w:divBdr>
    </w:div>
    <w:div w:id="1759204400">
      <w:bodyDiv w:val="1"/>
      <w:marLeft w:val="0"/>
      <w:marRight w:val="0"/>
      <w:marTop w:val="0"/>
      <w:marBottom w:val="0"/>
      <w:divBdr>
        <w:top w:val="none" w:sz="0" w:space="0" w:color="auto"/>
        <w:left w:val="none" w:sz="0" w:space="0" w:color="auto"/>
        <w:bottom w:val="none" w:sz="0" w:space="0" w:color="auto"/>
        <w:right w:val="none" w:sz="0" w:space="0" w:color="auto"/>
      </w:divBdr>
    </w:div>
    <w:div w:id="1760709511">
      <w:bodyDiv w:val="1"/>
      <w:marLeft w:val="0"/>
      <w:marRight w:val="0"/>
      <w:marTop w:val="0"/>
      <w:marBottom w:val="0"/>
      <w:divBdr>
        <w:top w:val="none" w:sz="0" w:space="0" w:color="auto"/>
        <w:left w:val="none" w:sz="0" w:space="0" w:color="auto"/>
        <w:bottom w:val="none" w:sz="0" w:space="0" w:color="auto"/>
        <w:right w:val="none" w:sz="0" w:space="0" w:color="auto"/>
      </w:divBdr>
    </w:div>
    <w:div w:id="1760787606">
      <w:bodyDiv w:val="1"/>
      <w:marLeft w:val="0"/>
      <w:marRight w:val="0"/>
      <w:marTop w:val="0"/>
      <w:marBottom w:val="0"/>
      <w:divBdr>
        <w:top w:val="none" w:sz="0" w:space="0" w:color="auto"/>
        <w:left w:val="none" w:sz="0" w:space="0" w:color="auto"/>
        <w:bottom w:val="none" w:sz="0" w:space="0" w:color="auto"/>
        <w:right w:val="none" w:sz="0" w:space="0" w:color="auto"/>
      </w:divBdr>
    </w:div>
    <w:div w:id="1765609864">
      <w:bodyDiv w:val="1"/>
      <w:marLeft w:val="0"/>
      <w:marRight w:val="0"/>
      <w:marTop w:val="0"/>
      <w:marBottom w:val="0"/>
      <w:divBdr>
        <w:top w:val="none" w:sz="0" w:space="0" w:color="auto"/>
        <w:left w:val="none" w:sz="0" w:space="0" w:color="auto"/>
        <w:bottom w:val="none" w:sz="0" w:space="0" w:color="auto"/>
        <w:right w:val="none" w:sz="0" w:space="0" w:color="auto"/>
      </w:divBdr>
    </w:div>
    <w:div w:id="1766532249">
      <w:bodyDiv w:val="1"/>
      <w:marLeft w:val="0"/>
      <w:marRight w:val="0"/>
      <w:marTop w:val="0"/>
      <w:marBottom w:val="0"/>
      <w:divBdr>
        <w:top w:val="none" w:sz="0" w:space="0" w:color="auto"/>
        <w:left w:val="none" w:sz="0" w:space="0" w:color="auto"/>
        <w:bottom w:val="none" w:sz="0" w:space="0" w:color="auto"/>
        <w:right w:val="none" w:sz="0" w:space="0" w:color="auto"/>
      </w:divBdr>
    </w:div>
    <w:div w:id="1774860933">
      <w:bodyDiv w:val="1"/>
      <w:marLeft w:val="0"/>
      <w:marRight w:val="0"/>
      <w:marTop w:val="0"/>
      <w:marBottom w:val="0"/>
      <w:divBdr>
        <w:top w:val="none" w:sz="0" w:space="0" w:color="auto"/>
        <w:left w:val="none" w:sz="0" w:space="0" w:color="auto"/>
        <w:bottom w:val="none" w:sz="0" w:space="0" w:color="auto"/>
        <w:right w:val="none" w:sz="0" w:space="0" w:color="auto"/>
      </w:divBdr>
    </w:div>
    <w:div w:id="1779719866">
      <w:bodyDiv w:val="1"/>
      <w:marLeft w:val="0"/>
      <w:marRight w:val="0"/>
      <w:marTop w:val="0"/>
      <w:marBottom w:val="0"/>
      <w:divBdr>
        <w:top w:val="none" w:sz="0" w:space="0" w:color="auto"/>
        <w:left w:val="none" w:sz="0" w:space="0" w:color="auto"/>
        <w:bottom w:val="none" w:sz="0" w:space="0" w:color="auto"/>
        <w:right w:val="none" w:sz="0" w:space="0" w:color="auto"/>
      </w:divBdr>
    </w:div>
    <w:div w:id="1780447052">
      <w:bodyDiv w:val="1"/>
      <w:marLeft w:val="0"/>
      <w:marRight w:val="0"/>
      <w:marTop w:val="0"/>
      <w:marBottom w:val="0"/>
      <w:divBdr>
        <w:top w:val="none" w:sz="0" w:space="0" w:color="auto"/>
        <w:left w:val="none" w:sz="0" w:space="0" w:color="auto"/>
        <w:bottom w:val="none" w:sz="0" w:space="0" w:color="auto"/>
        <w:right w:val="none" w:sz="0" w:space="0" w:color="auto"/>
      </w:divBdr>
    </w:div>
    <w:div w:id="1780636741">
      <w:bodyDiv w:val="1"/>
      <w:marLeft w:val="0"/>
      <w:marRight w:val="0"/>
      <w:marTop w:val="0"/>
      <w:marBottom w:val="0"/>
      <w:divBdr>
        <w:top w:val="none" w:sz="0" w:space="0" w:color="auto"/>
        <w:left w:val="none" w:sz="0" w:space="0" w:color="auto"/>
        <w:bottom w:val="none" w:sz="0" w:space="0" w:color="auto"/>
        <w:right w:val="none" w:sz="0" w:space="0" w:color="auto"/>
      </w:divBdr>
    </w:div>
    <w:div w:id="1780878438">
      <w:bodyDiv w:val="1"/>
      <w:marLeft w:val="0"/>
      <w:marRight w:val="0"/>
      <w:marTop w:val="0"/>
      <w:marBottom w:val="0"/>
      <w:divBdr>
        <w:top w:val="none" w:sz="0" w:space="0" w:color="auto"/>
        <w:left w:val="none" w:sz="0" w:space="0" w:color="auto"/>
        <w:bottom w:val="none" w:sz="0" w:space="0" w:color="auto"/>
        <w:right w:val="none" w:sz="0" w:space="0" w:color="auto"/>
      </w:divBdr>
    </w:div>
    <w:div w:id="1783911419">
      <w:bodyDiv w:val="1"/>
      <w:marLeft w:val="0"/>
      <w:marRight w:val="0"/>
      <w:marTop w:val="0"/>
      <w:marBottom w:val="0"/>
      <w:divBdr>
        <w:top w:val="none" w:sz="0" w:space="0" w:color="auto"/>
        <w:left w:val="none" w:sz="0" w:space="0" w:color="auto"/>
        <w:bottom w:val="none" w:sz="0" w:space="0" w:color="auto"/>
        <w:right w:val="none" w:sz="0" w:space="0" w:color="auto"/>
      </w:divBdr>
    </w:div>
    <w:div w:id="1784764478">
      <w:bodyDiv w:val="1"/>
      <w:marLeft w:val="0"/>
      <w:marRight w:val="0"/>
      <w:marTop w:val="0"/>
      <w:marBottom w:val="0"/>
      <w:divBdr>
        <w:top w:val="none" w:sz="0" w:space="0" w:color="auto"/>
        <w:left w:val="none" w:sz="0" w:space="0" w:color="auto"/>
        <w:bottom w:val="none" w:sz="0" w:space="0" w:color="auto"/>
        <w:right w:val="none" w:sz="0" w:space="0" w:color="auto"/>
      </w:divBdr>
    </w:div>
    <w:div w:id="1789080148">
      <w:bodyDiv w:val="1"/>
      <w:marLeft w:val="0"/>
      <w:marRight w:val="0"/>
      <w:marTop w:val="0"/>
      <w:marBottom w:val="0"/>
      <w:divBdr>
        <w:top w:val="none" w:sz="0" w:space="0" w:color="auto"/>
        <w:left w:val="none" w:sz="0" w:space="0" w:color="auto"/>
        <w:bottom w:val="none" w:sz="0" w:space="0" w:color="auto"/>
        <w:right w:val="none" w:sz="0" w:space="0" w:color="auto"/>
      </w:divBdr>
    </w:div>
    <w:div w:id="1790201407">
      <w:bodyDiv w:val="1"/>
      <w:marLeft w:val="0"/>
      <w:marRight w:val="0"/>
      <w:marTop w:val="0"/>
      <w:marBottom w:val="0"/>
      <w:divBdr>
        <w:top w:val="none" w:sz="0" w:space="0" w:color="auto"/>
        <w:left w:val="none" w:sz="0" w:space="0" w:color="auto"/>
        <w:bottom w:val="none" w:sz="0" w:space="0" w:color="auto"/>
        <w:right w:val="none" w:sz="0" w:space="0" w:color="auto"/>
      </w:divBdr>
    </w:div>
    <w:div w:id="1792239427">
      <w:bodyDiv w:val="1"/>
      <w:marLeft w:val="0"/>
      <w:marRight w:val="0"/>
      <w:marTop w:val="0"/>
      <w:marBottom w:val="0"/>
      <w:divBdr>
        <w:top w:val="none" w:sz="0" w:space="0" w:color="auto"/>
        <w:left w:val="none" w:sz="0" w:space="0" w:color="auto"/>
        <w:bottom w:val="none" w:sz="0" w:space="0" w:color="auto"/>
        <w:right w:val="none" w:sz="0" w:space="0" w:color="auto"/>
      </w:divBdr>
    </w:div>
    <w:div w:id="1796674660">
      <w:bodyDiv w:val="1"/>
      <w:marLeft w:val="0"/>
      <w:marRight w:val="0"/>
      <w:marTop w:val="0"/>
      <w:marBottom w:val="0"/>
      <w:divBdr>
        <w:top w:val="none" w:sz="0" w:space="0" w:color="auto"/>
        <w:left w:val="none" w:sz="0" w:space="0" w:color="auto"/>
        <w:bottom w:val="none" w:sz="0" w:space="0" w:color="auto"/>
        <w:right w:val="none" w:sz="0" w:space="0" w:color="auto"/>
      </w:divBdr>
    </w:div>
    <w:div w:id="1801193081">
      <w:bodyDiv w:val="1"/>
      <w:marLeft w:val="0"/>
      <w:marRight w:val="0"/>
      <w:marTop w:val="0"/>
      <w:marBottom w:val="0"/>
      <w:divBdr>
        <w:top w:val="none" w:sz="0" w:space="0" w:color="auto"/>
        <w:left w:val="none" w:sz="0" w:space="0" w:color="auto"/>
        <w:bottom w:val="none" w:sz="0" w:space="0" w:color="auto"/>
        <w:right w:val="none" w:sz="0" w:space="0" w:color="auto"/>
      </w:divBdr>
    </w:div>
    <w:div w:id="1806700444">
      <w:bodyDiv w:val="1"/>
      <w:marLeft w:val="0"/>
      <w:marRight w:val="0"/>
      <w:marTop w:val="0"/>
      <w:marBottom w:val="0"/>
      <w:divBdr>
        <w:top w:val="none" w:sz="0" w:space="0" w:color="auto"/>
        <w:left w:val="none" w:sz="0" w:space="0" w:color="auto"/>
        <w:bottom w:val="none" w:sz="0" w:space="0" w:color="auto"/>
        <w:right w:val="none" w:sz="0" w:space="0" w:color="auto"/>
      </w:divBdr>
    </w:div>
    <w:div w:id="1812625373">
      <w:bodyDiv w:val="1"/>
      <w:marLeft w:val="0"/>
      <w:marRight w:val="0"/>
      <w:marTop w:val="0"/>
      <w:marBottom w:val="0"/>
      <w:divBdr>
        <w:top w:val="none" w:sz="0" w:space="0" w:color="auto"/>
        <w:left w:val="none" w:sz="0" w:space="0" w:color="auto"/>
        <w:bottom w:val="none" w:sz="0" w:space="0" w:color="auto"/>
        <w:right w:val="none" w:sz="0" w:space="0" w:color="auto"/>
      </w:divBdr>
    </w:div>
    <w:div w:id="1815558680">
      <w:bodyDiv w:val="1"/>
      <w:marLeft w:val="0"/>
      <w:marRight w:val="0"/>
      <w:marTop w:val="0"/>
      <w:marBottom w:val="0"/>
      <w:divBdr>
        <w:top w:val="none" w:sz="0" w:space="0" w:color="auto"/>
        <w:left w:val="none" w:sz="0" w:space="0" w:color="auto"/>
        <w:bottom w:val="none" w:sz="0" w:space="0" w:color="auto"/>
        <w:right w:val="none" w:sz="0" w:space="0" w:color="auto"/>
      </w:divBdr>
    </w:div>
    <w:div w:id="1816221429">
      <w:bodyDiv w:val="1"/>
      <w:marLeft w:val="0"/>
      <w:marRight w:val="0"/>
      <w:marTop w:val="0"/>
      <w:marBottom w:val="0"/>
      <w:divBdr>
        <w:top w:val="none" w:sz="0" w:space="0" w:color="auto"/>
        <w:left w:val="none" w:sz="0" w:space="0" w:color="auto"/>
        <w:bottom w:val="none" w:sz="0" w:space="0" w:color="auto"/>
        <w:right w:val="none" w:sz="0" w:space="0" w:color="auto"/>
      </w:divBdr>
    </w:div>
    <w:div w:id="1816221799">
      <w:bodyDiv w:val="1"/>
      <w:marLeft w:val="0"/>
      <w:marRight w:val="0"/>
      <w:marTop w:val="0"/>
      <w:marBottom w:val="0"/>
      <w:divBdr>
        <w:top w:val="none" w:sz="0" w:space="0" w:color="auto"/>
        <w:left w:val="none" w:sz="0" w:space="0" w:color="auto"/>
        <w:bottom w:val="none" w:sz="0" w:space="0" w:color="auto"/>
        <w:right w:val="none" w:sz="0" w:space="0" w:color="auto"/>
      </w:divBdr>
    </w:div>
    <w:div w:id="1816751067">
      <w:bodyDiv w:val="1"/>
      <w:marLeft w:val="0"/>
      <w:marRight w:val="0"/>
      <w:marTop w:val="0"/>
      <w:marBottom w:val="0"/>
      <w:divBdr>
        <w:top w:val="none" w:sz="0" w:space="0" w:color="auto"/>
        <w:left w:val="none" w:sz="0" w:space="0" w:color="auto"/>
        <w:bottom w:val="none" w:sz="0" w:space="0" w:color="auto"/>
        <w:right w:val="none" w:sz="0" w:space="0" w:color="auto"/>
      </w:divBdr>
    </w:div>
    <w:div w:id="1817916725">
      <w:bodyDiv w:val="1"/>
      <w:marLeft w:val="0"/>
      <w:marRight w:val="0"/>
      <w:marTop w:val="0"/>
      <w:marBottom w:val="0"/>
      <w:divBdr>
        <w:top w:val="none" w:sz="0" w:space="0" w:color="auto"/>
        <w:left w:val="none" w:sz="0" w:space="0" w:color="auto"/>
        <w:bottom w:val="none" w:sz="0" w:space="0" w:color="auto"/>
        <w:right w:val="none" w:sz="0" w:space="0" w:color="auto"/>
      </w:divBdr>
    </w:div>
    <w:div w:id="1821075793">
      <w:bodyDiv w:val="1"/>
      <w:marLeft w:val="0"/>
      <w:marRight w:val="0"/>
      <w:marTop w:val="0"/>
      <w:marBottom w:val="0"/>
      <w:divBdr>
        <w:top w:val="none" w:sz="0" w:space="0" w:color="auto"/>
        <w:left w:val="none" w:sz="0" w:space="0" w:color="auto"/>
        <w:bottom w:val="none" w:sz="0" w:space="0" w:color="auto"/>
        <w:right w:val="none" w:sz="0" w:space="0" w:color="auto"/>
      </w:divBdr>
    </w:div>
    <w:div w:id="1824588550">
      <w:bodyDiv w:val="1"/>
      <w:marLeft w:val="0"/>
      <w:marRight w:val="0"/>
      <w:marTop w:val="0"/>
      <w:marBottom w:val="0"/>
      <w:divBdr>
        <w:top w:val="none" w:sz="0" w:space="0" w:color="auto"/>
        <w:left w:val="none" w:sz="0" w:space="0" w:color="auto"/>
        <w:bottom w:val="none" w:sz="0" w:space="0" w:color="auto"/>
        <w:right w:val="none" w:sz="0" w:space="0" w:color="auto"/>
      </w:divBdr>
    </w:div>
    <w:div w:id="1825661835">
      <w:bodyDiv w:val="1"/>
      <w:marLeft w:val="0"/>
      <w:marRight w:val="0"/>
      <w:marTop w:val="0"/>
      <w:marBottom w:val="0"/>
      <w:divBdr>
        <w:top w:val="none" w:sz="0" w:space="0" w:color="auto"/>
        <w:left w:val="none" w:sz="0" w:space="0" w:color="auto"/>
        <w:bottom w:val="none" w:sz="0" w:space="0" w:color="auto"/>
        <w:right w:val="none" w:sz="0" w:space="0" w:color="auto"/>
      </w:divBdr>
    </w:div>
    <w:div w:id="1825931065">
      <w:bodyDiv w:val="1"/>
      <w:marLeft w:val="0"/>
      <w:marRight w:val="0"/>
      <w:marTop w:val="0"/>
      <w:marBottom w:val="0"/>
      <w:divBdr>
        <w:top w:val="none" w:sz="0" w:space="0" w:color="auto"/>
        <w:left w:val="none" w:sz="0" w:space="0" w:color="auto"/>
        <w:bottom w:val="none" w:sz="0" w:space="0" w:color="auto"/>
        <w:right w:val="none" w:sz="0" w:space="0" w:color="auto"/>
      </w:divBdr>
    </w:div>
    <w:div w:id="1836409609">
      <w:bodyDiv w:val="1"/>
      <w:marLeft w:val="0"/>
      <w:marRight w:val="0"/>
      <w:marTop w:val="0"/>
      <w:marBottom w:val="0"/>
      <w:divBdr>
        <w:top w:val="none" w:sz="0" w:space="0" w:color="auto"/>
        <w:left w:val="none" w:sz="0" w:space="0" w:color="auto"/>
        <w:bottom w:val="none" w:sz="0" w:space="0" w:color="auto"/>
        <w:right w:val="none" w:sz="0" w:space="0" w:color="auto"/>
      </w:divBdr>
    </w:div>
    <w:div w:id="1836719831">
      <w:bodyDiv w:val="1"/>
      <w:marLeft w:val="0"/>
      <w:marRight w:val="0"/>
      <w:marTop w:val="0"/>
      <w:marBottom w:val="0"/>
      <w:divBdr>
        <w:top w:val="none" w:sz="0" w:space="0" w:color="auto"/>
        <w:left w:val="none" w:sz="0" w:space="0" w:color="auto"/>
        <w:bottom w:val="none" w:sz="0" w:space="0" w:color="auto"/>
        <w:right w:val="none" w:sz="0" w:space="0" w:color="auto"/>
      </w:divBdr>
    </w:div>
    <w:div w:id="1837962976">
      <w:bodyDiv w:val="1"/>
      <w:marLeft w:val="0"/>
      <w:marRight w:val="0"/>
      <w:marTop w:val="0"/>
      <w:marBottom w:val="0"/>
      <w:divBdr>
        <w:top w:val="none" w:sz="0" w:space="0" w:color="auto"/>
        <w:left w:val="none" w:sz="0" w:space="0" w:color="auto"/>
        <w:bottom w:val="none" w:sz="0" w:space="0" w:color="auto"/>
        <w:right w:val="none" w:sz="0" w:space="0" w:color="auto"/>
      </w:divBdr>
    </w:div>
    <w:div w:id="1841579522">
      <w:bodyDiv w:val="1"/>
      <w:marLeft w:val="0"/>
      <w:marRight w:val="0"/>
      <w:marTop w:val="0"/>
      <w:marBottom w:val="0"/>
      <w:divBdr>
        <w:top w:val="none" w:sz="0" w:space="0" w:color="auto"/>
        <w:left w:val="none" w:sz="0" w:space="0" w:color="auto"/>
        <w:bottom w:val="none" w:sz="0" w:space="0" w:color="auto"/>
        <w:right w:val="none" w:sz="0" w:space="0" w:color="auto"/>
      </w:divBdr>
    </w:div>
    <w:div w:id="1845587335">
      <w:bodyDiv w:val="1"/>
      <w:marLeft w:val="0"/>
      <w:marRight w:val="0"/>
      <w:marTop w:val="0"/>
      <w:marBottom w:val="0"/>
      <w:divBdr>
        <w:top w:val="none" w:sz="0" w:space="0" w:color="auto"/>
        <w:left w:val="none" w:sz="0" w:space="0" w:color="auto"/>
        <w:bottom w:val="none" w:sz="0" w:space="0" w:color="auto"/>
        <w:right w:val="none" w:sz="0" w:space="0" w:color="auto"/>
      </w:divBdr>
    </w:div>
    <w:div w:id="1847161377">
      <w:bodyDiv w:val="1"/>
      <w:marLeft w:val="0"/>
      <w:marRight w:val="0"/>
      <w:marTop w:val="0"/>
      <w:marBottom w:val="0"/>
      <w:divBdr>
        <w:top w:val="none" w:sz="0" w:space="0" w:color="auto"/>
        <w:left w:val="none" w:sz="0" w:space="0" w:color="auto"/>
        <w:bottom w:val="none" w:sz="0" w:space="0" w:color="auto"/>
        <w:right w:val="none" w:sz="0" w:space="0" w:color="auto"/>
      </w:divBdr>
    </w:div>
    <w:div w:id="1854031543">
      <w:bodyDiv w:val="1"/>
      <w:marLeft w:val="0"/>
      <w:marRight w:val="0"/>
      <w:marTop w:val="0"/>
      <w:marBottom w:val="0"/>
      <w:divBdr>
        <w:top w:val="none" w:sz="0" w:space="0" w:color="auto"/>
        <w:left w:val="none" w:sz="0" w:space="0" w:color="auto"/>
        <w:bottom w:val="none" w:sz="0" w:space="0" w:color="auto"/>
        <w:right w:val="none" w:sz="0" w:space="0" w:color="auto"/>
      </w:divBdr>
    </w:div>
    <w:div w:id="1854344593">
      <w:bodyDiv w:val="1"/>
      <w:marLeft w:val="0"/>
      <w:marRight w:val="0"/>
      <w:marTop w:val="0"/>
      <w:marBottom w:val="0"/>
      <w:divBdr>
        <w:top w:val="none" w:sz="0" w:space="0" w:color="auto"/>
        <w:left w:val="none" w:sz="0" w:space="0" w:color="auto"/>
        <w:bottom w:val="none" w:sz="0" w:space="0" w:color="auto"/>
        <w:right w:val="none" w:sz="0" w:space="0" w:color="auto"/>
      </w:divBdr>
    </w:div>
    <w:div w:id="1857501884">
      <w:bodyDiv w:val="1"/>
      <w:marLeft w:val="0"/>
      <w:marRight w:val="0"/>
      <w:marTop w:val="0"/>
      <w:marBottom w:val="0"/>
      <w:divBdr>
        <w:top w:val="none" w:sz="0" w:space="0" w:color="auto"/>
        <w:left w:val="none" w:sz="0" w:space="0" w:color="auto"/>
        <w:bottom w:val="none" w:sz="0" w:space="0" w:color="auto"/>
        <w:right w:val="none" w:sz="0" w:space="0" w:color="auto"/>
      </w:divBdr>
    </w:div>
    <w:div w:id="1858426601">
      <w:bodyDiv w:val="1"/>
      <w:marLeft w:val="0"/>
      <w:marRight w:val="0"/>
      <w:marTop w:val="0"/>
      <w:marBottom w:val="0"/>
      <w:divBdr>
        <w:top w:val="none" w:sz="0" w:space="0" w:color="auto"/>
        <w:left w:val="none" w:sz="0" w:space="0" w:color="auto"/>
        <w:bottom w:val="none" w:sz="0" w:space="0" w:color="auto"/>
        <w:right w:val="none" w:sz="0" w:space="0" w:color="auto"/>
      </w:divBdr>
    </w:div>
    <w:div w:id="1861623479">
      <w:bodyDiv w:val="1"/>
      <w:marLeft w:val="0"/>
      <w:marRight w:val="0"/>
      <w:marTop w:val="0"/>
      <w:marBottom w:val="0"/>
      <w:divBdr>
        <w:top w:val="none" w:sz="0" w:space="0" w:color="auto"/>
        <w:left w:val="none" w:sz="0" w:space="0" w:color="auto"/>
        <w:bottom w:val="none" w:sz="0" w:space="0" w:color="auto"/>
        <w:right w:val="none" w:sz="0" w:space="0" w:color="auto"/>
      </w:divBdr>
    </w:div>
    <w:div w:id="1863010168">
      <w:bodyDiv w:val="1"/>
      <w:marLeft w:val="0"/>
      <w:marRight w:val="0"/>
      <w:marTop w:val="0"/>
      <w:marBottom w:val="0"/>
      <w:divBdr>
        <w:top w:val="none" w:sz="0" w:space="0" w:color="auto"/>
        <w:left w:val="none" w:sz="0" w:space="0" w:color="auto"/>
        <w:bottom w:val="none" w:sz="0" w:space="0" w:color="auto"/>
        <w:right w:val="none" w:sz="0" w:space="0" w:color="auto"/>
      </w:divBdr>
    </w:div>
    <w:div w:id="1866676190">
      <w:bodyDiv w:val="1"/>
      <w:marLeft w:val="0"/>
      <w:marRight w:val="0"/>
      <w:marTop w:val="0"/>
      <w:marBottom w:val="0"/>
      <w:divBdr>
        <w:top w:val="none" w:sz="0" w:space="0" w:color="auto"/>
        <w:left w:val="none" w:sz="0" w:space="0" w:color="auto"/>
        <w:bottom w:val="none" w:sz="0" w:space="0" w:color="auto"/>
        <w:right w:val="none" w:sz="0" w:space="0" w:color="auto"/>
      </w:divBdr>
    </w:div>
    <w:div w:id="1866940106">
      <w:bodyDiv w:val="1"/>
      <w:marLeft w:val="0"/>
      <w:marRight w:val="0"/>
      <w:marTop w:val="0"/>
      <w:marBottom w:val="0"/>
      <w:divBdr>
        <w:top w:val="none" w:sz="0" w:space="0" w:color="auto"/>
        <w:left w:val="none" w:sz="0" w:space="0" w:color="auto"/>
        <w:bottom w:val="none" w:sz="0" w:space="0" w:color="auto"/>
        <w:right w:val="none" w:sz="0" w:space="0" w:color="auto"/>
      </w:divBdr>
    </w:div>
    <w:div w:id="1872647610">
      <w:bodyDiv w:val="1"/>
      <w:marLeft w:val="0"/>
      <w:marRight w:val="0"/>
      <w:marTop w:val="0"/>
      <w:marBottom w:val="0"/>
      <w:divBdr>
        <w:top w:val="none" w:sz="0" w:space="0" w:color="auto"/>
        <w:left w:val="none" w:sz="0" w:space="0" w:color="auto"/>
        <w:bottom w:val="none" w:sz="0" w:space="0" w:color="auto"/>
        <w:right w:val="none" w:sz="0" w:space="0" w:color="auto"/>
      </w:divBdr>
    </w:div>
    <w:div w:id="1873301263">
      <w:bodyDiv w:val="1"/>
      <w:marLeft w:val="0"/>
      <w:marRight w:val="0"/>
      <w:marTop w:val="0"/>
      <w:marBottom w:val="0"/>
      <w:divBdr>
        <w:top w:val="none" w:sz="0" w:space="0" w:color="auto"/>
        <w:left w:val="none" w:sz="0" w:space="0" w:color="auto"/>
        <w:bottom w:val="none" w:sz="0" w:space="0" w:color="auto"/>
        <w:right w:val="none" w:sz="0" w:space="0" w:color="auto"/>
      </w:divBdr>
    </w:div>
    <w:div w:id="1873687340">
      <w:bodyDiv w:val="1"/>
      <w:marLeft w:val="0"/>
      <w:marRight w:val="0"/>
      <w:marTop w:val="0"/>
      <w:marBottom w:val="0"/>
      <w:divBdr>
        <w:top w:val="none" w:sz="0" w:space="0" w:color="auto"/>
        <w:left w:val="none" w:sz="0" w:space="0" w:color="auto"/>
        <w:bottom w:val="none" w:sz="0" w:space="0" w:color="auto"/>
        <w:right w:val="none" w:sz="0" w:space="0" w:color="auto"/>
      </w:divBdr>
    </w:div>
    <w:div w:id="1876120032">
      <w:bodyDiv w:val="1"/>
      <w:marLeft w:val="0"/>
      <w:marRight w:val="0"/>
      <w:marTop w:val="0"/>
      <w:marBottom w:val="0"/>
      <w:divBdr>
        <w:top w:val="none" w:sz="0" w:space="0" w:color="auto"/>
        <w:left w:val="none" w:sz="0" w:space="0" w:color="auto"/>
        <w:bottom w:val="none" w:sz="0" w:space="0" w:color="auto"/>
        <w:right w:val="none" w:sz="0" w:space="0" w:color="auto"/>
      </w:divBdr>
    </w:div>
    <w:div w:id="1879007922">
      <w:bodyDiv w:val="1"/>
      <w:marLeft w:val="0"/>
      <w:marRight w:val="0"/>
      <w:marTop w:val="0"/>
      <w:marBottom w:val="0"/>
      <w:divBdr>
        <w:top w:val="none" w:sz="0" w:space="0" w:color="auto"/>
        <w:left w:val="none" w:sz="0" w:space="0" w:color="auto"/>
        <w:bottom w:val="none" w:sz="0" w:space="0" w:color="auto"/>
        <w:right w:val="none" w:sz="0" w:space="0" w:color="auto"/>
      </w:divBdr>
    </w:div>
    <w:div w:id="1881673021">
      <w:bodyDiv w:val="1"/>
      <w:marLeft w:val="0"/>
      <w:marRight w:val="0"/>
      <w:marTop w:val="0"/>
      <w:marBottom w:val="0"/>
      <w:divBdr>
        <w:top w:val="none" w:sz="0" w:space="0" w:color="auto"/>
        <w:left w:val="none" w:sz="0" w:space="0" w:color="auto"/>
        <w:bottom w:val="none" w:sz="0" w:space="0" w:color="auto"/>
        <w:right w:val="none" w:sz="0" w:space="0" w:color="auto"/>
      </w:divBdr>
    </w:div>
    <w:div w:id="1891064277">
      <w:bodyDiv w:val="1"/>
      <w:marLeft w:val="0"/>
      <w:marRight w:val="0"/>
      <w:marTop w:val="0"/>
      <w:marBottom w:val="0"/>
      <w:divBdr>
        <w:top w:val="none" w:sz="0" w:space="0" w:color="auto"/>
        <w:left w:val="none" w:sz="0" w:space="0" w:color="auto"/>
        <w:bottom w:val="none" w:sz="0" w:space="0" w:color="auto"/>
        <w:right w:val="none" w:sz="0" w:space="0" w:color="auto"/>
      </w:divBdr>
    </w:div>
    <w:div w:id="1891721779">
      <w:bodyDiv w:val="1"/>
      <w:marLeft w:val="0"/>
      <w:marRight w:val="0"/>
      <w:marTop w:val="0"/>
      <w:marBottom w:val="0"/>
      <w:divBdr>
        <w:top w:val="none" w:sz="0" w:space="0" w:color="auto"/>
        <w:left w:val="none" w:sz="0" w:space="0" w:color="auto"/>
        <w:bottom w:val="none" w:sz="0" w:space="0" w:color="auto"/>
        <w:right w:val="none" w:sz="0" w:space="0" w:color="auto"/>
      </w:divBdr>
    </w:div>
    <w:div w:id="1892813489">
      <w:bodyDiv w:val="1"/>
      <w:marLeft w:val="0"/>
      <w:marRight w:val="0"/>
      <w:marTop w:val="0"/>
      <w:marBottom w:val="0"/>
      <w:divBdr>
        <w:top w:val="none" w:sz="0" w:space="0" w:color="auto"/>
        <w:left w:val="none" w:sz="0" w:space="0" w:color="auto"/>
        <w:bottom w:val="none" w:sz="0" w:space="0" w:color="auto"/>
        <w:right w:val="none" w:sz="0" w:space="0" w:color="auto"/>
      </w:divBdr>
    </w:div>
    <w:div w:id="1894269276">
      <w:bodyDiv w:val="1"/>
      <w:marLeft w:val="0"/>
      <w:marRight w:val="0"/>
      <w:marTop w:val="0"/>
      <w:marBottom w:val="0"/>
      <w:divBdr>
        <w:top w:val="none" w:sz="0" w:space="0" w:color="auto"/>
        <w:left w:val="none" w:sz="0" w:space="0" w:color="auto"/>
        <w:bottom w:val="none" w:sz="0" w:space="0" w:color="auto"/>
        <w:right w:val="none" w:sz="0" w:space="0" w:color="auto"/>
      </w:divBdr>
    </w:div>
    <w:div w:id="1902598521">
      <w:bodyDiv w:val="1"/>
      <w:marLeft w:val="0"/>
      <w:marRight w:val="0"/>
      <w:marTop w:val="0"/>
      <w:marBottom w:val="0"/>
      <w:divBdr>
        <w:top w:val="none" w:sz="0" w:space="0" w:color="auto"/>
        <w:left w:val="none" w:sz="0" w:space="0" w:color="auto"/>
        <w:bottom w:val="none" w:sz="0" w:space="0" w:color="auto"/>
        <w:right w:val="none" w:sz="0" w:space="0" w:color="auto"/>
      </w:divBdr>
    </w:div>
    <w:div w:id="1905070332">
      <w:bodyDiv w:val="1"/>
      <w:marLeft w:val="0"/>
      <w:marRight w:val="0"/>
      <w:marTop w:val="0"/>
      <w:marBottom w:val="0"/>
      <w:divBdr>
        <w:top w:val="none" w:sz="0" w:space="0" w:color="auto"/>
        <w:left w:val="none" w:sz="0" w:space="0" w:color="auto"/>
        <w:bottom w:val="none" w:sz="0" w:space="0" w:color="auto"/>
        <w:right w:val="none" w:sz="0" w:space="0" w:color="auto"/>
      </w:divBdr>
    </w:div>
    <w:div w:id="1905098703">
      <w:bodyDiv w:val="1"/>
      <w:marLeft w:val="0"/>
      <w:marRight w:val="0"/>
      <w:marTop w:val="0"/>
      <w:marBottom w:val="0"/>
      <w:divBdr>
        <w:top w:val="none" w:sz="0" w:space="0" w:color="auto"/>
        <w:left w:val="none" w:sz="0" w:space="0" w:color="auto"/>
        <w:bottom w:val="none" w:sz="0" w:space="0" w:color="auto"/>
        <w:right w:val="none" w:sz="0" w:space="0" w:color="auto"/>
      </w:divBdr>
    </w:div>
    <w:div w:id="1909609569">
      <w:bodyDiv w:val="1"/>
      <w:marLeft w:val="0"/>
      <w:marRight w:val="0"/>
      <w:marTop w:val="0"/>
      <w:marBottom w:val="0"/>
      <w:divBdr>
        <w:top w:val="none" w:sz="0" w:space="0" w:color="auto"/>
        <w:left w:val="none" w:sz="0" w:space="0" w:color="auto"/>
        <w:bottom w:val="none" w:sz="0" w:space="0" w:color="auto"/>
        <w:right w:val="none" w:sz="0" w:space="0" w:color="auto"/>
      </w:divBdr>
    </w:div>
    <w:div w:id="1913002780">
      <w:bodyDiv w:val="1"/>
      <w:marLeft w:val="0"/>
      <w:marRight w:val="0"/>
      <w:marTop w:val="0"/>
      <w:marBottom w:val="0"/>
      <w:divBdr>
        <w:top w:val="none" w:sz="0" w:space="0" w:color="auto"/>
        <w:left w:val="none" w:sz="0" w:space="0" w:color="auto"/>
        <w:bottom w:val="none" w:sz="0" w:space="0" w:color="auto"/>
        <w:right w:val="none" w:sz="0" w:space="0" w:color="auto"/>
      </w:divBdr>
    </w:div>
    <w:div w:id="1913857257">
      <w:bodyDiv w:val="1"/>
      <w:marLeft w:val="0"/>
      <w:marRight w:val="0"/>
      <w:marTop w:val="0"/>
      <w:marBottom w:val="0"/>
      <w:divBdr>
        <w:top w:val="none" w:sz="0" w:space="0" w:color="auto"/>
        <w:left w:val="none" w:sz="0" w:space="0" w:color="auto"/>
        <w:bottom w:val="none" w:sz="0" w:space="0" w:color="auto"/>
        <w:right w:val="none" w:sz="0" w:space="0" w:color="auto"/>
      </w:divBdr>
    </w:div>
    <w:div w:id="1914658396">
      <w:bodyDiv w:val="1"/>
      <w:marLeft w:val="0"/>
      <w:marRight w:val="0"/>
      <w:marTop w:val="0"/>
      <w:marBottom w:val="0"/>
      <w:divBdr>
        <w:top w:val="none" w:sz="0" w:space="0" w:color="auto"/>
        <w:left w:val="none" w:sz="0" w:space="0" w:color="auto"/>
        <w:bottom w:val="none" w:sz="0" w:space="0" w:color="auto"/>
        <w:right w:val="none" w:sz="0" w:space="0" w:color="auto"/>
      </w:divBdr>
    </w:div>
    <w:div w:id="1914967622">
      <w:bodyDiv w:val="1"/>
      <w:marLeft w:val="0"/>
      <w:marRight w:val="0"/>
      <w:marTop w:val="0"/>
      <w:marBottom w:val="0"/>
      <w:divBdr>
        <w:top w:val="none" w:sz="0" w:space="0" w:color="auto"/>
        <w:left w:val="none" w:sz="0" w:space="0" w:color="auto"/>
        <w:bottom w:val="none" w:sz="0" w:space="0" w:color="auto"/>
        <w:right w:val="none" w:sz="0" w:space="0" w:color="auto"/>
      </w:divBdr>
    </w:div>
    <w:div w:id="1915158847">
      <w:bodyDiv w:val="1"/>
      <w:marLeft w:val="0"/>
      <w:marRight w:val="0"/>
      <w:marTop w:val="0"/>
      <w:marBottom w:val="0"/>
      <w:divBdr>
        <w:top w:val="none" w:sz="0" w:space="0" w:color="auto"/>
        <w:left w:val="none" w:sz="0" w:space="0" w:color="auto"/>
        <w:bottom w:val="none" w:sz="0" w:space="0" w:color="auto"/>
        <w:right w:val="none" w:sz="0" w:space="0" w:color="auto"/>
      </w:divBdr>
    </w:div>
    <w:div w:id="1920750555">
      <w:bodyDiv w:val="1"/>
      <w:marLeft w:val="0"/>
      <w:marRight w:val="0"/>
      <w:marTop w:val="0"/>
      <w:marBottom w:val="0"/>
      <w:divBdr>
        <w:top w:val="none" w:sz="0" w:space="0" w:color="auto"/>
        <w:left w:val="none" w:sz="0" w:space="0" w:color="auto"/>
        <w:bottom w:val="none" w:sz="0" w:space="0" w:color="auto"/>
        <w:right w:val="none" w:sz="0" w:space="0" w:color="auto"/>
      </w:divBdr>
    </w:div>
    <w:div w:id="1923953682">
      <w:bodyDiv w:val="1"/>
      <w:marLeft w:val="0"/>
      <w:marRight w:val="0"/>
      <w:marTop w:val="0"/>
      <w:marBottom w:val="0"/>
      <w:divBdr>
        <w:top w:val="none" w:sz="0" w:space="0" w:color="auto"/>
        <w:left w:val="none" w:sz="0" w:space="0" w:color="auto"/>
        <w:bottom w:val="none" w:sz="0" w:space="0" w:color="auto"/>
        <w:right w:val="none" w:sz="0" w:space="0" w:color="auto"/>
      </w:divBdr>
    </w:div>
    <w:div w:id="1936280069">
      <w:bodyDiv w:val="1"/>
      <w:marLeft w:val="0"/>
      <w:marRight w:val="0"/>
      <w:marTop w:val="0"/>
      <w:marBottom w:val="0"/>
      <w:divBdr>
        <w:top w:val="none" w:sz="0" w:space="0" w:color="auto"/>
        <w:left w:val="none" w:sz="0" w:space="0" w:color="auto"/>
        <w:bottom w:val="none" w:sz="0" w:space="0" w:color="auto"/>
        <w:right w:val="none" w:sz="0" w:space="0" w:color="auto"/>
      </w:divBdr>
    </w:div>
    <w:div w:id="1937250510">
      <w:bodyDiv w:val="1"/>
      <w:marLeft w:val="0"/>
      <w:marRight w:val="0"/>
      <w:marTop w:val="0"/>
      <w:marBottom w:val="0"/>
      <w:divBdr>
        <w:top w:val="none" w:sz="0" w:space="0" w:color="auto"/>
        <w:left w:val="none" w:sz="0" w:space="0" w:color="auto"/>
        <w:bottom w:val="none" w:sz="0" w:space="0" w:color="auto"/>
        <w:right w:val="none" w:sz="0" w:space="0" w:color="auto"/>
      </w:divBdr>
    </w:div>
    <w:div w:id="1938712003">
      <w:bodyDiv w:val="1"/>
      <w:marLeft w:val="0"/>
      <w:marRight w:val="0"/>
      <w:marTop w:val="0"/>
      <w:marBottom w:val="0"/>
      <w:divBdr>
        <w:top w:val="none" w:sz="0" w:space="0" w:color="auto"/>
        <w:left w:val="none" w:sz="0" w:space="0" w:color="auto"/>
        <w:bottom w:val="none" w:sz="0" w:space="0" w:color="auto"/>
        <w:right w:val="none" w:sz="0" w:space="0" w:color="auto"/>
      </w:divBdr>
    </w:div>
    <w:div w:id="1938826800">
      <w:bodyDiv w:val="1"/>
      <w:marLeft w:val="0"/>
      <w:marRight w:val="0"/>
      <w:marTop w:val="0"/>
      <w:marBottom w:val="0"/>
      <w:divBdr>
        <w:top w:val="none" w:sz="0" w:space="0" w:color="auto"/>
        <w:left w:val="none" w:sz="0" w:space="0" w:color="auto"/>
        <w:bottom w:val="none" w:sz="0" w:space="0" w:color="auto"/>
        <w:right w:val="none" w:sz="0" w:space="0" w:color="auto"/>
      </w:divBdr>
    </w:div>
    <w:div w:id="1942646387">
      <w:bodyDiv w:val="1"/>
      <w:marLeft w:val="0"/>
      <w:marRight w:val="0"/>
      <w:marTop w:val="0"/>
      <w:marBottom w:val="0"/>
      <w:divBdr>
        <w:top w:val="none" w:sz="0" w:space="0" w:color="auto"/>
        <w:left w:val="none" w:sz="0" w:space="0" w:color="auto"/>
        <w:bottom w:val="none" w:sz="0" w:space="0" w:color="auto"/>
        <w:right w:val="none" w:sz="0" w:space="0" w:color="auto"/>
      </w:divBdr>
    </w:div>
    <w:div w:id="1943994552">
      <w:bodyDiv w:val="1"/>
      <w:marLeft w:val="0"/>
      <w:marRight w:val="0"/>
      <w:marTop w:val="0"/>
      <w:marBottom w:val="0"/>
      <w:divBdr>
        <w:top w:val="none" w:sz="0" w:space="0" w:color="auto"/>
        <w:left w:val="none" w:sz="0" w:space="0" w:color="auto"/>
        <w:bottom w:val="none" w:sz="0" w:space="0" w:color="auto"/>
        <w:right w:val="none" w:sz="0" w:space="0" w:color="auto"/>
      </w:divBdr>
    </w:div>
    <w:div w:id="1944604970">
      <w:bodyDiv w:val="1"/>
      <w:marLeft w:val="0"/>
      <w:marRight w:val="0"/>
      <w:marTop w:val="0"/>
      <w:marBottom w:val="0"/>
      <w:divBdr>
        <w:top w:val="none" w:sz="0" w:space="0" w:color="auto"/>
        <w:left w:val="none" w:sz="0" w:space="0" w:color="auto"/>
        <w:bottom w:val="none" w:sz="0" w:space="0" w:color="auto"/>
        <w:right w:val="none" w:sz="0" w:space="0" w:color="auto"/>
      </w:divBdr>
    </w:div>
    <w:div w:id="1946376982">
      <w:bodyDiv w:val="1"/>
      <w:marLeft w:val="0"/>
      <w:marRight w:val="0"/>
      <w:marTop w:val="0"/>
      <w:marBottom w:val="0"/>
      <w:divBdr>
        <w:top w:val="none" w:sz="0" w:space="0" w:color="auto"/>
        <w:left w:val="none" w:sz="0" w:space="0" w:color="auto"/>
        <w:bottom w:val="none" w:sz="0" w:space="0" w:color="auto"/>
        <w:right w:val="none" w:sz="0" w:space="0" w:color="auto"/>
      </w:divBdr>
    </w:div>
    <w:div w:id="1947804677">
      <w:bodyDiv w:val="1"/>
      <w:marLeft w:val="0"/>
      <w:marRight w:val="0"/>
      <w:marTop w:val="0"/>
      <w:marBottom w:val="0"/>
      <w:divBdr>
        <w:top w:val="none" w:sz="0" w:space="0" w:color="auto"/>
        <w:left w:val="none" w:sz="0" w:space="0" w:color="auto"/>
        <w:bottom w:val="none" w:sz="0" w:space="0" w:color="auto"/>
        <w:right w:val="none" w:sz="0" w:space="0" w:color="auto"/>
      </w:divBdr>
    </w:div>
    <w:div w:id="1949965115">
      <w:bodyDiv w:val="1"/>
      <w:marLeft w:val="0"/>
      <w:marRight w:val="0"/>
      <w:marTop w:val="0"/>
      <w:marBottom w:val="0"/>
      <w:divBdr>
        <w:top w:val="none" w:sz="0" w:space="0" w:color="auto"/>
        <w:left w:val="none" w:sz="0" w:space="0" w:color="auto"/>
        <w:bottom w:val="none" w:sz="0" w:space="0" w:color="auto"/>
        <w:right w:val="none" w:sz="0" w:space="0" w:color="auto"/>
      </w:divBdr>
    </w:div>
    <w:div w:id="1950770353">
      <w:bodyDiv w:val="1"/>
      <w:marLeft w:val="0"/>
      <w:marRight w:val="0"/>
      <w:marTop w:val="0"/>
      <w:marBottom w:val="0"/>
      <w:divBdr>
        <w:top w:val="none" w:sz="0" w:space="0" w:color="auto"/>
        <w:left w:val="none" w:sz="0" w:space="0" w:color="auto"/>
        <w:bottom w:val="none" w:sz="0" w:space="0" w:color="auto"/>
        <w:right w:val="none" w:sz="0" w:space="0" w:color="auto"/>
      </w:divBdr>
    </w:div>
    <w:div w:id="1951161393">
      <w:bodyDiv w:val="1"/>
      <w:marLeft w:val="0"/>
      <w:marRight w:val="0"/>
      <w:marTop w:val="0"/>
      <w:marBottom w:val="0"/>
      <w:divBdr>
        <w:top w:val="none" w:sz="0" w:space="0" w:color="auto"/>
        <w:left w:val="none" w:sz="0" w:space="0" w:color="auto"/>
        <w:bottom w:val="none" w:sz="0" w:space="0" w:color="auto"/>
        <w:right w:val="none" w:sz="0" w:space="0" w:color="auto"/>
      </w:divBdr>
    </w:div>
    <w:div w:id="1951165199">
      <w:bodyDiv w:val="1"/>
      <w:marLeft w:val="0"/>
      <w:marRight w:val="0"/>
      <w:marTop w:val="0"/>
      <w:marBottom w:val="0"/>
      <w:divBdr>
        <w:top w:val="none" w:sz="0" w:space="0" w:color="auto"/>
        <w:left w:val="none" w:sz="0" w:space="0" w:color="auto"/>
        <w:bottom w:val="none" w:sz="0" w:space="0" w:color="auto"/>
        <w:right w:val="none" w:sz="0" w:space="0" w:color="auto"/>
      </w:divBdr>
    </w:div>
    <w:div w:id="1957328180">
      <w:bodyDiv w:val="1"/>
      <w:marLeft w:val="0"/>
      <w:marRight w:val="0"/>
      <w:marTop w:val="0"/>
      <w:marBottom w:val="0"/>
      <w:divBdr>
        <w:top w:val="none" w:sz="0" w:space="0" w:color="auto"/>
        <w:left w:val="none" w:sz="0" w:space="0" w:color="auto"/>
        <w:bottom w:val="none" w:sz="0" w:space="0" w:color="auto"/>
        <w:right w:val="none" w:sz="0" w:space="0" w:color="auto"/>
      </w:divBdr>
    </w:div>
    <w:div w:id="1958632940">
      <w:bodyDiv w:val="1"/>
      <w:marLeft w:val="0"/>
      <w:marRight w:val="0"/>
      <w:marTop w:val="0"/>
      <w:marBottom w:val="0"/>
      <w:divBdr>
        <w:top w:val="none" w:sz="0" w:space="0" w:color="auto"/>
        <w:left w:val="none" w:sz="0" w:space="0" w:color="auto"/>
        <w:bottom w:val="none" w:sz="0" w:space="0" w:color="auto"/>
        <w:right w:val="none" w:sz="0" w:space="0" w:color="auto"/>
      </w:divBdr>
    </w:div>
    <w:div w:id="1959949742">
      <w:bodyDiv w:val="1"/>
      <w:marLeft w:val="0"/>
      <w:marRight w:val="0"/>
      <w:marTop w:val="0"/>
      <w:marBottom w:val="0"/>
      <w:divBdr>
        <w:top w:val="none" w:sz="0" w:space="0" w:color="auto"/>
        <w:left w:val="none" w:sz="0" w:space="0" w:color="auto"/>
        <w:bottom w:val="none" w:sz="0" w:space="0" w:color="auto"/>
        <w:right w:val="none" w:sz="0" w:space="0" w:color="auto"/>
      </w:divBdr>
    </w:div>
    <w:div w:id="1960716401">
      <w:bodyDiv w:val="1"/>
      <w:marLeft w:val="0"/>
      <w:marRight w:val="0"/>
      <w:marTop w:val="0"/>
      <w:marBottom w:val="0"/>
      <w:divBdr>
        <w:top w:val="none" w:sz="0" w:space="0" w:color="auto"/>
        <w:left w:val="none" w:sz="0" w:space="0" w:color="auto"/>
        <w:bottom w:val="none" w:sz="0" w:space="0" w:color="auto"/>
        <w:right w:val="none" w:sz="0" w:space="0" w:color="auto"/>
      </w:divBdr>
    </w:div>
    <w:div w:id="1960724418">
      <w:bodyDiv w:val="1"/>
      <w:marLeft w:val="0"/>
      <w:marRight w:val="0"/>
      <w:marTop w:val="0"/>
      <w:marBottom w:val="0"/>
      <w:divBdr>
        <w:top w:val="none" w:sz="0" w:space="0" w:color="auto"/>
        <w:left w:val="none" w:sz="0" w:space="0" w:color="auto"/>
        <w:bottom w:val="none" w:sz="0" w:space="0" w:color="auto"/>
        <w:right w:val="none" w:sz="0" w:space="0" w:color="auto"/>
      </w:divBdr>
    </w:div>
    <w:div w:id="1962107125">
      <w:bodyDiv w:val="1"/>
      <w:marLeft w:val="0"/>
      <w:marRight w:val="0"/>
      <w:marTop w:val="0"/>
      <w:marBottom w:val="0"/>
      <w:divBdr>
        <w:top w:val="none" w:sz="0" w:space="0" w:color="auto"/>
        <w:left w:val="none" w:sz="0" w:space="0" w:color="auto"/>
        <w:bottom w:val="none" w:sz="0" w:space="0" w:color="auto"/>
        <w:right w:val="none" w:sz="0" w:space="0" w:color="auto"/>
      </w:divBdr>
    </w:div>
    <w:div w:id="1963462167">
      <w:bodyDiv w:val="1"/>
      <w:marLeft w:val="0"/>
      <w:marRight w:val="0"/>
      <w:marTop w:val="0"/>
      <w:marBottom w:val="0"/>
      <w:divBdr>
        <w:top w:val="none" w:sz="0" w:space="0" w:color="auto"/>
        <w:left w:val="none" w:sz="0" w:space="0" w:color="auto"/>
        <w:bottom w:val="none" w:sz="0" w:space="0" w:color="auto"/>
        <w:right w:val="none" w:sz="0" w:space="0" w:color="auto"/>
      </w:divBdr>
    </w:div>
    <w:div w:id="1965697017">
      <w:bodyDiv w:val="1"/>
      <w:marLeft w:val="0"/>
      <w:marRight w:val="0"/>
      <w:marTop w:val="0"/>
      <w:marBottom w:val="0"/>
      <w:divBdr>
        <w:top w:val="none" w:sz="0" w:space="0" w:color="auto"/>
        <w:left w:val="none" w:sz="0" w:space="0" w:color="auto"/>
        <w:bottom w:val="none" w:sz="0" w:space="0" w:color="auto"/>
        <w:right w:val="none" w:sz="0" w:space="0" w:color="auto"/>
      </w:divBdr>
    </w:div>
    <w:div w:id="1974365011">
      <w:bodyDiv w:val="1"/>
      <w:marLeft w:val="0"/>
      <w:marRight w:val="0"/>
      <w:marTop w:val="0"/>
      <w:marBottom w:val="0"/>
      <w:divBdr>
        <w:top w:val="none" w:sz="0" w:space="0" w:color="auto"/>
        <w:left w:val="none" w:sz="0" w:space="0" w:color="auto"/>
        <w:bottom w:val="none" w:sz="0" w:space="0" w:color="auto"/>
        <w:right w:val="none" w:sz="0" w:space="0" w:color="auto"/>
      </w:divBdr>
    </w:div>
    <w:div w:id="1975058610">
      <w:bodyDiv w:val="1"/>
      <w:marLeft w:val="0"/>
      <w:marRight w:val="0"/>
      <w:marTop w:val="0"/>
      <w:marBottom w:val="0"/>
      <w:divBdr>
        <w:top w:val="none" w:sz="0" w:space="0" w:color="auto"/>
        <w:left w:val="none" w:sz="0" w:space="0" w:color="auto"/>
        <w:bottom w:val="none" w:sz="0" w:space="0" w:color="auto"/>
        <w:right w:val="none" w:sz="0" w:space="0" w:color="auto"/>
      </w:divBdr>
    </w:div>
    <w:div w:id="1977098782">
      <w:bodyDiv w:val="1"/>
      <w:marLeft w:val="0"/>
      <w:marRight w:val="0"/>
      <w:marTop w:val="0"/>
      <w:marBottom w:val="0"/>
      <w:divBdr>
        <w:top w:val="none" w:sz="0" w:space="0" w:color="auto"/>
        <w:left w:val="none" w:sz="0" w:space="0" w:color="auto"/>
        <w:bottom w:val="none" w:sz="0" w:space="0" w:color="auto"/>
        <w:right w:val="none" w:sz="0" w:space="0" w:color="auto"/>
      </w:divBdr>
    </w:div>
    <w:div w:id="1984312503">
      <w:bodyDiv w:val="1"/>
      <w:marLeft w:val="0"/>
      <w:marRight w:val="0"/>
      <w:marTop w:val="0"/>
      <w:marBottom w:val="0"/>
      <w:divBdr>
        <w:top w:val="none" w:sz="0" w:space="0" w:color="auto"/>
        <w:left w:val="none" w:sz="0" w:space="0" w:color="auto"/>
        <w:bottom w:val="none" w:sz="0" w:space="0" w:color="auto"/>
        <w:right w:val="none" w:sz="0" w:space="0" w:color="auto"/>
      </w:divBdr>
    </w:div>
    <w:div w:id="1989898874">
      <w:bodyDiv w:val="1"/>
      <w:marLeft w:val="0"/>
      <w:marRight w:val="0"/>
      <w:marTop w:val="0"/>
      <w:marBottom w:val="0"/>
      <w:divBdr>
        <w:top w:val="none" w:sz="0" w:space="0" w:color="auto"/>
        <w:left w:val="none" w:sz="0" w:space="0" w:color="auto"/>
        <w:bottom w:val="none" w:sz="0" w:space="0" w:color="auto"/>
        <w:right w:val="none" w:sz="0" w:space="0" w:color="auto"/>
      </w:divBdr>
    </w:div>
    <w:div w:id="1995834284">
      <w:bodyDiv w:val="1"/>
      <w:marLeft w:val="0"/>
      <w:marRight w:val="0"/>
      <w:marTop w:val="0"/>
      <w:marBottom w:val="0"/>
      <w:divBdr>
        <w:top w:val="none" w:sz="0" w:space="0" w:color="auto"/>
        <w:left w:val="none" w:sz="0" w:space="0" w:color="auto"/>
        <w:bottom w:val="none" w:sz="0" w:space="0" w:color="auto"/>
        <w:right w:val="none" w:sz="0" w:space="0" w:color="auto"/>
      </w:divBdr>
    </w:div>
    <w:div w:id="1996058996">
      <w:bodyDiv w:val="1"/>
      <w:marLeft w:val="0"/>
      <w:marRight w:val="0"/>
      <w:marTop w:val="0"/>
      <w:marBottom w:val="0"/>
      <w:divBdr>
        <w:top w:val="none" w:sz="0" w:space="0" w:color="auto"/>
        <w:left w:val="none" w:sz="0" w:space="0" w:color="auto"/>
        <w:bottom w:val="none" w:sz="0" w:space="0" w:color="auto"/>
        <w:right w:val="none" w:sz="0" w:space="0" w:color="auto"/>
      </w:divBdr>
    </w:div>
    <w:div w:id="1999728006">
      <w:bodyDiv w:val="1"/>
      <w:marLeft w:val="0"/>
      <w:marRight w:val="0"/>
      <w:marTop w:val="0"/>
      <w:marBottom w:val="0"/>
      <w:divBdr>
        <w:top w:val="none" w:sz="0" w:space="0" w:color="auto"/>
        <w:left w:val="none" w:sz="0" w:space="0" w:color="auto"/>
        <w:bottom w:val="none" w:sz="0" w:space="0" w:color="auto"/>
        <w:right w:val="none" w:sz="0" w:space="0" w:color="auto"/>
      </w:divBdr>
    </w:div>
    <w:div w:id="2000226873">
      <w:bodyDiv w:val="1"/>
      <w:marLeft w:val="0"/>
      <w:marRight w:val="0"/>
      <w:marTop w:val="0"/>
      <w:marBottom w:val="0"/>
      <w:divBdr>
        <w:top w:val="none" w:sz="0" w:space="0" w:color="auto"/>
        <w:left w:val="none" w:sz="0" w:space="0" w:color="auto"/>
        <w:bottom w:val="none" w:sz="0" w:space="0" w:color="auto"/>
        <w:right w:val="none" w:sz="0" w:space="0" w:color="auto"/>
      </w:divBdr>
    </w:div>
    <w:div w:id="2000649842">
      <w:bodyDiv w:val="1"/>
      <w:marLeft w:val="0"/>
      <w:marRight w:val="0"/>
      <w:marTop w:val="0"/>
      <w:marBottom w:val="0"/>
      <w:divBdr>
        <w:top w:val="none" w:sz="0" w:space="0" w:color="auto"/>
        <w:left w:val="none" w:sz="0" w:space="0" w:color="auto"/>
        <w:bottom w:val="none" w:sz="0" w:space="0" w:color="auto"/>
        <w:right w:val="none" w:sz="0" w:space="0" w:color="auto"/>
      </w:divBdr>
    </w:div>
    <w:div w:id="2002388088">
      <w:bodyDiv w:val="1"/>
      <w:marLeft w:val="0"/>
      <w:marRight w:val="0"/>
      <w:marTop w:val="0"/>
      <w:marBottom w:val="0"/>
      <w:divBdr>
        <w:top w:val="none" w:sz="0" w:space="0" w:color="auto"/>
        <w:left w:val="none" w:sz="0" w:space="0" w:color="auto"/>
        <w:bottom w:val="none" w:sz="0" w:space="0" w:color="auto"/>
        <w:right w:val="none" w:sz="0" w:space="0" w:color="auto"/>
      </w:divBdr>
    </w:div>
    <w:div w:id="2011592556">
      <w:bodyDiv w:val="1"/>
      <w:marLeft w:val="0"/>
      <w:marRight w:val="0"/>
      <w:marTop w:val="0"/>
      <w:marBottom w:val="0"/>
      <w:divBdr>
        <w:top w:val="none" w:sz="0" w:space="0" w:color="auto"/>
        <w:left w:val="none" w:sz="0" w:space="0" w:color="auto"/>
        <w:bottom w:val="none" w:sz="0" w:space="0" w:color="auto"/>
        <w:right w:val="none" w:sz="0" w:space="0" w:color="auto"/>
      </w:divBdr>
    </w:div>
    <w:div w:id="2011831020">
      <w:bodyDiv w:val="1"/>
      <w:marLeft w:val="0"/>
      <w:marRight w:val="0"/>
      <w:marTop w:val="0"/>
      <w:marBottom w:val="0"/>
      <w:divBdr>
        <w:top w:val="none" w:sz="0" w:space="0" w:color="auto"/>
        <w:left w:val="none" w:sz="0" w:space="0" w:color="auto"/>
        <w:bottom w:val="none" w:sz="0" w:space="0" w:color="auto"/>
        <w:right w:val="none" w:sz="0" w:space="0" w:color="auto"/>
      </w:divBdr>
    </w:div>
    <w:div w:id="2013070529">
      <w:bodyDiv w:val="1"/>
      <w:marLeft w:val="0"/>
      <w:marRight w:val="0"/>
      <w:marTop w:val="0"/>
      <w:marBottom w:val="0"/>
      <w:divBdr>
        <w:top w:val="none" w:sz="0" w:space="0" w:color="auto"/>
        <w:left w:val="none" w:sz="0" w:space="0" w:color="auto"/>
        <w:bottom w:val="none" w:sz="0" w:space="0" w:color="auto"/>
        <w:right w:val="none" w:sz="0" w:space="0" w:color="auto"/>
      </w:divBdr>
    </w:div>
    <w:div w:id="2020498566">
      <w:bodyDiv w:val="1"/>
      <w:marLeft w:val="0"/>
      <w:marRight w:val="0"/>
      <w:marTop w:val="0"/>
      <w:marBottom w:val="0"/>
      <w:divBdr>
        <w:top w:val="none" w:sz="0" w:space="0" w:color="auto"/>
        <w:left w:val="none" w:sz="0" w:space="0" w:color="auto"/>
        <w:bottom w:val="none" w:sz="0" w:space="0" w:color="auto"/>
        <w:right w:val="none" w:sz="0" w:space="0" w:color="auto"/>
      </w:divBdr>
    </w:div>
    <w:div w:id="2024474431">
      <w:bodyDiv w:val="1"/>
      <w:marLeft w:val="0"/>
      <w:marRight w:val="0"/>
      <w:marTop w:val="0"/>
      <w:marBottom w:val="0"/>
      <w:divBdr>
        <w:top w:val="none" w:sz="0" w:space="0" w:color="auto"/>
        <w:left w:val="none" w:sz="0" w:space="0" w:color="auto"/>
        <w:bottom w:val="none" w:sz="0" w:space="0" w:color="auto"/>
        <w:right w:val="none" w:sz="0" w:space="0" w:color="auto"/>
      </w:divBdr>
    </w:div>
    <w:div w:id="2032755056">
      <w:bodyDiv w:val="1"/>
      <w:marLeft w:val="0"/>
      <w:marRight w:val="0"/>
      <w:marTop w:val="0"/>
      <w:marBottom w:val="0"/>
      <w:divBdr>
        <w:top w:val="none" w:sz="0" w:space="0" w:color="auto"/>
        <w:left w:val="none" w:sz="0" w:space="0" w:color="auto"/>
        <w:bottom w:val="none" w:sz="0" w:space="0" w:color="auto"/>
        <w:right w:val="none" w:sz="0" w:space="0" w:color="auto"/>
      </w:divBdr>
    </w:div>
    <w:div w:id="2033603492">
      <w:bodyDiv w:val="1"/>
      <w:marLeft w:val="0"/>
      <w:marRight w:val="0"/>
      <w:marTop w:val="0"/>
      <w:marBottom w:val="0"/>
      <w:divBdr>
        <w:top w:val="none" w:sz="0" w:space="0" w:color="auto"/>
        <w:left w:val="none" w:sz="0" w:space="0" w:color="auto"/>
        <w:bottom w:val="none" w:sz="0" w:space="0" w:color="auto"/>
        <w:right w:val="none" w:sz="0" w:space="0" w:color="auto"/>
      </w:divBdr>
    </w:div>
    <w:div w:id="2035300616">
      <w:bodyDiv w:val="1"/>
      <w:marLeft w:val="0"/>
      <w:marRight w:val="0"/>
      <w:marTop w:val="0"/>
      <w:marBottom w:val="0"/>
      <w:divBdr>
        <w:top w:val="none" w:sz="0" w:space="0" w:color="auto"/>
        <w:left w:val="none" w:sz="0" w:space="0" w:color="auto"/>
        <w:bottom w:val="none" w:sz="0" w:space="0" w:color="auto"/>
        <w:right w:val="none" w:sz="0" w:space="0" w:color="auto"/>
      </w:divBdr>
    </w:div>
    <w:div w:id="2044599265">
      <w:bodyDiv w:val="1"/>
      <w:marLeft w:val="0"/>
      <w:marRight w:val="0"/>
      <w:marTop w:val="0"/>
      <w:marBottom w:val="0"/>
      <w:divBdr>
        <w:top w:val="none" w:sz="0" w:space="0" w:color="auto"/>
        <w:left w:val="none" w:sz="0" w:space="0" w:color="auto"/>
        <w:bottom w:val="none" w:sz="0" w:space="0" w:color="auto"/>
        <w:right w:val="none" w:sz="0" w:space="0" w:color="auto"/>
      </w:divBdr>
    </w:div>
    <w:div w:id="2048017953">
      <w:bodyDiv w:val="1"/>
      <w:marLeft w:val="0"/>
      <w:marRight w:val="0"/>
      <w:marTop w:val="0"/>
      <w:marBottom w:val="0"/>
      <w:divBdr>
        <w:top w:val="none" w:sz="0" w:space="0" w:color="auto"/>
        <w:left w:val="none" w:sz="0" w:space="0" w:color="auto"/>
        <w:bottom w:val="none" w:sz="0" w:space="0" w:color="auto"/>
        <w:right w:val="none" w:sz="0" w:space="0" w:color="auto"/>
      </w:divBdr>
    </w:div>
    <w:div w:id="2049137270">
      <w:bodyDiv w:val="1"/>
      <w:marLeft w:val="0"/>
      <w:marRight w:val="0"/>
      <w:marTop w:val="0"/>
      <w:marBottom w:val="0"/>
      <w:divBdr>
        <w:top w:val="none" w:sz="0" w:space="0" w:color="auto"/>
        <w:left w:val="none" w:sz="0" w:space="0" w:color="auto"/>
        <w:bottom w:val="none" w:sz="0" w:space="0" w:color="auto"/>
        <w:right w:val="none" w:sz="0" w:space="0" w:color="auto"/>
      </w:divBdr>
    </w:div>
    <w:div w:id="2049182802">
      <w:bodyDiv w:val="1"/>
      <w:marLeft w:val="0"/>
      <w:marRight w:val="0"/>
      <w:marTop w:val="0"/>
      <w:marBottom w:val="0"/>
      <w:divBdr>
        <w:top w:val="none" w:sz="0" w:space="0" w:color="auto"/>
        <w:left w:val="none" w:sz="0" w:space="0" w:color="auto"/>
        <w:bottom w:val="none" w:sz="0" w:space="0" w:color="auto"/>
        <w:right w:val="none" w:sz="0" w:space="0" w:color="auto"/>
      </w:divBdr>
    </w:div>
    <w:div w:id="2049254159">
      <w:bodyDiv w:val="1"/>
      <w:marLeft w:val="0"/>
      <w:marRight w:val="0"/>
      <w:marTop w:val="0"/>
      <w:marBottom w:val="0"/>
      <w:divBdr>
        <w:top w:val="none" w:sz="0" w:space="0" w:color="auto"/>
        <w:left w:val="none" w:sz="0" w:space="0" w:color="auto"/>
        <w:bottom w:val="none" w:sz="0" w:space="0" w:color="auto"/>
        <w:right w:val="none" w:sz="0" w:space="0" w:color="auto"/>
      </w:divBdr>
    </w:div>
    <w:div w:id="2053578297">
      <w:bodyDiv w:val="1"/>
      <w:marLeft w:val="0"/>
      <w:marRight w:val="0"/>
      <w:marTop w:val="0"/>
      <w:marBottom w:val="0"/>
      <w:divBdr>
        <w:top w:val="none" w:sz="0" w:space="0" w:color="auto"/>
        <w:left w:val="none" w:sz="0" w:space="0" w:color="auto"/>
        <w:bottom w:val="none" w:sz="0" w:space="0" w:color="auto"/>
        <w:right w:val="none" w:sz="0" w:space="0" w:color="auto"/>
      </w:divBdr>
    </w:div>
    <w:div w:id="2056420342">
      <w:bodyDiv w:val="1"/>
      <w:marLeft w:val="0"/>
      <w:marRight w:val="0"/>
      <w:marTop w:val="0"/>
      <w:marBottom w:val="0"/>
      <w:divBdr>
        <w:top w:val="none" w:sz="0" w:space="0" w:color="auto"/>
        <w:left w:val="none" w:sz="0" w:space="0" w:color="auto"/>
        <w:bottom w:val="none" w:sz="0" w:space="0" w:color="auto"/>
        <w:right w:val="none" w:sz="0" w:space="0" w:color="auto"/>
      </w:divBdr>
    </w:div>
    <w:div w:id="2057006463">
      <w:bodyDiv w:val="1"/>
      <w:marLeft w:val="0"/>
      <w:marRight w:val="0"/>
      <w:marTop w:val="0"/>
      <w:marBottom w:val="0"/>
      <w:divBdr>
        <w:top w:val="none" w:sz="0" w:space="0" w:color="auto"/>
        <w:left w:val="none" w:sz="0" w:space="0" w:color="auto"/>
        <w:bottom w:val="none" w:sz="0" w:space="0" w:color="auto"/>
        <w:right w:val="none" w:sz="0" w:space="0" w:color="auto"/>
      </w:divBdr>
    </w:div>
    <w:div w:id="2061902506">
      <w:bodyDiv w:val="1"/>
      <w:marLeft w:val="0"/>
      <w:marRight w:val="0"/>
      <w:marTop w:val="0"/>
      <w:marBottom w:val="0"/>
      <w:divBdr>
        <w:top w:val="none" w:sz="0" w:space="0" w:color="auto"/>
        <w:left w:val="none" w:sz="0" w:space="0" w:color="auto"/>
        <w:bottom w:val="none" w:sz="0" w:space="0" w:color="auto"/>
        <w:right w:val="none" w:sz="0" w:space="0" w:color="auto"/>
      </w:divBdr>
    </w:div>
    <w:div w:id="2063550623">
      <w:bodyDiv w:val="1"/>
      <w:marLeft w:val="0"/>
      <w:marRight w:val="0"/>
      <w:marTop w:val="0"/>
      <w:marBottom w:val="0"/>
      <w:divBdr>
        <w:top w:val="none" w:sz="0" w:space="0" w:color="auto"/>
        <w:left w:val="none" w:sz="0" w:space="0" w:color="auto"/>
        <w:bottom w:val="none" w:sz="0" w:space="0" w:color="auto"/>
        <w:right w:val="none" w:sz="0" w:space="0" w:color="auto"/>
      </w:divBdr>
    </w:div>
    <w:div w:id="2071616648">
      <w:bodyDiv w:val="1"/>
      <w:marLeft w:val="0"/>
      <w:marRight w:val="0"/>
      <w:marTop w:val="0"/>
      <w:marBottom w:val="0"/>
      <w:divBdr>
        <w:top w:val="none" w:sz="0" w:space="0" w:color="auto"/>
        <w:left w:val="none" w:sz="0" w:space="0" w:color="auto"/>
        <w:bottom w:val="none" w:sz="0" w:space="0" w:color="auto"/>
        <w:right w:val="none" w:sz="0" w:space="0" w:color="auto"/>
      </w:divBdr>
    </w:div>
    <w:div w:id="2078242321">
      <w:bodyDiv w:val="1"/>
      <w:marLeft w:val="0"/>
      <w:marRight w:val="0"/>
      <w:marTop w:val="0"/>
      <w:marBottom w:val="0"/>
      <w:divBdr>
        <w:top w:val="none" w:sz="0" w:space="0" w:color="auto"/>
        <w:left w:val="none" w:sz="0" w:space="0" w:color="auto"/>
        <w:bottom w:val="none" w:sz="0" w:space="0" w:color="auto"/>
        <w:right w:val="none" w:sz="0" w:space="0" w:color="auto"/>
      </w:divBdr>
    </w:div>
    <w:div w:id="2079549357">
      <w:bodyDiv w:val="1"/>
      <w:marLeft w:val="0"/>
      <w:marRight w:val="0"/>
      <w:marTop w:val="0"/>
      <w:marBottom w:val="0"/>
      <w:divBdr>
        <w:top w:val="none" w:sz="0" w:space="0" w:color="auto"/>
        <w:left w:val="none" w:sz="0" w:space="0" w:color="auto"/>
        <w:bottom w:val="none" w:sz="0" w:space="0" w:color="auto"/>
        <w:right w:val="none" w:sz="0" w:space="0" w:color="auto"/>
      </w:divBdr>
    </w:div>
    <w:div w:id="2092850736">
      <w:bodyDiv w:val="1"/>
      <w:marLeft w:val="0"/>
      <w:marRight w:val="0"/>
      <w:marTop w:val="0"/>
      <w:marBottom w:val="0"/>
      <w:divBdr>
        <w:top w:val="none" w:sz="0" w:space="0" w:color="auto"/>
        <w:left w:val="none" w:sz="0" w:space="0" w:color="auto"/>
        <w:bottom w:val="none" w:sz="0" w:space="0" w:color="auto"/>
        <w:right w:val="none" w:sz="0" w:space="0" w:color="auto"/>
      </w:divBdr>
    </w:div>
    <w:div w:id="2093621517">
      <w:bodyDiv w:val="1"/>
      <w:marLeft w:val="0"/>
      <w:marRight w:val="0"/>
      <w:marTop w:val="0"/>
      <w:marBottom w:val="0"/>
      <w:divBdr>
        <w:top w:val="none" w:sz="0" w:space="0" w:color="auto"/>
        <w:left w:val="none" w:sz="0" w:space="0" w:color="auto"/>
        <w:bottom w:val="none" w:sz="0" w:space="0" w:color="auto"/>
        <w:right w:val="none" w:sz="0" w:space="0" w:color="auto"/>
      </w:divBdr>
    </w:div>
    <w:div w:id="2095085365">
      <w:bodyDiv w:val="1"/>
      <w:marLeft w:val="0"/>
      <w:marRight w:val="0"/>
      <w:marTop w:val="0"/>
      <w:marBottom w:val="0"/>
      <w:divBdr>
        <w:top w:val="none" w:sz="0" w:space="0" w:color="auto"/>
        <w:left w:val="none" w:sz="0" w:space="0" w:color="auto"/>
        <w:bottom w:val="none" w:sz="0" w:space="0" w:color="auto"/>
        <w:right w:val="none" w:sz="0" w:space="0" w:color="auto"/>
      </w:divBdr>
    </w:div>
    <w:div w:id="2097746155">
      <w:bodyDiv w:val="1"/>
      <w:marLeft w:val="0"/>
      <w:marRight w:val="0"/>
      <w:marTop w:val="0"/>
      <w:marBottom w:val="0"/>
      <w:divBdr>
        <w:top w:val="none" w:sz="0" w:space="0" w:color="auto"/>
        <w:left w:val="none" w:sz="0" w:space="0" w:color="auto"/>
        <w:bottom w:val="none" w:sz="0" w:space="0" w:color="auto"/>
        <w:right w:val="none" w:sz="0" w:space="0" w:color="auto"/>
      </w:divBdr>
    </w:div>
    <w:div w:id="2105176804">
      <w:bodyDiv w:val="1"/>
      <w:marLeft w:val="0"/>
      <w:marRight w:val="0"/>
      <w:marTop w:val="0"/>
      <w:marBottom w:val="0"/>
      <w:divBdr>
        <w:top w:val="none" w:sz="0" w:space="0" w:color="auto"/>
        <w:left w:val="none" w:sz="0" w:space="0" w:color="auto"/>
        <w:bottom w:val="none" w:sz="0" w:space="0" w:color="auto"/>
        <w:right w:val="none" w:sz="0" w:space="0" w:color="auto"/>
      </w:divBdr>
    </w:div>
    <w:div w:id="2109109214">
      <w:bodyDiv w:val="1"/>
      <w:marLeft w:val="0"/>
      <w:marRight w:val="0"/>
      <w:marTop w:val="0"/>
      <w:marBottom w:val="0"/>
      <w:divBdr>
        <w:top w:val="none" w:sz="0" w:space="0" w:color="auto"/>
        <w:left w:val="none" w:sz="0" w:space="0" w:color="auto"/>
        <w:bottom w:val="none" w:sz="0" w:space="0" w:color="auto"/>
        <w:right w:val="none" w:sz="0" w:space="0" w:color="auto"/>
      </w:divBdr>
    </w:div>
    <w:div w:id="2111120940">
      <w:bodyDiv w:val="1"/>
      <w:marLeft w:val="0"/>
      <w:marRight w:val="0"/>
      <w:marTop w:val="0"/>
      <w:marBottom w:val="0"/>
      <w:divBdr>
        <w:top w:val="none" w:sz="0" w:space="0" w:color="auto"/>
        <w:left w:val="none" w:sz="0" w:space="0" w:color="auto"/>
        <w:bottom w:val="none" w:sz="0" w:space="0" w:color="auto"/>
        <w:right w:val="none" w:sz="0" w:space="0" w:color="auto"/>
      </w:divBdr>
    </w:div>
    <w:div w:id="2117558714">
      <w:bodyDiv w:val="1"/>
      <w:marLeft w:val="0"/>
      <w:marRight w:val="0"/>
      <w:marTop w:val="0"/>
      <w:marBottom w:val="0"/>
      <w:divBdr>
        <w:top w:val="none" w:sz="0" w:space="0" w:color="auto"/>
        <w:left w:val="none" w:sz="0" w:space="0" w:color="auto"/>
        <w:bottom w:val="none" w:sz="0" w:space="0" w:color="auto"/>
        <w:right w:val="none" w:sz="0" w:space="0" w:color="auto"/>
      </w:divBdr>
    </w:div>
    <w:div w:id="2118593620">
      <w:bodyDiv w:val="1"/>
      <w:marLeft w:val="0"/>
      <w:marRight w:val="0"/>
      <w:marTop w:val="0"/>
      <w:marBottom w:val="0"/>
      <w:divBdr>
        <w:top w:val="none" w:sz="0" w:space="0" w:color="auto"/>
        <w:left w:val="none" w:sz="0" w:space="0" w:color="auto"/>
        <w:bottom w:val="none" w:sz="0" w:space="0" w:color="auto"/>
        <w:right w:val="none" w:sz="0" w:space="0" w:color="auto"/>
      </w:divBdr>
    </w:div>
    <w:div w:id="2121680961">
      <w:bodyDiv w:val="1"/>
      <w:marLeft w:val="0"/>
      <w:marRight w:val="0"/>
      <w:marTop w:val="0"/>
      <w:marBottom w:val="0"/>
      <w:divBdr>
        <w:top w:val="none" w:sz="0" w:space="0" w:color="auto"/>
        <w:left w:val="none" w:sz="0" w:space="0" w:color="auto"/>
        <w:bottom w:val="none" w:sz="0" w:space="0" w:color="auto"/>
        <w:right w:val="none" w:sz="0" w:space="0" w:color="auto"/>
      </w:divBdr>
    </w:div>
    <w:div w:id="2122215710">
      <w:bodyDiv w:val="1"/>
      <w:marLeft w:val="0"/>
      <w:marRight w:val="0"/>
      <w:marTop w:val="0"/>
      <w:marBottom w:val="0"/>
      <w:divBdr>
        <w:top w:val="none" w:sz="0" w:space="0" w:color="auto"/>
        <w:left w:val="none" w:sz="0" w:space="0" w:color="auto"/>
        <w:bottom w:val="none" w:sz="0" w:space="0" w:color="auto"/>
        <w:right w:val="none" w:sz="0" w:space="0" w:color="auto"/>
      </w:divBdr>
    </w:div>
    <w:div w:id="2128117679">
      <w:bodyDiv w:val="1"/>
      <w:marLeft w:val="0"/>
      <w:marRight w:val="0"/>
      <w:marTop w:val="0"/>
      <w:marBottom w:val="0"/>
      <w:divBdr>
        <w:top w:val="none" w:sz="0" w:space="0" w:color="auto"/>
        <w:left w:val="none" w:sz="0" w:space="0" w:color="auto"/>
        <w:bottom w:val="none" w:sz="0" w:space="0" w:color="auto"/>
        <w:right w:val="none" w:sz="0" w:space="0" w:color="auto"/>
      </w:divBdr>
    </w:div>
    <w:div w:id="2134253328">
      <w:bodyDiv w:val="1"/>
      <w:marLeft w:val="0"/>
      <w:marRight w:val="0"/>
      <w:marTop w:val="0"/>
      <w:marBottom w:val="0"/>
      <w:divBdr>
        <w:top w:val="none" w:sz="0" w:space="0" w:color="auto"/>
        <w:left w:val="none" w:sz="0" w:space="0" w:color="auto"/>
        <w:bottom w:val="none" w:sz="0" w:space="0" w:color="auto"/>
        <w:right w:val="none" w:sz="0" w:space="0" w:color="auto"/>
      </w:divBdr>
    </w:div>
    <w:div w:id="2135363140">
      <w:bodyDiv w:val="1"/>
      <w:marLeft w:val="0"/>
      <w:marRight w:val="0"/>
      <w:marTop w:val="0"/>
      <w:marBottom w:val="0"/>
      <w:divBdr>
        <w:top w:val="none" w:sz="0" w:space="0" w:color="auto"/>
        <w:left w:val="none" w:sz="0" w:space="0" w:color="auto"/>
        <w:bottom w:val="none" w:sz="0" w:space="0" w:color="auto"/>
        <w:right w:val="none" w:sz="0" w:space="0" w:color="auto"/>
      </w:divBdr>
    </w:div>
    <w:div w:id="2144499465">
      <w:bodyDiv w:val="1"/>
      <w:marLeft w:val="0"/>
      <w:marRight w:val="0"/>
      <w:marTop w:val="0"/>
      <w:marBottom w:val="0"/>
      <w:divBdr>
        <w:top w:val="none" w:sz="0" w:space="0" w:color="auto"/>
        <w:left w:val="none" w:sz="0" w:space="0" w:color="auto"/>
        <w:bottom w:val="none" w:sz="0" w:space="0" w:color="auto"/>
        <w:right w:val="none" w:sz="0" w:space="0" w:color="auto"/>
      </w:divBdr>
    </w:div>
    <w:div w:id="214696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9671F03B95B43DEB9A0879A7DC49116"/>
        <w:category>
          <w:name w:val="Général"/>
          <w:gallery w:val="placeholder"/>
        </w:category>
        <w:types>
          <w:type w:val="bbPlcHdr"/>
        </w:types>
        <w:behaviors>
          <w:behavior w:val="content"/>
        </w:behaviors>
        <w:guid w:val="{5CD2A0CB-66C7-4F10-9005-D93B8CA1B1BE}"/>
      </w:docPartPr>
      <w:docPartBody>
        <w:p w:rsidR="0096385C" w:rsidRDefault="00C26E7E" w:rsidP="00C26E7E">
          <w:pPr>
            <w:pStyle w:val="19671F03B95B43DEB9A0879A7DC4911616"/>
          </w:pPr>
          <w:r w:rsidRPr="00A469C2">
            <w:rPr>
              <w:rStyle w:val="Textedelespacerserv"/>
            </w:rPr>
            <w:t>[Rédacteur2]</w:t>
          </w:r>
        </w:p>
      </w:docPartBody>
    </w:docPart>
    <w:docPart>
      <w:docPartPr>
        <w:name w:val="9842D7B8073145D78E28B427571CDC1D"/>
        <w:category>
          <w:name w:val="Général"/>
          <w:gallery w:val="placeholder"/>
        </w:category>
        <w:types>
          <w:type w:val="bbPlcHdr"/>
        </w:types>
        <w:behaviors>
          <w:behavior w:val="content"/>
        </w:behaviors>
        <w:guid w:val="{314A35FB-8915-465C-8014-D587AA9A9F72}"/>
      </w:docPartPr>
      <w:docPartBody>
        <w:p w:rsidR="0096385C" w:rsidRDefault="00C26E7E" w:rsidP="00C26E7E">
          <w:pPr>
            <w:pStyle w:val="9842D7B8073145D78E28B427571CDC1D16"/>
          </w:pPr>
          <w:r w:rsidRPr="00A469C2">
            <w:rPr>
              <w:rStyle w:val="Textedelespacerserv"/>
            </w:rPr>
            <w:t>[Rédacteur3]</w:t>
          </w:r>
        </w:p>
      </w:docPartBody>
    </w:docPart>
    <w:docPart>
      <w:docPartPr>
        <w:name w:val="F1467F023EA940CFBA67AA3DAF8FDB38"/>
        <w:category>
          <w:name w:val="Général"/>
          <w:gallery w:val="placeholder"/>
        </w:category>
        <w:types>
          <w:type w:val="bbPlcHdr"/>
        </w:types>
        <w:behaviors>
          <w:behavior w:val="content"/>
        </w:behaviors>
        <w:guid w:val="{941A48F9-618F-4606-86EC-DCA444C536DA}"/>
      </w:docPartPr>
      <w:docPartBody>
        <w:p w:rsidR="0096385C" w:rsidRDefault="00C26E7E" w:rsidP="00C26E7E">
          <w:pPr>
            <w:pStyle w:val="F1467F023EA940CFBA67AA3DAF8FDB3816"/>
          </w:pPr>
          <w:r w:rsidRPr="00A469C2">
            <w:rPr>
              <w:rStyle w:val="Textedelespacerserv"/>
            </w:rPr>
            <w:t>[Vérificateur2]</w:t>
          </w:r>
        </w:p>
      </w:docPartBody>
    </w:docPart>
    <w:docPart>
      <w:docPartPr>
        <w:name w:val="A66D9C9CA75849E6BA5B07551C4603B6"/>
        <w:category>
          <w:name w:val="Général"/>
          <w:gallery w:val="placeholder"/>
        </w:category>
        <w:types>
          <w:type w:val="bbPlcHdr"/>
        </w:types>
        <w:behaviors>
          <w:behavior w:val="content"/>
        </w:behaviors>
        <w:guid w:val="{313A9F6D-7964-4FF7-81C3-DD9350A424CA}"/>
      </w:docPartPr>
      <w:docPartBody>
        <w:p w:rsidR="0096385C" w:rsidRDefault="00C26E7E" w:rsidP="00C26E7E">
          <w:pPr>
            <w:pStyle w:val="A66D9C9CA75849E6BA5B07551C4603B616"/>
          </w:pPr>
          <w:r w:rsidRPr="00A469C2">
            <w:rPr>
              <w:rStyle w:val="Textedelespacerserv"/>
            </w:rPr>
            <w:t>[Vérificateur3]</w:t>
          </w:r>
        </w:p>
      </w:docPartBody>
    </w:docPart>
    <w:docPart>
      <w:docPartPr>
        <w:name w:val="1AD0B6609C66438D878AE0FB183C7C39"/>
        <w:category>
          <w:name w:val="Général"/>
          <w:gallery w:val="placeholder"/>
        </w:category>
        <w:types>
          <w:type w:val="bbPlcHdr"/>
        </w:types>
        <w:behaviors>
          <w:behavior w:val="content"/>
        </w:behaviors>
        <w:guid w:val="{689AA7B8-7F32-4C74-8831-D2C6B8A5AD5B}"/>
      </w:docPartPr>
      <w:docPartBody>
        <w:p w:rsidR="0096385C" w:rsidRDefault="00C26E7E" w:rsidP="00C26E7E">
          <w:pPr>
            <w:pStyle w:val="1AD0B6609C66438D878AE0FB183C7C3916"/>
          </w:pPr>
          <w:r w:rsidRPr="00A469C2">
            <w:rPr>
              <w:rStyle w:val="Textedelespacerserv"/>
            </w:rPr>
            <w:t>[Approbateur2]</w:t>
          </w:r>
        </w:p>
      </w:docPartBody>
    </w:docPart>
    <w:docPart>
      <w:docPartPr>
        <w:name w:val="A2B170A2FE6249E89BDC3D6CBCE3A0D8"/>
        <w:category>
          <w:name w:val="Général"/>
          <w:gallery w:val="placeholder"/>
        </w:category>
        <w:types>
          <w:type w:val="bbPlcHdr"/>
        </w:types>
        <w:behaviors>
          <w:behavior w:val="content"/>
        </w:behaviors>
        <w:guid w:val="{55A88184-EB87-484B-A973-556C83589171}"/>
      </w:docPartPr>
      <w:docPartBody>
        <w:p w:rsidR="0096385C" w:rsidRDefault="00C26E7E" w:rsidP="00C26E7E">
          <w:pPr>
            <w:pStyle w:val="A2B170A2FE6249E89BDC3D6CBCE3A0D816"/>
          </w:pPr>
          <w:r w:rsidRPr="00A469C2">
            <w:rPr>
              <w:rStyle w:val="Textedelespacerserv"/>
            </w:rPr>
            <w:t>[Approbateur3]</w:t>
          </w:r>
        </w:p>
      </w:docPartBody>
    </w:docPart>
    <w:docPart>
      <w:docPartPr>
        <w:name w:val="BD770478CC784867A66D8A2CF02B38BD"/>
        <w:category>
          <w:name w:val="Général"/>
          <w:gallery w:val="placeholder"/>
        </w:category>
        <w:types>
          <w:type w:val="bbPlcHdr"/>
        </w:types>
        <w:behaviors>
          <w:behavior w:val="content"/>
        </w:behaviors>
        <w:guid w:val="{6EE9FD73-8F9D-4D39-8B7D-49D13B9B3473}"/>
      </w:docPartPr>
      <w:docPartBody>
        <w:p w:rsidR="0096385C" w:rsidRDefault="00A74F7A" w:rsidP="00A74F7A">
          <w:pPr>
            <w:pStyle w:val="BD770478CC784867A66D8A2CF02B38BD17"/>
          </w:pPr>
          <w:r w:rsidRPr="00F128A5">
            <w:rPr>
              <w:rStyle w:val="Textedelespacerserv"/>
              <w:rFonts w:ascii="Verdana" w:hAnsi="Verdana"/>
              <w:sz w:val="20"/>
            </w:rPr>
            <w:t>[Lieu de conservation]</w:t>
          </w:r>
        </w:p>
      </w:docPartBody>
    </w:docPart>
    <w:docPart>
      <w:docPartPr>
        <w:name w:val="AF148D5A993746C2A6AA9507DBA57DB7"/>
        <w:category>
          <w:name w:val="Général"/>
          <w:gallery w:val="placeholder"/>
        </w:category>
        <w:types>
          <w:type w:val="bbPlcHdr"/>
        </w:types>
        <w:behaviors>
          <w:behavior w:val="content"/>
        </w:behaviors>
        <w:guid w:val="{EADF12E5-9AEE-4B81-A973-F2E101802011}"/>
      </w:docPartPr>
      <w:docPartBody>
        <w:p w:rsidR="006B2ED6" w:rsidRDefault="00C26E7E" w:rsidP="00C26E7E">
          <w:pPr>
            <w:pStyle w:val="AF148D5A993746C2A6AA9507DBA57DB717"/>
          </w:pPr>
          <w:r w:rsidRPr="00C512C9">
            <w:rPr>
              <w:rStyle w:val="Textedelespacerserv"/>
            </w:rPr>
            <w:t>[S-Ent</w:t>
          </w:r>
          <w:r>
            <w:rPr>
              <w:rStyle w:val="Textedelespacerserv"/>
            </w:rPr>
            <w:t>.</w:t>
          </w:r>
          <w:r w:rsidRPr="00C512C9">
            <w:rPr>
              <w:rStyle w:val="Textedelespacerserv"/>
            </w:rPr>
            <w:t>]</w:t>
          </w:r>
        </w:p>
      </w:docPartBody>
    </w:docPart>
    <w:docPart>
      <w:docPartPr>
        <w:name w:val="26264175891A44FFBB1BB03FFC6296B2"/>
        <w:category>
          <w:name w:val="Général"/>
          <w:gallery w:val="placeholder"/>
        </w:category>
        <w:types>
          <w:type w:val="bbPlcHdr"/>
        </w:types>
        <w:behaviors>
          <w:behavior w:val="content"/>
        </w:behaviors>
        <w:guid w:val="{5C4A5A82-F5C0-442E-8652-753C59CD637D}"/>
      </w:docPartPr>
      <w:docPartBody>
        <w:p w:rsidR="006B2ED6" w:rsidRDefault="00C26E7E" w:rsidP="00C26E7E">
          <w:pPr>
            <w:pStyle w:val="26264175891A44FFBB1BB03FFC6296B217"/>
          </w:pPr>
          <w:r>
            <w:rPr>
              <w:rStyle w:val="Textedelespacerserv"/>
            </w:rPr>
            <w:t>[SS-Ent.</w:t>
          </w:r>
          <w:r w:rsidRPr="00C512C9">
            <w:rPr>
              <w:rStyle w:val="Textedelespacerserv"/>
            </w:rPr>
            <w:t>]</w:t>
          </w:r>
        </w:p>
      </w:docPartBody>
    </w:docPart>
    <w:docPart>
      <w:docPartPr>
        <w:name w:val="28C4C5583AF84CADB9550C518230D2CB"/>
        <w:category>
          <w:name w:val="Général"/>
          <w:gallery w:val="placeholder"/>
        </w:category>
        <w:types>
          <w:type w:val="bbPlcHdr"/>
        </w:types>
        <w:behaviors>
          <w:behavior w:val="content"/>
        </w:behaviors>
        <w:guid w:val="{6AEDEA2F-23F2-4828-BB6D-9B3CD9F881E7}"/>
      </w:docPartPr>
      <w:docPartBody>
        <w:p w:rsidR="00BE07D7" w:rsidRDefault="00C26E7E" w:rsidP="00C26E7E">
          <w:pPr>
            <w:pStyle w:val="28C4C5583AF84CADB9550C518230D2CB17"/>
          </w:pPr>
          <w:r w:rsidRPr="00EE1799">
            <w:rPr>
              <w:rStyle w:val="Textedelespacerserv"/>
            </w:rPr>
            <w:t>[Résumé]</w:t>
          </w:r>
        </w:p>
      </w:docPartBody>
    </w:docPart>
    <w:docPart>
      <w:docPartPr>
        <w:name w:val="9ADB3E8A90BF4A2CA77A42CD78B6DF1B"/>
        <w:category>
          <w:name w:val="Général"/>
          <w:gallery w:val="placeholder"/>
        </w:category>
        <w:types>
          <w:type w:val="bbPlcHdr"/>
        </w:types>
        <w:behaviors>
          <w:behavior w:val="content"/>
        </w:behaviors>
        <w:guid w:val="{4EC48B9D-83E5-41B0-AA7F-867A87073C73}"/>
      </w:docPartPr>
      <w:docPartBody>
        <w:p w:rsidR="00BE07D7" w:rsidRDefault="00C26E7E" w:rsidP="00C26E7E">
          <w:pPr>
            <w:pStyle w:val="9ADB3E8A90BF4A2CA77A42CD78B6DF1B16"/>
          </w:pPr>
          <w:r>
            <w:rPr>
              <w:rStyle w:val="Textedelespacerserv"/>
            </w:rPr>
            <w:t>[</w:t>
          </w:r>
          <w:r w:rsidRPr="001C6AEE">
            <w:rPr>
              <w:rStyle w:val="Textedelespacerserv"/>
            </w:rPr>
            <w:t>Documents annulés]</w:t>
          </w:r>
        </w:p>
      </w:docPartBody>
    </w:docPart>
    <w:docPart>
      <w:docPartPr>
        <w:name w:val="D70A3442E3AB4D3886A073594D3C0652"/>
        <w:category>
          <w:name w:val="Général"/>
          <w:gallery w:val="placeholder"/>
        </w:category>
        <w:types>
          <w:type w:val="bbPlcHdr"/>
        </w:types>
        <w:behaviors>
          <w:behavior w:val="content"/>
        </w:behaviors>
        <w:guid w:val="{29BEE7D9-35B2-4B60-B062-07761BAA1194}"/>
      </w:docPartPr>
      <w:docPartBody>
        <w:p w:rsidR="00BE07D7" w:rsidRDefault="00A74F7A" w:rsidP="00A74F7A">
          <w:pPr>
            <w:pStyle w:val="D70A3442E3AB4D3886A073594D3C065217"/>
          </w:pPr>
          <w:r w:rsidRPr="006D2E5F">
            <w:rPr>
              <w:rStyle w:val="Textedelespacerserv"/>
              <w:rFonts w:ascii="Verdana" w:hAnsi="Verdana"/>
            </w:rPr>
            <w:t>[Doc. de réf.]</w:t>
          </w:r>
        </w:p>
      </w:docPartBody>
    </w:docPart>
    <w:docPart>
      <w:docPartPr>
        <w:name w:val="6744F05EFFBE44B1B81F2A21FDDF3666"/>
        <w:category>
          <w:name w:val="Général"/>
          <w:gallery w:val="placeholder"/>
        </w:category>
        <w:types>
          <w:type w:val="bbPlcHdr"/>
        </w:types>
        <w:behaviors>
          <w:behavior w:val="content"/>
        </w:behaviors>
        <w:guid w:val="{AAEBBFE6-48A8-4E4E-96B9-2E2BC7438953}"/>
      </w:docPartPr>
      <w:docPartBody>
        <w:p w:rsidR="00BE07D7" w:rsidRDefault="00A74F7A" w:rsidP="00A74F7A">
          <w:pPr>
            <w:pStyle w:val="6744F05EFFBE44B1B81F2A21FDDF366617"/>
          </w:pPr>
          <w:r w:rsidRPr="006D2E5F">
            <w:rPr>
              <w:rStyle w:val="Textedelespacerserv"/>
              <w:rFonts w:ascii="Verdana" w:hAnsi="Verdana"/>
            </w:rPr>
            <w:t>[Réf. fonctionnelle]</w:t>
          </w:r>
        </w:p>
      </w:docPartBody>
    </w:docPart>
    <w:docPart>
      <w:docPartPr>
        <w:name w:val="2D04E41D7D10402999973FC107B82BF5"/>
        <w:category>
          <w:name w:val="Général"/>
          <w:gallery w:val="placeholder"/>
        </w:category>
        <w:types>
          <w:type w:val="bbPlcHdr"/>
        </w:types>
        <w:behaviors>
          <w:behavior w:val="content"/>
        </w:behaviors>
        <w:guid w:val="{64A886DB-DD87-48D7-B68A-81CFCFAC2B1C}"/>
      </w:docPartPr>
      <w:docPartBody>
        <w:p w:rsidR="00A61062" w:rsidRDefault="00A74F7A" w:rsidP="00A74F7A">
          <w:pPr>
            <w:pStyle w:val="2D04E41D7D10402999973FC107B82BF517"/>
          </w:pPr>
          <w:r w:rsidRPr="006D2E5F">
            <w:rPr>
              <w:rStyle w:val="Textedelespacerserv"/>
              <w:rFonts w:ascii="Verdana" w:hAnsi="Verdana"/>
            </w:rPr>
            <w:t>[Projet]</w:t>
          </w:r>
        </w:p>
      </w:docPartBody>
    </w:docPart>
    <w:docPart>
      <w:docPartPr>
        <w:name w:val="F24A3F7BD4B94DD48EBB50BD6A65FBC1"/>
        <w:category>
          <w:name w:val="Général"/>
          <w:gallery w:val="placeholder"/>
        </w:category>
        <w:types>
          <w:type w:val="bbPlcHdr"/>
        </w:types>
        <w:behaviors>
          <w:behavior w:val="content"/>
        </w:behaviors>
        <w:guid w:val="{87DF82B4-DCF9-4AB1-A72D-9D6AE91D123A}"/>
      </w:docPartPr>
      <w:docPartBody>
        <w:p w:rsidR="00452D19" w:rsidRDefault="00A74F7A" w:rsidP="00A74F7A">
          <w:pPr>
            <w:pStyle w:val="F24A3F7BD4B94DD48EBB50BD6A65FBC117"/>
          </w:pPr>
          <w:r w:rsidRPr="006D2E5F">
            <w:rPr>
              <w:rStyle w:val="Textedelespacerserv"/>
              <w:rFonts w:ascii="Verdana" w:hAnsi="Verdana"/>
            </w:rPr>
            <w:t>[Date d'approbation]</w:t>
          </w:r>
        </w:p>
      </w:docPartBody>
    </w:docPart>
    <w:docPart>
      <w:docPartPr>
        <w:name w:val="32205AE6E0014776A10B7ABE5EDD8E86"/>
        <w:category>
          <w:name w:val="Général"/>
          <w:gallery w:val="placeholder"/>
        </w:category>
        <w:types>
          <w:type w:val="bbPlcHdr"/>
        </w:types>
        <w:behaviors>
          <w:behavior w:val="content"/>
        </w:behaviors>
        <w:guid w:val="{3C4058EA-EDD1-4FFF-B4CA-BCEE412B4932}"/>
      </w:docPartPr>
      <w:docPartBody>
        <w:p w:rsidR="00452D19" w:rsidRDefault="00C26E7E" w:rsidP="00C26E7E">
          <w:pPr>
            <w:pStyle w:val="32205AE6E0014776A10B7ABE5EDD8E8616"/>
          </w:pPr>
          <w:r>
            <w:rPr>
              <w:rStyle w:val="Textedelespacerserv"/>
            </w:rPr>
            <w:t>[</w:t>
          </w:r>
          <w:r w:rsidRPr="004A1EA9">
            <w:rPr>
              <w:rStyle w:val="Textedelespacerserv"/>
            </w:rPr>
            <w:t>Date d'applicabilité]</w:t>
          </w:r>
        </w:p>
      </w:docPartBody>
    </w:docPart>
    <w:docPart>
      <w:docPartPr>
        <w:name w:val="64990221A0094F7D8CFB58BA3CBBA492"/>
        <w:category>
          <w:name w:val="Général"/>
          <w:gallery w:val="placeholder"/>
        </w:category>
        <w:types>
          <w:type w:val="bbPlcHdr"/>
        </w:types>
        <w:behaviors>
          <w:behavior w:val="content"/>
        </w:behaviors>
        <w:guid w:val="{F871FF35-AEA3-4230-A409-DC3E2C8267FB}"/>
      </w:docPartPr>
      <w:docPartBody>
        <w:p w:rsidR="00452D19" w:rsidRDefault="00C26E7E" w:rsidP="00C26E7E">
          <w:pPr>
            <w:pStyle w:val="64990221A0094F7D8CFB58BA3CBBA49216"/>
          </w:pPr>
          <w:r>
            <w:rPr>
              <w:rStyle w:val="Textedelespacerserv"/>
            </w:rPr>
            <w:t>[</w:t>
          </w:r>
          <w:r w:rsidRPr="004A1EA9">
            <w:rPr>
              <w:rStyle w:val="Textedelespacerserv"/>
            </w:rPr>
            <w:t>Date de fin de validité]</w:t>
          </w:r>
        </w:p>
      </w:docPartBody>
    </w:docPart>
    <w:docPart>
      <w:docPartPr>
        <w:name w:val="F7F1372F02ED42ACAD5365ECFB4E9973"/>
        <w:category>
          <w:name w:val="Général"/>
          <w:gallery w:val="placeholder"/>
        </w:category>
        <w:types>
          <w:type w:val="bbPlcHdr"/>
        </w:types>
        <w:behaviors>
          <w:behavior w:val="content"/>
        </w:behaviors>
        <w:guid w:val="{846064DF-8354-4E86-B2A6-262868658A17}"/>
      </w:docPartPr>
      <w:docPartBody>
        <w:p w:rsidR="00971B70" w:rsidRDefault="007F2461" w:rsidP="007F2461">
          <w:pPr>
            <w:pStyle w:val="F7F1372F02ED42ACAD5365ECFB4E9973"/>
          </w:pPr>
          <w:r w:rsidRPr="00EE1799">
            <w:rPr>
              <w:rStyle w:val="Textedelespacerserv"/>
            </w:rPr>
            <w:t>[Indice]</w:t>
          </w:r>
        </w:p>
      </w:docPartBody>
    </w:docPart>
    <w:docPart>
      <w:docPartPr>
        <w:name w:val="512833F4800849E2935DE32BA851AF60"/>
        <w:category>
          <w:name w:val="Général"/>
          <w:gallery w:val="placeholder"/>
        </w:category>
        <w:types>
          <w:type w:val="bbPlcHdr"/>
        </w:types>
        <w:behaviors>
          <w:behavior w:val="content"/>
        </w:behaviors>
        <w:guid w:val="{B7E1D6F5-3ABE-4A7D-B0F2-C739C12D6B68}"/>
      </w:docPartPr>
      <w:docPartBody>
        <w:p w:rsidR="00971B70" w:rsidRDefault="007F2461" w:rsidP="007F2461">
          <w:pPr>
            <w:pStyle w:val="512833F4800849E2935DE32BA851AF60"/>
          </w:pPr>
          <w:r>
            <w:rPr>
              <w:rStyle w:val="Textedelespacerserv"/>
            </w:rPr>
            <w:t>[Domaine</w:t>
          </w:r>
          <w:r w:rsidRPr="00D70A6C">
            <w:rPr>
              <w:rStyle w:val="Textedelespacerserv"/>
            </w:rPr>
            <w:t>]</w:t>
          </w:r>
        </w:p>
      </w:docPartBody>
    </w:docPart>
    <w:docPart>
      <w:docPartPr>
        <w:name w:val="E3048B1503D447DDAB2173AB415210FF"/>
        <w:category>
          <w:name w:val="Général"/>
          <w:gallery w:val="placeholder"/>
        </w:category>
        <w:types>
          <w:type w:val="bbPlcHdr"/>
        </w:types>
        <w:behaviors>
          <w:behavior w:val="content"/>
        </w:behaviors>
        <w:guid w:val="{E0A9FF8C-AFB4-47FB-9925-E11FF76DE452}"/>
      </w:docPartPr>
      <w:docPartBody>
        <w:p w:rsidR="00F51E7A" w:rsidRDefault="00F51E7A" w:rsidP="00F51E7A">
          <w:pPr>
            <w:pStyle w:val="E3048B1503D447DDAB2173AB415210FF"/>
          </w:pPr>
          <w:r w:rsidRPr="00622CCD">
            <w:rPr>
              <w:rStyle w:val="Textedelespacerserv"/>
              <w:rFonts w:ascii="Verdana" w:hAnsi="Verdana"/>
              <w:sz w:val="16"/>
              <w:szCs w:val="16"/>
            </w:rPr>
            <w:t>[Projet]</w:t>
          </w:r>
        </w:p>
      </w:docPartBody>
    </w:docPart>
    <w:docPart>
      <w:docPartPr>
        <w:name w:val="867D0CF3F37E45FCA108F2F68029F0F7"/>
        <w:category>
          <w:name w:val="Général"/>
          <w:gallery w:val="placeholder"/>
        </w:category>
        <w:types>
          <w:type w:val="bbPlcHdr"/>
        </w:types>
        <w:behaviors>
          <w:behavior w:val="content"/>
        </w:behaviors>
        <w:guid w:val="{5D1F4312-D846-4A85-AB20-32D1CDAC5081}"/>
      </w:docPartPr>
      <w:docPartBody>
        <w:p w:rsidR="00F51E7A" w:rsidRDefault="00F51E7A" w:rsidP="00F51E7A">
          <w:pPr>
            <w:pStyle w:val="867D0CF3F37E45FCA108F2F68029F0F7"/>
          </w:pPr>
          <w:r w:rsidRPr="00FC4CE1">
            <w:rPr>
              <w:rStyle w:val="Textedelespacerserv"/>
              <w:rFonts w:ascii="Verdana" w:hAnsi="Verdana"/>
              <w:sz w:val="16"/>
              <w:szCs w:val="16"/>
            </w:rPr>
            <w:t>[Date d'approbation]</w:t>
          </w:r>
        </w:p>
      </w:docPartBody>
    </w:docPart>
    <w:docPart>
      <w:docPartPr>
        <w:name w:val="9350996E30B143D3BA8D8CE2D620151B"/>
        <w:category>
          <w:name w:val="Général"/>
          <w:gallery w:val="placeholder"/>
        </w:category>
        <w:types>
          <w:type w:val="bbPlcHdr"/>
        </w:types>
        <w:behaviors>
          <w:behavior w:val="content"/>
        </w:behaviors>
        <w:guid w:val="{11C84A3F-61D2-4089-AF64-31324CEE0C93}"/>
      </w:docPartPr>
      <w:docPartBody>
        <w:p w:rsidR="00253FC4" w:rsidRDefault="007F2461">
          <w:pPr>
            <w:pStyle w:val="9350996E30B143D3BA8D8CE2D620151B"/>
          </w:pPr>
          <w:r>
            <w:rPr>
              <w:rStyle w:val="Textedelespacerserv"/>
            </w:rPr>
            <w:t>[Domaine</w:t>
          </w:r>
          <w:r w:rsidRPr="00D70A6C">
            <w:rPr>
              <w:rStyle w:val="Textedelespacerserv"/>
            </w:rPr>
            <w:t>]</w:t>
          </w:r>
        </w:p>
      </w:docPartBody>
    </w:docPart>
    <w:docPart>
      <w:docPartPr>
        <w:name w:val="E6CDF634F51C4B28830E189078D7CBD6"/>
        <w:category>
          <w:name w:val="Général"/>
          <w:gallery w:val="placeholder"/>
        </w:category>
        <w:types>
          <w:type w:val="bbPlcHdr"/>
        </w:types>
        <w:behaviors>
          <w:behavior w:val="content"/>
        </w:behaviors>
        <w:guid w:val="{CFAE5FE6-CF64-48A7-BF58-9D88D79A2C6D}"/>
      </w:docPartPr>
      <w:docPartBody>
        <w:p w:rsidR="00253FC4" w:rsidRDefault="00C26E7E">
          <w:pPr>
            <w:pStyle w:val="E6CDF634F51C4B28830E189078D7CBD6"/>
          </w:pPr>
          <w:r w:rsidRPr="000F636C">
            <w:rPr>
              <w:rStyle w:val="Textedelespacerserv"/>
            </w:rPr>
            <w:t>[Prescriptif]</w:t>
          </w:r>
        </w:p>
      </w:docPartBody>
    </w:docPart>
    <w:docPart>
      <w:docPartPr>
        <w:name w:val="490C3A8D44E54064B6F311160069A316"/>
        <w:category>
          <w:name w:val="Général"/>
          <w:gallery w:val="placeholder"/>
        </w:category>
        <w:types>
          <w:type w:val="bbPlcHdr"/>
        </w:types>
        <w:behaviors>
          <w:behavior w:val="content"/>
        </w:behaviors>
        <w:guid w:val="{5F8DD63B-919A-4589-9387-34B7F8FC6BD2}"/>
      </w:docPartPr>
      <w:docPartBody>
        <w:p w:rsidR="00253FC4" w:rsidRDefault="00C26E7E">
          <w:pPr>
            <w:pStyle w:val="490C3A8D44E54064B6F311160069A316"/>
          </w:pPr>
          <w:r>
            <w:rPr>
              <w:rStyle w:val="Textedelespacerserv"/>
            </w:rPr>
            <w:t>[</w:t>
          </w:r>
          <w:r w:rsidRPr="00BF0F43">
            <w:rPr>
              <w:rStyle w:val="Textedelespacerserv"/>
            </w:rPr>
            <w:t>Nature]</w:t>
          </w:r>
        </w:p>
      </w:docPartBody>
    </w:docPart>
    <w:docPart>
      <w:docPartPr>
        <w:name w:val="F3692F07EBC844D78024706F059848AB"/>
        <w:category>
          <w:name w:val="Général"/>
          <w:gallery w:val="placeholder"/>
        </w:category>
        <w:types>
          <w:type w:val="bbPlcHdr"/>
        </w:types>
        <w:behaviors>
          <w:behavior w:val="content"/>
        </w:behaviors>
        <w:guid w:val="{B184FC69-C24A-423D-9132-05DEA5256935}"/>
      </w:docPartPr>
      <w:docPartBody>
        <w:p w:rsidR="00253FC4" w:rsidRDefault="00C26E7E">
          <w:pPr>
            <w:pStyle w:val="F3692F07EBC844D78024706F059848AB"/>
          </w:pPr>
          <w:r>
            <w:rPr>
              <w:rFonts w:cs="Tahoma"/>
              <w:color w:val="808080"/>
              <w:sz w:val="20"/>
            </w:rPr>
            <w:t>[</w:t>
          </w:r>
          <w:r w:rsidRPr="00194336">
            <w:rPr>
              <w:rStyle w:val="Textedelespacerserv"/>
            </w:rPr>
            <w:t>Filière]</w:t>
          </w:r>
        </w:p>
      </w:docPartBody>
    </w:docPart>
    <w:docPart>
      <w:docPartPr>
        <w:name w:val="37518976D9D6490A8A21EFD4044987F9"/>
        <w:category>
          <w:name w:val="Général"/>
          <w:gallery w:val="placeholder"/>
        </w:category>
        <w:types>
          <w:type w:val="bbPlcHdr"/>
        </w:types>
        <w:behaviors>
          <w:behavior w:val="content"/>
        </w:behaviors>
        <w:guid w:val="{EE5A5DF8-2DD9-4C14-BF52-DB757A54D6EB}"/>
      </w:docPartPr>
      <w:docPartBody>
        <w:p w:rsidR="00253FC4" w:rsidRDefault="00C26E7E">
          <w:pPr>
            <w:pStyle w:val="37518976D9D6490A8A21EFD4044987F9"/>
          </w:pPr>
          <w:r w:rsidRPr="00E61959">
            <w:rPr>
              <w:rStyle w:val="Textedelespacerserv"/>
            </w:rPr>
            <w:t>[Ent</w:t>
          </w:r>
          <w:r>
            <w:rPr>
              <w:rStyle w:val="Textedelespacerserv"/>
            </w:rPr>
            <w:t>.</w:t>
          </w:r>
          <w:r w:rsidRPr="00E61959">
            <w:rPr>
              <w:rStyle w:val="Textedelespacerserv"/>
            </w:rPr>
            <w:t>]</w:t>
          </w:r>
        </w:p>
      </w:docPartBody>
    </w:docPart>
    <w:docPart>
      <w:docPartPr>
        <w:name w:val="FD48CC7961EF4086B91C12F512AEBCB8"/>
        <w:category>
          <w:name w:val="Général"/>
          <w:gallery w:val="placeholder"/>
        </w:category>
        <w:types>
          <w:type w:val="bbPlcHdr"/>
        </w:types>
        <w:behaviors>
          <w:behavior w:val="content"/>
        </w:behaviors>
        <w:guid w:val="{FB56AD8D-0760-43BA-98DD-75B394CC1129}"/>
      </w:docPartPr>
      <w:docPartBody>
        <w:p w:rsidR="00253FC4" w:rsidRDefault="00C26E7E">
          <w:pPr>
            <w:pStyle w:val="FD48CC7961EF4086B91C12F512AEBCB8"/>
          </w:pPr>
          <w:r w:rsidRPr="00C512C9">
            <w:rPr>
              <w:rStyle w:val="Textedelespacerserv"/>
            </w:rPr>
            <w:t>[An</w:t>
          </w:r>
          <w:r>
            <w:rPr>
              <w:rStyle w:val="Textedelespacerserv"/>
            </w:rPr>
            <w:t>.</w:t>
          </w:r>
          <w:r w:rsidRPr="00C512C9">
            <w:rPr>
              <w:rStyle w:val="Textedelespacerserv"/>
            </w:rPr>
            <w:t>]</w:t>
          </w:r>
        </w:p>
      </w:docPartBody>
    </w:docPart>
    <w:docPart>
      <w:docPartPr>
        <w:name w:val="64FE417C48C54D0E9EBE01A93CE931FC"/>
        <w:category>
          <w:name w:val="Général"/>
          <w:gallery w:val="placeholder"/>
        </w:category>
        <w:types>
          <w:type w:val="bbPlcHdr"/>
        </w:types>
        <w:behaviors>
          <w:behavior w:val="content"/>
        </w:behaviors>
        <w:guid w:val="{66CC6852-58F4-4770-BE2C-B5A90DC6815E}"/>
      </w:docPartPr>
      <w:docPartBody>
        <w:p w:rsidR="00253FC4" w:rsidRDefault="00C26E7E">
          <w:pPr>
            <w:pStyle w:val="64FE417C48C54D0E9EBE01A93CE931FC"/>
          </w:pPr>
          <w:r w:rsidRPr="00C512C9">
            <w:rPr>
              <w:rStyle w:val="Textedelespacerserv"/>
            </w:rPr>
            <w:t>[No]</w:t>
          </w:r>
        </w:p>
      </w:docPartBody>
    </w:docPart>
    <w:docPart>
      <w:docPartPr>
        <w:name w:val="BC30EF8DF4464344AACC5D124CF632F5"/>
        <w:category>
          <w:name w:val="Général"/>
          <w:gallery w:val="placeholder"/>
        </w:category>
        <w:types>
          <w:type w:val="bbPlcHdr"/>
        </w:types>
        <w:behaviors>
          <w:behavior w:val="content"/>
        </w:behaviors>
        <w:guid w:val="{BC35C09D-7AC0-46E4-8440-15F5F1505A2E}"/>
      </w:docPartPr>
      <w:docPartBody>
        <w:p w:rsidR="00253FC4" w:rsidRDefault="00C26E7E">
          <w:pPr>
            <w:pStyle w:val="BC30EF8DF4464344AACC5D124CF632F5"/>
          </w:pPr>
          <w:r w:rsidRPr="008D0A76">
            <w:rPr>
              <w:rStyle w:val="Textedelespacerserv"/>
            </w:rPr>
            <w:t>[Titre]</w:t>
          </w:r>
        </w:p>
      </w:docPartBody>
    </w:docPart>
    <w:docPart>
      <w:docPartPr>
        <w:name w:val="AA1BB01CA7254CE2828E25C3C5139FF0"/>
        <w:category>
          <w:name w:val="Général"/>
          <w:gallery w:val="placeholder"/>
        </w:category>
        <w:types>
          <w:type w:val="bbPlcHdr"/>
        </w:types>
        <w:behaviors>
          <w:behavior w:val="content"/>
        </w:behaviors>
        <w:guid w:val="{C97A4D16-8780-4951-AD5E-2BD7FB2C3AFF}"/>
      </w:docPartPr>
      <w:docPartBody>
        <w:p w:rsidR="00253FC4" w:rsidRDefault="007F2461">
          <w:pPr>
            <w:pStyle w:val="AA1BB01CA7254CE2828E25C3C5139FF0"/>
          </w:pPr>
          <w:r w:rsidRPr="00D70A6C">
            <w:rPr>
              <w:rStyle w:val="Textedelespacerserv"/>
            </w:rPr>
            <w:t>[Nb]</w:t>
          </w:r>
        </w:p>
      </w:docPartBody>
    </w:docPart>
    <w:docPart>
      <w:docPartPr>
        <w:name w:val="EFF3412FC20F45539BF631800949777A"/>
        <w:category>
          <w:name w:val="Général"/>
          <w:gallery w:val="placeholder"/>
        </w:category>
        <w:types>
          <w:type w:val="bbPlcHdr"/>
        </w:types>
        <w:behaviors>
          <w:behavior w:val="content"/>
        </w:behaviors>
        <w:guid w:val="{9ABEABE5-C705-4BCB-9C0D-D26CF93A4C99}"/>
      </w:docPartPr>
      <w:docPartBody>
        <w:p w:rsidR="00253FC4" w:rsidRDefault="007F2461">
          <w:pPr>
            <w:pStyle w:val="EFF3412FC20F45539BF631800949777A"/>
          </w:pPr>
          <w:r>
            <w:rPr>
              <w:rStyle w:val="Textedelespacerserv"/>
            </w:rPr>
            <w:t>[</w:t>
          </w:r>
          <w:r w:rsidRPr="00D70A6C">
            <w:rPr>
              <w:rStyle w:val="Textedelespacerserv"/>
            </w:rPr>
            <w:t>Accessibilité]</w:t>
          </w:r>
        </w:p>
      </w:docPartBody>
    </w:docPart>
    <w:docPart>
      <w:docPartPr>
        <w:name w:val="439C251194DF4426883816BEE08561B3"/>
        <w:category>
          <w:name w:val="Général"/>
          <w:gallery w:val="placeholder"/>
        </w:category>
        <w:types>
          <w:type w:val="bbPlcHdr"/>
        </w:types>
        <w:behaviors>
          <w:behavior w:val="content"/>
        </w:behaviors>
        <w:guid w:val="{5731C2E5-A0C9-4AB7-9CEA-EDD845F2DE6B}"/>
      </w:docPartPr>
      <w:docPartBody>
        <w:p w:rsidR="00253FC4" w:rsidRDefault="007F2461">
          <w:pPr>
            <w:pStyle w:val="439C251194DF4426883816BEE08561B3"/>
          </w:pPr>
          <w:r>
            <w:rPr>
              <w:rStyle w:val="Textedelespacerserv"/>
            </w:rPr>
            <w:t>[</w:t>
          </w:r>
          <w:r w:rsidRPr="00BB598A">
            <w:rPr>
              <w:rStyle w:val="Textedelespacerserv"/>
            </w:rPr>
            <w:t>Métier]</w:t>
          </w:r>
        </w:p>
      </w:docPartBody>
    </w:docPart>
    <w:docPart>
      <w:docPartPr>
        <w:name w:val="72C64467D34E4C719FB6515F4D1FC599"/>
        <w:category>
          <w:name w:val="Général"/>
          <w:gallery w:val="placeholder"/>
        </w:category>
        <w:types>
          <w:type w:val="bbPlcHdr"/>
        </w:types>
        <w:behaviors>
          <w:behavior w:val="content"/>
        </w:behaviors>
        <w:guid w:val="{D9F5E1F6-524F-436B-A300-4A56CB94AEB4}"/>
      </w:docPartPr>
      <w:docPartBody>
        <w:p w:rsidR="00253FC4" w:rsidRDefault="007F2461">
          <w:pPr>
            <w:pStyle w:val="72C64467D34E4C719FB6515F4D1FC599"/>
          </w:pPr>
          <w:r>
            <w:rPr>
              <w:rStyle w:val="Textedelespacerserv"/>
            </w:rPr>
            <w:t>[</w:t>
          </w:r>
          <w:r w:rsidRPr="00E61959">
            <w:rPr>
              <w:rStyle w:val="Textedelespacerserv"/>
            </w:rPr>
            <w:t>Domaines professionnels]</w:t>
          </w:r>
        </w:p>
      </w:docPartBody>
    </w:docPart>
    <w:docPart>
      <w:docPartPr>
        <w:name w:val="C7A11B7A157E4CC08548B0BA497B394B"/>
        <w:category>
          <w:name w:val="Général"/>
          <w:gallery w:val="placeholder"/>
        </w:category>
        <w:types>
          <w:type w:val="bbPlcHdr"/>
        </w:types>
        <w:behaviors>
          <w:behavior w:val="content"/>
        </w:behaviors>
        <w:guid w:val="{A4B9D4FF-7E95-466B-8530-63A92B899E46}"/>
      </w:docPartPr>
      <w:docPartBody>
        <w:p w:rsidR="00253FC4" w:rsidRDefault="007F2461">
          <w:pPr>
            <w:pStyle w:val="C7A11B7A157E4CC08548B0BA497B394B"/>
          </w:pPr>
          <w:r w:rsidRPr="00EB2359">
            <w:rPr>
              <w:rStyle w:val="Textedelespacerserv"/>
            </w:rPr>
            <w:t>[RTE-Processus local]</w:t>
          </w:r>
        </w:p>
      </w:docPartBody>
    </w:docPart>
    <w:docPart>
      <w:docPartPr>
        <w:name w:val="43F702AFC6DE415B99152A90AC2BEE77"/>
        <w:category>
          <w:name w:val="Général"/>
          <w:gallery w:val="placeholder"/>
        </w:category>
        <w:types>
          <w:type w:val="bbPlcHdr"/>
        </w:types>
        <w:behaviors>
          <w:behavior w:val="content"/>
        </w:behaviors>
        <w:guid w:val="{0BFDC6C0-B829-423E-8830-29862823A5DD}"/>
      </w:docPartPr>
      <w:docPartBody>
        <w:p w:rsidR="00253FC4" w:rsidRDefault="00C26E7E">
          <w:pPr>
            <w:pStyle w:val="43F702AFC6DE415B99152A90AC2BEE77"/>
          </w:pPr>
          <w:r w:rsidRPr="00D70A6C">
            <w:rPr>
              <w:rStyle w:val="Textedelespacerserv"/>
            </w:rPr>
            <w:t>[Rédacteur1]</w:t>
          </w:r>
        </w:p>
      </w:docPartBody>
    </w:docPart>
    <w:docPart>
      <w:docPartPr>
        <w:name w:val="7319E133DB434DD0B9517F074B6BEDC7"/>
        <w:category>
          <w:name w:val="Général"/>
          <w:gallery w:val="placeholder"/>
        </w:category>
        <w:types>
          <w:type w:val="bbPlcHdr"/>
        </w:types>
        <w:behaviors>
          <w:behavior w:val="content"/>
        </w:behaviors>
        <w:guid w:val="{200D963B-C4F6-422D-B4FE-A4D407293AAD}"/>
      </w:docPartPr>
      <w:docPartBody>
        <w:p w:rsidR="00253FC4" w:rsidRDefault="00C26E7E">
          <w:pPr>
            <w:pStyle w:val="7319E133DB434DD0B9517F074B6BEDC7"/>
          </w:pPr>
          <w:r w:rsidRPr="00A469C2">
            <w:rPr>
              <w:rStyle w:val="Textedelespacerserv"/>
            </w:rPr>
            <w:t>[Vérificateur1]</w:t>
          </w:r>
        </w:p>
      </w:docPartBody>
    </w:docPart>
    <w:docPart>
      <w:docPartPr>
        <w:name w:val="58F588230A0E492C941DC72FE632B26A"/>
        <w:category>
          <w:name w:val="Général"/>
          <w:gallery w:val="placeholder"/>
        </w:category>
        <w:types>
          <w:type w:val="bbPlcHdr"/>
        </w:types>
        <w:behaviors>
          <w:behavior w:val="content"/>
        </w:behaviors>
        <w:guid w:val="{9F567CD2-C5A6-45FA-9F72-A107A5178A15}"/>
      </w:docPartPr>
      <w:docPartBody>
        <w:p w:rsidR="00253FC4" w:rsidRDefault="00C26E7E">
          <w:pPr>
            <w:pStyle w:val="58F588230A0E492C941DC72FE632B26A"/>
          </w:pPr>
          <w:r w:rsidRPr="00A469C2">
            <w:rPr>
              <w:rStyle w:val="Textedelespacerserv"/>
            </w:rPr>
            <w:t>[Approbateur1]</w:t>
          </w:r>
        </w:p>
      </w:docPartBody>
    </w:docPart>
    <w:docPart>
      <w:docPartPr>
        <w:name w:val="ECA68DDECEB247588F37095BCB4DE798"/>
        <w:category>
          <w:name w:val="Général"/>
          <w:gallery w:val="placeholder"/>
        </w:category>
        <w:types>
          <w:type w:val="bbPlcHdr"/>
        </w:types>
        <w:behaviors>
          <w:behavior w:val="content"/>
        </w:behaviors>
        <w:guid w:val="{FD499BA6-9022-4246-AA7B-E5CE0140B353}"/>
      </w:docPartPr>
      <w:docPartBody>
        <w:p w:rsidR="00981F9B" w:rsidRDefault="000E35AC" w:rsidP="000E35AC">
          <w:pPr>
            <w:pStyle w:val="ECA68DDECEB247588F37095BCB4DE798"/>
          </w:pPr>
          <w:r w:rsidRPr="006D2E5F">
            <w:rPr>
              <w:rStyle w:val="Textedelespacerserv"/>
              <w:rFonts w:ascii="Verdana" w:hAnsi="Verdana"/>
            </w:rPr>
            <w:t>[Doc. de réf.]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05B1"/>
    <w:rsid w:val="00010DED"/>
    <w:rsid w:val="000147A5"/>
    <w:rsid w:val="00031C1F"/>
    <w:rsid w:val="00067851"/>
    <w:rsid w:val="00071488"/>
    <w:rsid w:val="00075998"/>
    <w:rsid w:val="00076DC0"/>
    <w:rsid w:val="00090D6D"/>
    <w:rsid w:val="000D02A8"/>
    <w:rsid w:val="000D6EEF"/>
    <w:rsid w:val="000E35AC"/>
    <w:rsid w:val="000F65BD"/>
    <w:rsid w:val="001045AE"/>
    <w:rsid w:val="00104CCC"/>
    <w:rsid w:val="001148B0"/>
    <w:rsid w:val="00116354"/>
    <w:rsid w:val="00124379"/>
    <w:rsid w:val="001345D3"/>
    <w:rsid w:val="0013697C"/>
    <w:rsid w:val="001461BE"/>
    <w:rsid w:val="00157333"/>
    <w:rsid w:val="00161B00"/>
    <w:rsid w:val="001642CF"/>
    <w:rsid w:val="001730D9"/>
    <w:rsid w:val="001805AB"/>
    <w:rsid w:val="00197EA1"/>
    <w:rsid w:val="001A4B5E"/>
    <w:rsid w:val="001A513D"/>
    <w:rsid w:val="001B2DCF"/>
    <w:rsid w:val="001C0ADB"/>
    <w:rsid w:val="001C4037"/>
    <w:rsid w:val="001D46DA"/>
    <w:rsid w:val="001E0FA9"/>
    <w:rsid w:val="001E4585"/>
    <w:rsid w:val="001E512B"/>
    <w:rsid w:val="001F1AB3"/>
    <w:rsid w:val="001F62C8"/>
    <w:rsid w:val="001F6723"/>
    <w:rsid w:val="00200891"/>
    <w:rsid w:val="00205FA7"/>
    <w:rsid w:val="00211C42"/>
    <w:rsid w:val="0024312F"/>
    <w:rsid w:val="00244BE7"/>
    <w:rsid w:val="0025038C"/>
    <w:rsid w:val="00251BDF"/>
    <w:rsid w:val="00253FC4"/>
    <w:rsid w:val="00266544"/>
    <w:rsid w:val="0027083E"/>
    <w:rsid w:val="00275667"/>
    <w:rsid w:val="00297452"/>
    <w:rsid w:val="002A119C"/>
    <w:rsid w:val="002C3C0D"/>
    <w:rsid w:val="002D37BE"/>
    <w:rsid w:val="002D7C7A"/>
    <w:rsid w:val="002E4EC9"/>
    <w:rsid w:val="002F7C6E"/>
    <w:rsid w:val="0030169C"/>
    <w:rsid w:val="00302EA7"/>
    <w:rsid w:val="00303647"/>
    <w:rsid w:val="0031016A"/>
    <w:rsid w:val="00343C63"/>
    <w:rsid w:val="00344BAC"/>
    <w:rsid w:val="00355877"/>
    <w:rsid w:val="00355B36"/>
    <w:rsid w:val="00360A98"/>
    <w:rsid w:val="00362A11"/>
    <w:rsid w:val="00367174"/>
    <w:rsid w:val="00384A58"/>
    <w:rsid w:val="00386CFE"/>
    <w:rsid w:val="00390B58"/>
    <w:rsid w:val="00397CBC"/>
    <w:rsid w:val="003A06C6"/>
    <w:rsid w:val="003B09BB"/>
    <w:rsid w:val="003C6E76"/>
    <w:rsid w:val="003D594A"/>
    <w:rsid w:val="003E0B2F"/>
    <w:rsid w:val="003F2ADA"/>
    <w:rsid w:val="003F2F9F"/>
    <w:rsid w:val="003F6B62"/>
    <w:rsid w:val="00410D3D"/>
    <w:rsid w:val="004159DD"/>
    <w:rsid w:val="00420139"/>
    <w:rsid w:val="00420542"/>
    <w:rsid w:val="00445A19"/>
    <w:rsid w:val="00446646"/>
    <w:rsid w:val="00452D19"/>
    <w:rsid w:val="00470A36"/>
    <w:rsid w:val="00470D22"/>
    <w:rsid w:val="00472D00"/>
    <w:rsid w:val="00480085"/>
    <w:rsid w:val="0048376F"/>
    <w:rsid w:val="00485AD1"/>
    <w:rsid w:val="004903C4"/>
    <w:rsid w:val="00491ED4"/>
    <w:rsid w:val="00491FBF"/>
    <w:rsid w:val="00496C0B"/>
    <w:rsid w:val="004A05B1"/>
    <w:rsid w:val="004A731C"/>
    <w:rsid w:val="004B676F"/>
    <w:rsid w:val="004C7F07"/>
    <w:rsid w:val="004D236D"/>
    <w:rsid w:val="004D24F8"/>
    <w:rsid w:val="004D4714"/>
    <w:rsid w:val="004E0C73"/>
    <w:rsid w:val="004E1923"/>
    <w:rsid w:val="004F417C"/>
    <w:rsid w:val="005022F6"/>
    <w:rsid w:val="005065BE"/>
    <w:rsid w:val="00506D25"/>
    <w:rsid w:val="00516C44"/>
    <w:rsid w:val="00526B7C"/>
    <w:rsid w:val="00527339"/>
    <w:rsid w:val="00527DE3"/>
    <w:rsid w:val="00534B92"/>
    <w:rsid w:val="00534D19"/>
    <w:rsid w:val="005526F7"/>
    <w:rsid w:val="00552B0F"/>
    <w:rsid w:val="005610D8"/>
    <w:rsid w:val="00571281"/>
    <w:rsid w:val="00576D9F"/>
    <w:rsid w:val="005821FD"/>
    <w:rsid w:val="005916D9"/>
    <w:rsid w:val="00591DDF"/>
    <w:rsid w:val="00593015"/>
    <w:rsid w:val="005973BA"/>
    <w:rsid w:val="005A5D1F"/>
    <w:rsid w:val="005C5FA5"/>
    <w:rsid w:val="005D4DC1"/>
    <w:rsid w:val="005D702C"/>
    <w:rsid w:val="005D788F"/>
    <w:rsid w:val="005E09D6"/>
    <w:rsid w:val="005E5EED"/>
    <w:rsid w:val="005E7262"/>
    <w:rsid w:val="005F41B7"/>
    <w:rsid w:val="005F557A"/>
    <w:rsid w:val="00602199"/>
    <w:rsid w:val="006034BA"/>
    <w:rsid w:val="00606CB3"/>
    <w:rsid w:val="00616512"/>
    <w:rsid w:val="00632003"/>
    <w:rsid w:val="00634DA5"/>
    <w:rsid w:val="006521B5"/>
    <w:rsid w:val="00653D59"/>
    <w:rsid w:val="00657674"/>
    <w:rsid w:val="00661A2A"/>
    <w:rsid w:val="00667182"/>
    <w:rsid w:val="0067615F"/>
    <w:rsid w:val="006804C1"/>
    <w:rsid w:val="00682A5F"/>
    <w:rsid w:val="00691050"/>
    <w:rsid w:val="006A2242"/>
    <w:rsid w:val="006B2ED6"/>
    <w:rsid w:val="006B6779"/>
    <w:rsid w:val="006E2E31"/>
    <w:rsid w:val="0070151C"/>
    <w:rsid w:val="00731B12"/>
    <w:rsid w:val="00732D52"/>
    <w:rsid w:val="00743558"/>
    <w:rsid w:val="00752995"/>
    <w:rsid w:val="00754EBD"/>
    <w:rsid w:val="00760190"/>
    <w:rsid w:val="00760790"/>
    <w:rsid w:val="00777E1F"/>
    <w:rsid w:val="00791C0C"/>
    <w:rsid w:val="0079326A"/>
    <w:rsid w:val="0079650F"/>
    <w:rsid w:val="007A05D1"/>
    <w:rsid w:val="007A07D4"/>
    <w:rsid w:val="007A299A"/>
    <w:rsid w:val="007B64ED"/>
    <w:rsid w:val="007C65D2"/>
    <w:rsid w:val="007C7A2D"/>
    <w:rsid w:val="007D656F"/>
    <w:rsid w:val="007E65AA"/>
    <w:rsid w:val="007E66C7"/>
    <w:rsid w:val="007E7674"/>
    <w:rsid w:val="007F2461"/>
    <w:rsid w:val="008234FE"/>
    <w:rsid w:val="00835260"/>
    <w:rsid w:val="008359F2"/>
    <w:rsid w:val="00840BC5"/>
    <w:rsid w:val="00854F91"/>
    <w:rsid w:val="008625B4"/>
    <w:rsid w:val="008722C5"/>
    <w:rsid w:val="00873AC8"/>
    <w:rsid w:val="0088319C"/>
    <w:rsid w:val="00884BB1"/>
    <w:rsid w:val="00884E32"/>
    <w:rsid w:val="0088775D"/>
    <w:rsid w:val="00890BF3"/>
    <w:rsid w:val="00894A33"/>
    <w:rsid w:val="008974B9"/>
    <w:rsid w:val="008A372B"/>
    <w:rsid w:val="008A77FF"/>
    <w:rsid w:val="008A7E3A"/>
    <w:rsid w:val="008C4600"/>
    <w:rsid w:val="008F7A06"/>
    <w:rsid w:val="00903EC4"/>
    <w:rsid w:val="00904E55"/>
    <w:rsid w:val="00914BD8"/>
    <w:rsid w:val="009209ED"/>
    <w:rsid w:val="009220FF"/>
    <w:rsid w:val="00926FBE"/>
    <w:rsid w:val="0093682A"/>
    <w:rsid w:val="009436DF"/>
    <w:rsid w:val="009442B2"/>
    <w:rsid w:val="00960E09"/>
    <w:rsid w:val="0096385C"/>
    <w:rsid w:val="009648BA"/>
    <w:rsid w:val="00964B22"/>
    <w:rsid w:val="00965AE0"/>
    <w:rsid w:val="00966A87"/>
    <w:rsid w:val="00970A4E"/>
    <w:rsid w:val="00971B0C"/>
    <w:rsid w:val="00971B70"/>
    <w:rsid w:val="00974EC4"/>
    <w:rsid w:val="00977CC2"/>
    <w:rsid w:val="00981F9B"/>
    <w:rsid w:val="00995B06"/>
    <w:rsid w:val="00996B31"/>
    <w:rsid w:val="009A46E6"/>
    <w:rsid w:val="009B05B8"/>
    <w:rsid w:val="009C1322"/>
    <w:rsid w:val="009C587C"/>
    <w:rsid w:val="009D25B0"/>
    <w:rsid w:val="009D5823"/>
    <w:rsid w:val="009E7A35"/>
    <w:rsid w:val="009F0378"/>
    <w:rsid w:val="00A1021B"/>
    <w:rsid w:val="00A13C31"/>
    <w:rsid w:val="00A260E4"/>
    <w:rsid w:val="00A266E0"/>
    <w:rsid w:val="00A26E9E"/>
    <w:rsid w:val="00A61062"/>
    <w:rsid w:val="00A619B1"/>
    <w:rsid w:val="00A62100"/>
    <w:rsid w:val="00A66571"/>
    <w:rsid w:val="00A739F7"/>
    <w:rsid w:val="00A74F7A"/>
    <w:rsid w:val="00A76A0A"/>
    <w:rsid w:val="00A83D46"/>
    <w:rsid w:val="00A96B31"/>
    <w:rsid w:val="00AA1F3B"/>
    <w:rsid w:val="00AA2728"/>
    <w:rsid w:val="00AA3566"/>
    <w:rsid w:val="00AA7503"/>
    <w:rsid w:val="00AB142E"/>
    <w:rsid w:val="00AB2EB2"/>
    <w:rsid w:val="00AC1401"/>
    <w:rsid w:val="00AD164A"/>
    <w:rsid w:val="00AD2FB0"/>
    <w:rsid w:val="00AD685C"/>
    <w:rsid w:val="00AE4828"/>
    <w:rsid w:val="00AE67EB"/>
    <w:rsid w:val="00AF1FCD"/>
    <w:rsid w:val="00AF66CE"/>
    <w:rsid w:val="00B05F75"/>
    <w:rsid w:val="00B14A29"/>
    <w:rsid w:val="00B14AE5"/>
    <w:rsid w:val="00B14DFD"/>
    <w:rsid w:val="00B24C24"/>
    <w:rsid w:val="00B25D3B"/>
    <w:rsid w:val="00B339CC"/>
    <w:rsid w:val="00B36572"/>
    <w:rsid w:val="00B41A10"/>
    <w:rsid w:val="00B42CD4"/>
    <w:rsid w:val="00B50B25"/>
    <w:rsid w:val="00B523F6"/>
    <w:rsid w:val="00B538EF"/>
    <w:rsid w:val="00B61F4D"/>
    <w:rsid w:val="00B66FCA"/>
    <w:rsid w:val="00B77B21"/>
    <w:rsid w:val="00B86FB1"/>
    <w:rsid w:val="00B92D02"/>
    <w:rsid w:val="00BA3CC1"/>
    <w:rsid w:val="00BA4675"/>
    <w:rsid w:val="00BA506D"/>
    <w:rsid w:val="00BA63F6"/>
    <w:rsid w:val="00BB1CB2"/>
    <w:rsid w:val="00BD0F58"/>
    <w:rsid w:val="00BD5C30"/>
    <w:rsid w:val="00BE07D7"/>
    <w:rsid w:val="00BE74AB"/>
    <w:rsid w:val="00BF3E23"/>
    <w:rsid w:val="00BF5D8E"/>
    <w:rsid w:val="00C0611D"/>
    <w:rsid w:val="00C12CE0"/>
    <w:rsid w:val="00C17BC5"/>
    <w:rsid w:val="00C256C1"/>
    <w:rsid w:val="00C26E7E"/>
    <w:rsid w:val="00C401C7"/>
    <w:rsid w:val="00C579F4"/>
    <w:rsid w:val="00C6300B"/>
    <w:rsid w:val="00C84C2C"/>
    <w:rsid w:val="00C85F7B"/>
    <w:rsid w:val="00C87065"/>
    <w:rsid w:val="00C902FD"/>
    <w:rsid w:val="00C97FFE"/>
    <w:rsid w:val="00CA23D7"/>
    <w:rsid w:val="00CA6693"/>
    <w:rsid w:val="00CD109F"/>
    <w:rsid w:val="00CE2FF4"/>
    <w:rsid w:val="00CE6CDE"/>
    <w:rsid w:val="00D02F84"/>
    <w:rsid w:val="00D04732"/>
    <w:rsid w:val="00D063B3"/>
    <w:rsid w:val="00D069E5"/>
    <w:rsid w:val="00D27E67"/>
    <w:rsid w:val="00D33B7F"/>
    <w:rsid w:val="00D3511C"/>
    <w:rsid w:val="00D44991"/>
    <w:rsid w:val="00D52CFA"/>
    <w:rsid w:val="00D60C3F"/>
    <w:rsid w:val="00D61B55"/>
    <w:rsid w:val="00D621E0"/>
    <w:rsid w:val="00D64953"/>
    <w:rsid w:val="00D73521"/>
    <w:rsid w:val="00D75367"/>
    <w:rsid w:val="00D86113"/>
    <w:rsid w:val="00D92408"/>
    <w:rsid w:val="00D92FD4"/>
    <w:rsid w:val="00D93AD7"/>
    <w:rsid w:val="00D95C19"/>
    <w:rsid w:val="00DA0479"/>
    <w:rsid w:val="00DA0926"/>
    <w:rsid w:val="00DA2245"/>
    <w:rsid w:val="00DB04C4"/>
    <w:rsid w:val="00DB194C"/>
    <w:rsid w:val="00DC2CF9"/>
    <w:rsid w:val="00DC51D7"/>
    <w:rsid w:val="00DD4169"/>
    <w:rsid w:val="00DE5E08"/>
    <w:rsid w:val="00E0113B"/>
    <w:rsid w:val="00E16DE2"/>
    <w:rsid w:val="00E22A95"/>
    <w:rsid w:val="00E261F3"/>
    <w:rsid w:val="00E26593"/>
    <w:rsid w:val="00E278DC"/>
    <w:rsid w:val="00E356B1"/>
    <w:rsid w:val="00E3707F"/>
    <w:rsid w:val="00E46747"/>
    <w:rsid w:val="00E55680"/>
    <w:rsid w:val="00E66A19"/>
    <w:rsid w:val="00E76D5E"/>
    <w:rsid w:val="00E83E6C"/>
    <w:rsid w:val="00E913AE"/>
    <w:rsid w:val="00E92AC3"/>
    <w:rsid w:val="00EA079A"/>
    <w:rsid w:val="00EA573B"/>
    <w:rsid w:val="00EA7A3B"/>
    <w:rsid w:val="00EC0286"/>
    <w:rsid w:val="00EE0092"/>
    <w:rsid w:val="00EF27E7"/>
    <w:rsid w:val="00EF63B6"/>
    <w:rsid w:val="00F0088A"/>
    <w:rsid w:val="00F03BC9"/>
    <w:rsid w:val="00F20F15"/>
    <w:rsid w:val="00F21461"/>
    <w:rsid w:val="00F24777"/>
    <w:rsid w:val="00F24FC1"/>
    <w:rsid w:val="00F3090E"/>
    <w:rsid w:val="00F312FB"/>
    <w:rsid w:val="00F3722E"/>
    <w:rsid w:val="00F410DB"/>
    <w:rsid w:val="00F51E7A"/>
    <w:rsid w:val="00F853BE"/>
    <w:rsid w:val="00F91273"/>
    <w:rsid w:val="00FA1339"/>
    <w:rsid w:val="00FB1E88"/>
    <w:rsid w:val="00FB28B8"/>
    <w:rsid w:val="00FC5446"/>
    <w:rsid w:val="00FC7982"/>
    <w:rsid w:val="00FC79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50A66CB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6D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E35AC"/>
    <w:rPr>
      <w:color w:val="808080"/>
    </w:rPr>
  </w:style>
  <w:style w:type="paragraph" w:customStyle="1" w:styleId="32205AE6E0014776A10B7ABE5EDD8E8616">
    <w:name w:val="32205AE6E0014776A10B7ABE5EDD8E86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64990221A0094F7D8CFB58BA3CBBA49216">
    <w:name w:val="64990221A0094F7D8CFB58BA3CBBA492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AF148D5A993746C2A6AA9507DBA57DB717">
    <w:name w:val="AF148D5A993746C2A6AA9507DBA57DB717"/>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26264175891A44FFBB1BB03FFC6296B217">
    <w:name w:val="26264175891A44FFBB1BB03FFC6296B217"/>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9ADB3E8A90BF4A2CA77A42CD78B6DF1B16">
    <w:name w:val="9ADB3E8A90BF4A2CA77A42CD78B6DF1B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28C4C5583AF84CADB9550C518230D2CB17">
    <w:name w:val="28C4C5583AF84CADB9550C518230D2CB17"/>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19671F03B95B43DEB9A0879A7DC4911616">
    <w:name w:val="19671F03B95B43DEB9A0879A7DC49116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9842D7B8073145D78E28B427571CDC1D16">
    <w:name w:val="9842D7B8073145D78E28B427571CDC1D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F1467F023EA940CFBA67AA3DAF8FDB3816">
    <w:name w:val="F1467F023EA940CFBA67AA3DAF8FDB38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A66D9C9CA75849E6BA5B07551C4603B616">
    <w:name w:val="A66D9C9CA75849E6BA5B07551C4603B6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1AD0B6609C66438D878AE0FB183C7C3916">
    <w:name w:val="1AD0B6609C66438D878AE0FB183C7C39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A2B170A2FE6249E89BDC3D6CBCE3A0D816">
    <w:name w:val="A2B170A2FE6249E89BDC3D6CBCE3A0D816"/>
    <w:rsid w:val="00C26E7E"/>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F7F1372F02ED42ACAD5365ECFB4E9973">
    <w:name w:val="F7F1372F02ED42ACAD5365ECFB4E9973"/>
    <w:rsid w:val="007F2461"/>
    <w:pPr>
      <w:spacing w:after="160" w:line="259" w:lineRule="auto"/>
    </w:pPr>
  </w:style>
  <w:style w:type="paragraph" w:customStyle="1" w:styleId="512833F4800849E2935DE32BA851AF60">
    <w:name w:val="512833F4800849E2935DE32BA851AF60"/>
    <w:rsid w:val="007F2461"/>
    <w:pPr>
      <w:spacing w:after="160" w:line="259" w:lineRule="auto"/>
    </w:pPr>
  </w:style>
  <w:style w:type="paragraph" w:customStyle="1" w:styleId="F24A3F7BD4B94DD48EBB50BD6A65FBC117">
    <w:name w:val="F24A3F7BD4B94DD48EBB50BD6A65FBC117"/>
    <w:rsid w:val="00A74F7A"/>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2D04E41D7D10402999973FC107B82BF517">
    <w:name w:val="2D04E41D7D10402999973FC107B82BF517"/>
    <w:rsid w:val="00A74F7A"/>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D70A3442E3AB4D3886A073594D3C065217">
    <w:name w:val="D70A3442E3AB4D3886A073594D3C065217"/>
    <w:rsid w:val="00A74F7A"/>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6744F05EFFBE44B1B81F2A21FDDF366617">
    <w:name w:val="6744F05EFFBE44B1B81F2A21FDDF366617"/>
    <w:rsid w:val="00A74F7A"/>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BD770478CC784867A66D8A2CF02B38BD17">
    <w:name w:val="BD770478CC784867A66D8A2CF02B38BD17"/>
    <w:rsid w:val="00A74F7A"/>
    <w:pPr>
      <w:overflowPunct w:val="0"/>
      <w:autoSpaceDE w:val="0"/>
      <w:autoSpaceDN w:val="0"/>
      <w:adjustRightInd w:val="0"/>
      <w:spacing w:after="0" w:line="300" w:lineRule="atLeast"/>
      <w:jc w:val="both"/>
      <w:textAlignment w:val="baseline"/>
    </w:pPr>
    <w:rPr>
      <w:rFonts w:ascii="Tahoma" w:eastAsia="Times New Roman" w:hAnsi="Tahoma" w:cs="Times New Roman"/>
      <w:szCs w:val="20"/>
    </w:rPr>
  </w:style>
  <w:style w:type="paragraph" w:customStyle="1" w:styleId="E3048B1503D447DDAB2173AB415210FF">
    <w:name w:val="E3048B1503D447DDAB2173AB415210FF"/>
    <w:rsid w:val="00F51E7A"/>
    <w:pPr>
      <w:spacing w:after="160" w:line="259" w:lineRule="auto"/>
    </w:pPr>
  </w:style>
  <w:style w:type="paragraph" w:customStyle="1" w:styleId="867D0CF3F37E45FCA108F2F68029F0F7">
    <w:name w:val="867D0CF3F37E45FCA108F2F68029F0F7"/>
    <w:rsid w:val="00F51E7A"/>
    <w:pPr>
      <w:spacing w:after="160" w:line="259" w:lineRule="auto"/>
    </w:pPr>
  </w:style>
  <w:style w:type="paragraph" w:customStyle="1" w:styleId="9350996E30B143D3BA8D8CE2D620151B">
    <w:name w:val="9350996E30B143D3BA8D8CE2D620151B"/>
    <w:pPr>
      <w:spacing w:after="160" w:line="259" w:lineRule="auto"/>
    </w:pPr>
  </w:style>
  <w:style w:type="paragraph" w:customStyle="1" w:styleId="E6CDF634F51C4B28830E189078D7CBD6">
    <w:name w:val="E6CDF634F51C4B28830E189078D7CBD6"/>
    <w:pPr>
      <w:spacing w:after="160" w:line="259" w:lineRule="auto"/>
    </w:pPr>
  </w:style>
  <w:style w:type="paragraph" w:customStyle="1" w:styleId="490C3A8D44E54064B6F311160069A316">
    <w:name w:val="490C3A8D44E54064B6F311160069A316"/>
    <w:pPr>
      <w:spacing w:after="160" w:line="259" w:lineRule="auto"/>
    </w:pPr>
  </w:style>
  <w:style w:type="paragraph" w:customStyle="1" w:styleId="F3692F07EBC844D78024706F059848AB">
    <w:name w:val="F3692F07EBC844D78024706F059848AB"/>
    <w:pPr>
      <w:spacing w:after="160" w:line="259" w:lineRule="auto"/>
    </w:pPr>
  </w:style>
  <w:style w:type="paragraph" w:customStyle="1" w:styleId="37518976D9D6490A8A21EFD4044987F9">
    <w:name w:val="37518976D9D6490A8A21EFD4044987F9"/>
    <w:pPr>
      <w:spacing w:after="160" w:line="259" w:lineRule="auto"/>
    </w:pPr>
  </w:style>
  <w:style w:type="paragraph" w:customStyle="1" w:styleId="FD48CC7961EF4086B91C12F512AEBCB8">
    <w:name w:val="FD48CC7961EF4086B91C12F512AEBCB8"/>
    <w:pPr>
      <w:spacing w:after="160" w:line="259" w:lineRule="auto"/>
    </w:pPr>
  </w:style>
  <w:style w:type="paragraph" w:customStyle="1" w:styleId="64FE417C48C54D0E9EBE01A93CE931FC">
    <w:name w:val="64FE417C48C54D0E9EBE01A93CE931FC"/>
    <w:pPr>
      <w:spacing w:after="160" w:line="259" w:lineRule="auto"/>
    </w:pPr>
  </w:style>
  <w:style w:type="paragraph" w:customStyle="1" w:styleId="BC30EF8DF4464344AACC5D124CF632F5">
    <w:name w:val="BC30EF8DF4464344AACC5D124CF632F5"/>
    <w:pPr>
      <w:spacing w:after="160" w:line="259" w:lineRule="auto"/>
    </w:pPr>
  </w:style>
  <w:style w:type="paragraph" w:customStyle="1" w:styleId="AA1BB01CA7254CE2828E25C3C5139FF0">
    <w:name w:val="AA1BB01CA7254CE2828E25C3C5139FF0"/>
    <w:pPr>
      <w:spacing w:after="160" w:line="259" w:lineRule="auto"/>
    </w:pPr>
  </w:style>
  <w:style w:type="paragraph" w:customStyle="1" w:styleId="EFF3412FC20F45539BF631800949777A">
    <w:name w:val="EFF3412FC20F45539BF631800949777A"/>
    <w:pPr>
      <w:spacing w:after="160" w:line="259" w:lineRule="auto"/>
    </w:pPr>
  </w:style>
  <w:style w:type="paragraph" w:customStyle="1" w:styleId="439C251194DF4426883816BEE08561B3">
    <w:name w:val="439C251194DF4426883816BEE08561B3"/>
    <w:pPr>
      <w:spacing w:after="160" w:line="259" w:lineRule="auto"/>
    </w:pPr>
  </w:style>
  <w:style w:type="paragraph" w:customStyle="1" w:styleId="72C64467D34E4C719FB6515F4D1FC599">
    <w:name w:val="72C64467D34E4C719FB6515F4D1FC599"/>
    <w:pPr>
      <w:spacing w:after="160" w:line="259" w:lineRule="auto"/>
    </w:pPr>
  </w:style>
  <w:style w:type="paragraph" w:customStyle="1" w:styleId="C7A11B7A157E4CC08548B0BA497B394B">
    <w:name w:val="C7A11B7A157E4CC08548B0BA497B394B"/>
    <w:pPr>
      <w:spacing w:after="160" w:line="259" w:lineRule="auto"/>
    </w:pPr>
  </w:style>
  <w:style w:type="paragraph" w:customStyle="1" w:styleId="43F702AFC6DE415B99152A90AC2BEE77">
    <w:name w:val="43F702AFC6DE415B99152A90AC2BEE77"/>
    <w:pPr>
      <w:spacing w:after="160" w:line="259" w:lineRule="auto"/>
    </w:pPr>
  </w:style>
  <w:style w:type="paragraph" w:customStyle="1" w:styleId="7319E133DB434DD0B9517F074B6BEDC7">
    <w:name w:val="7319E133DB434DD0B9517F074B6BEDC7"/>
    <w:pPr>
      <w:spacing w:after="160" w:line="259" w:lineRule="auto"/>
    </w:pPr>
  </w:style>
  <w:style w:type="paragraph" w:customStyle="1" w:styleId="58F588230A0E492C941DC72FE632B26A">
    <w:name w:val="58F588230A0E492C941DC72FE632B26A"/>
    <w:pPr>
      <w:spacing w:after="160" w:line="259" w:lineRule="auto"/>
    </w:pPr>
  </w:style>
  <w:style w:type="paragraph" w:customStyle="1" w:styleId="ECA68DDECEB247588F37095BCB4DE798">
    <w:name w:val="ECA68DDECEB247588F37095BCB4DE798"/>
    <w:rsid w:val="000E35A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TEDoc xmlns="http://gcm.rte-france.com/schema">
  <RTE_x002d_R_x00e9_dacteur3/>
  <RTE_x002d_Nombre_x0020_d_x0027_annexes>0</RTE_x002d_Nombre_x0020_d_x0027_annexes>
  <RTE_x002d_Ss_x002d_Ss_x002d_Entit_x00e9_>SYS</RTE_x002d_Ss_x002d_Ss_x002d_Entit_x00e9_>
  <RTE_x002d_Projet>-</RTE_x002d_Projet>
  <RTE_x002d_Prescriptif>-</RTE_x002d_Prescriptif>
  <RTE_x002d_Entit_x00e9_>CNER</RTE_x002d_Entit_x00e9_>
  <RTE_x002d_R_x00e9_dacteur2/>
  <RTE_x002d_Lieu_x0020_de_x0020_conservation/>
  <RTE_x002d_Approbateur1>J.M.Boisset</RTE_x002d_Approbateur1>
  <RTE_x002d_Ss_x002d_Entit_x00e9_>DCCL</RTE_x002d_Ss_x002d_Entit_x00e9_>
  <RTE_x002d_V_x00e9_rificateur2> </RTE_x002d_V_x00e9_rificateur2>
  <RTE_x002d_Indice>1</RTE_x002d_Indice>
  <RTE_x002d_V_x00e9_rificateur3> </RTE_x002d_V_x00e9_rificateur3>
  <RTE_x002d_Documents_x0020_annul_x00e9_s/>
  <RTE_x002d_R_x00e9_f_x002e__x0020_fonctionnelle> </RTE_x002d_R_x00e9_f_x002e__x0020_fonctionnelle>
  <RTE_x002d_V_x00e9_rificateur1>V. Leitloff</RTE_x002d_V_x00e9_rificateur1>
  <RTE_x002d_Ann_x00e9_e>23</RTE_x002d_Ann_x00e9_e>
  <RTE_x002d_R_x00e9_dacteur1>J.E. Lemaire</RTE_x002d_R_x00e9_dacteur1>
  <RTE_x002d_Accessibilit_x00e9_>Libre</RTE_x002d_Accessibilit_x00e9_>
  <RTE_x002d_No_x0020_Chrono/>
  <RTE_x002d_R_x00e9_sum_x00e9_>This document describes the IEC 61850 based Modelling of the communication interface of Rte's Substation Protection Automation and Control Systems. Creative Commons BY licence is applicable for the terms and conditions for using this document. 
© Rte 2023</RTE_x002d_R_x00e9_sum_x00e9_>
  <RTE_x002d_Nature>NT</RTE_x002d_Nature>
  <RTE_x002d_Approbateur3> </RTE_x002d_Approbateur3>
  <RTE_x002d_Documents_x0020_de_x0020_r_x00e9_f_x00e9_rence>NT-RD-CNER-DCCL-SYS-15-00254</RTE_x002d_Documents_x0020_de_x0020_r_x00e9_f_x00e9_rence>
  <RTE_x002d_Domaine_x0020_GED>-</RTE_x002d_Domaine_x0020_GED>
  <RTE_x002d_Approbateur2/>
  <RTE_x002d_Adresse>Immeuble WINDOW 
7C Place du Dôme 
92073 Paris La Défense cedex</RTE_x002d_Adresse>
  <RTE_x002d_Domaines_x0020_professionnels>DI</RTE_x002d_Domaines_x0020_professionnels>
  <RTE_x002d_Titre>Rte Substation Protection Automation and Control Systems
IEC 61850 Model – SCL modelling disclamer</RTE_x002d_Titre>
  <RTE_x002d_Date_x0020_de_x0020_fin_x0020_de_x0020_validit_x00e9_> </RTE_x002d_Date_x0020_de_x0020_fin_x0020_de_x0020_validit_x00e9_>
  <RTE_x002d_Date_x0020_d_x0027_applicabilit_x00e9_> </RTE_x002d_Date_x0020_d_x0027_applicabilit_x00e9_>
  <RTE_x002d_Date_x0020_d_x0027_approbation>2023-06-16T00:00:00</RTE_x002d_Date_x0020_d_x0027_approbation>
  <RTE_x002d_Processus_x0020_local>ING</RTE_x002d_Processus_x0020_local>
  <RTE_x002d_Libell_x00e9__x0020_entit_x00e9_>Centre National Expertise Réseaux</RTE_x002d_Libell_x00e9__x0020_entit_x00e9_>
  <RTE_x002d_Fili_x00e8_re>RD</RTE_x002d_Fili_x00e8_re>
  <RTE_x002d_M_x00e9_tier>DI</RTE_x002d_M_x00e9_tier>
  <RTE_VersionTechnique/>
</RTEDoc>
</file>

<file path=customXml/item3.xml><?xml version="1.0" encoding="utf-8"?>
<p:properties xmlns:p="http://schemas.microsoft.com/office/2006/metadata/properties" xmlns:xsi="http://www.w3.org/2001/XMLSchema-instance" xmlns:pc="http://schemas.microsoft.com/office/infopath/2007/PartnerControls">
  <documentManagement>
    <TaxCatchAll xmlns="20efa537-de19-4a3d-ad17-7cd27164d04c" xsi:nil="true"/>
    <lcf76f155ced4ddcb4097134ff3c332f xmlns="9e6ba65f-8721-4074-b199-fd478b67dab4">
      <Terms xmlns="http://schemas.microsoft.com/office/infopath/2007/PartnerControls"/>
    </lcf76f155ced4ddcb4097134ff3c332f>
    <SharedWithUsers xmlns="20efa537-de19-4a3d-ad17-7cd27164d04c">
      <UserInfo>
        <DisplayName>CAZALET Pierre</DisplayName>
        <AccountId>107</AccountId>
        <AccountType/>
      </UserInfo>
    </SharedWithUsers>
    <PublishingExpirationDate xmlns="http://schemas.microsoft.com/sharepoint/v3" xsi:nil="true"/>
    <PublishingStartDate xmlns="http://schemas.microsoft.com/sharepoint/v3" xsi:nil="true"/>
    <LikesCount xmlns="http://schemas.microsoft.com/sharepoint/v3" xsi:nil="true"/>
    <Ratings xmlns="http://schemas.microsoft.com/sharepoint/v3" xsi:nil="true"/>
    <RatingCount xmlns="http://schemas.microsoft.com/sharepoint/v3" xsi:nil="true"/>
    <LikedBy xmlns="http://schemas.microsoft.com/sharepoint/v3">
      <UserInfo>
        <DisplayName/>
        <AccountId xsi:nil="true"/>
        <AccountType/>
      </UserInfo>
    </LikedBy>
    <AverageRating xmlns="http://schemas.microsoft.com/sharepoint/v3" xsi:nil="true"/>
    <RatedBy xmlns="http://schemas.microsoft.com/sharepoint/v3">
      <UserInfo>
        <DisplayName/>
        <AccountId xsi:nil="true"/>
        <AccountType/>
      </UserInfo>
    </RatedBy>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IEC1</b:Tag>
    <b:SourceType>Book</b:SourceType>
    <b:Guid>{8299FE51-7859-499E-BE84-73C3E45E629A}</b:Guid>
    <b:Title>IEC 61869-9, Instrument transformers - Part 9 : Digital interface for instrument transformers</b:Title>
    <b:RefOrder>9</b:RefOrder>
  </b:Source>
  <b:Source>
    <b:Tag>CEI</b:Tag>
    <b:SourceType>Book</b:SourceType>
    <b:Guid>{F15552B0-146C-41B8-9F15-5E9FD5BFAC36}</b:Guid>
    <b:Title>IEC 61850-90-2, Communication networks and systems for power utility automation – Part 90-2: Using IEC 61850 for communication between substations and control</b:Title>
    <b:RefOrder>7</b:RefOrder>
  </b:Source>
  <b:Source>
    <b:Tag>CIG</b:Tag>
    <b:SourceType>Book</b:SourceType>
    <b:Guid>{DC437A8D-EE44-46D8-8426-E275EE51B949}</b:Guid>
    <b:Title>CIGRE TB 760 - WG B5.53 : Test Strategy for Protection, Automation and Control (PAC) functions in a full digital substation based on IEC 61850 applications</b:Title>
    <b:Year>March 2019</b:Year>
    <b:RefOrder>10</b:RefOrder>
  </b:Source>
  <b:Source>
    <b:Tag>REF010</b:Tag>
    <b:SourceType>Book</b:SourceType>
    <b:Guid>{21283304-827F-4E1D-9AD1-2341AB55ACE9}</b:Guid>
    <b:Title>IEC 61850-5, Communication networks and systems in substations – Part 5Ed2.1 : Communication requirements for functions and device models</b:Title>
    <b:RefOrder>1</b:RefOrder>
  </b:Source>
  <b:Source>
    <b:Tag>IEC618506ed2</b:Tag>
    <b:SourceType>Book</b:SourceType>
    <b:Guid>{6F7EB857-6CB0-43A5-A51E-652D3A1BF0F0}</b:Guid>
    <b:Title>IEC 61850-6 Ed.2.1: Communication networks and systems for power utility automation – Parft 6: Configuration description language for communication in electrical substations related to IEDs</b:Title>
    <b:RefOrder>8</b:RefOrder>
  </b:Source>
  <b:Source>
    <b:Tag>REF011</b:Tag>
    <b:SourceType>Book</b:SourceType>
    <b:Guid>{93FE3333-0DDE-49E7-9141-FB00A7B7470F}</b:Guid>
    <b:Title>IEC 61850-7-2, Communication networks and systems for power utility automation – Part 7-2Ed2.1 : Basic information and communication structure – Abstract communication service interface (ACSI)</b:Title>
    <b:RefOrder>2</b:RefOrder>
  </b:Source>
  <b:Source>
    <b:Tag>REF012</b:Tag>
    <b:SourceType>Book</b:SourceType>
    <b:Guid>{96A96CBF-997C-42AB-8404-920B775F4A23}</b:Guid>
    <b:Title>IEC 61850-7-3, Réseaux et systèmes de communication pour l'automatisation des systèmes électriques – Partie 7-3Ed2.1 : Structure de communication de base – Classes de données communes</b:Title>
    <b:RefOrder>3</b:RefOrder>
  </b:Source>
  <b:Source>
    <b:Tag>REF013</b:Tag>
    <b:SourceType>Book</b:SourceType>
    <b:Guid>{CA4DC757-0417-4BD3-9C69-0C93087C69CD}</b:Guid>
    <b:Title>IEC 61850-7-4, Communication networks and systems for power utility automation – Part 7-4Ed2.1 : Basic communication structure – Compatible logical node classes and data object classes</b:Title>
    <b:RefOrder>4</b:RefOrder>
  </b:Source>
  <b:Source>
    <b:Tag>REF014</b:Tag>
    <b:SourceType>Book</b:SourceType>
    <b:Guid>{C22D5634-D173-4632-87A5-3C72DD9A38F1}</b:Guid>
    <b:Title>IEC 61850-8-1, Communication networks and systems for power utility automation – Part 8-1Ed2.1 : Specific Communication Service Mapping (SCSM) – Mappings to MMS (ISO 9506-1 and ISO 9506-2) and to ISO/IEC 8802-3</b:Title>
    <b:RefOrder>5</b:RefOrder>
  </b:Source>
  <b:Source>
    <b:Tag>REF015</b:Tag>
    <b:SourceType>Book</b:SourceType>
    <b:Guid>{F3E789CC-4EA5-4750-9F98-8D531E56C457}</b:Guid>
    <b:Title>IEC 61850-9-2, Communication networks and systems in substations – Part 9-2 ed 2.1 : Specific Communication Service Mapping (SCSM) – Sampled values over ISO/IEC 8802-3</b:Title>
    <b:RefOrder>6</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BD0BE2F22448964A80482586689DB88E" ma:contentTypeVersion="22" ma:contentTypeDescription="Crée un document." ma:contentTypeScope="" ma:versionID="d24d0f0afb442b98d27d0791f28074f9">
  <xsd:schema xmlns:xsd="http://www.w3.org/2001/XMLSchema" xmlns:xs="http://www.w3.org/2001/XMLSchema" xmlns:p="http://schemas.microsoft.com/office/2006/metadata/properties" xmlns:ns1="http://schemas.microsoft.com/sharepoint/v3" xmlns:ns2="9e6ba65f-8721-4074-b199-fd478b67dab4" xmlns:ns3="20efa537-de19-4a3d-ad17-7cd27164d04c" targetNamespace="http://schemas.microsoft.com/office/2006/metadata/properties" ma:root="true" ma:fieldsID="b063a1a9a5771bcfc42a5752b506288c" ns1:_="" ns2:_="" ns3:_="">
    <xsd:import namespace="http://schemas.microsoft.com/sharepoint/v3"/>
    <xsd:import namespace="9e6ba65f-8721-4074-b199-fd478b67dab4"/>
    <xsd:import namespace="20efa537-de19-4a3d-ad17-7cd27164d04c"/>
    <xsd:element name="properties">
      <xsd:complexType>
        <xsd:sequence>
          <xsd:element name="documentManagement">
            <xsd:complexType>
              <xsd:all>
                <xsd:element ref="ns1:AverageRating" minOccurs="0"/>
                <xsd:element ref="ns1:RatingCount" minOccurs="0"/>
                <xsd:element ref="ns1:RatedBy" minOccurs="0"/>
                <xsd:element ref="ns1:Ratings" minOccurs="0"/>
                <xsd:element ref="ns1:LikesCount" minOccurs="0"/>
                <xsd:element ref="ns1:LikedBy" minOccurs="0"/>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3:SharedWithUsers" minOccurs="0"/>
                <xsd:element ref="ns3:SharedWithDetails"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4" nillable="true" ma:displayName="Évaluation (0-5)" ma:decimals="2" ma:description="Valeur moyenne de toutes les évaluations envoyées" ma:internalName="AverageRating" ma:readOnly="false" ma:percentage="FALSE">
      <xsd:simpleType>
        <xsd:restriction base="dms:Number"/>
      </xsd:simpleType>
    </xsd:element>
    <xsd:element name="RatingCount" ma:index="5" nillable="true" ma:displayName="Nombre d’évaluations" ma:decimals="0" ma:description="Nombre d’évaluations envoyées" ma:internalName="RatingCount" ma:readOnly="false" ma:percentage="FALSE">
      <xsd:simpleType>
        <xsd:restriction base="dms:Number"/>
      </xsd:simpleType>
    </xsd:element>
    <xsd:element name="RatedBy" ma:index="6" nillable="true" ma:displayName="Évalué par" ma:description="Des utilisateurs ont évalué l'élément."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7" nillable="true" ma:displayName="Évaluation des utilisateurs" ma:description="Évaluation des utilisateurs pour l'élément" ma:hidden="true" ma:internalName="Ratings">
      <xsd:simpleType>
        <xsd:restriction base="dms:Note"/>
      </xsd:simpleType>
    </xsd:element>
    <xsd:element name="LikesCount" ma:index="8" nillable="true" ma:displayName="Nombre de « J'aime »" ma:internalName="LikesCount" ma:readOnly="false">
      <xsd:simpleType>
        <xsd:restriction base="dms:Unknown"/>
      </xsd:simpleType>
    </xsd:element>
    <xsd:element name="LikedBy" ma:index="9" nillable="true" ma:displayName="Aimé par"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ingStartDate" ma:index="27"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28"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6ba65f-8721-4074-b199-fd478b67dab4"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Location" ma:index="17" nillable="true" ma:displayName="Location" ma:descrip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098e9ab0-fafa-442d-a8b4-a7f3d9cdd5a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efa537-de19-4a3d-ad17-7cd27164d04c"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f17edea-c555-4cc4-8af8-473f13361625}" ma:internalName="TaxCatchAll" ma:showField="CatchAllData" ma:web="20efa537-de19-4a3d-ad17-7cd27164d04c">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441C8-EA0A-4618-B438-772D86F4812D}">
  <ds:schemaRefs>
    <ds:schemaRef ds:uri="http://schemas.microsoft.com/sharepoint/v3/contenttype/forms"/>
  </ds:schemaRefs>
</ds:datastoreItem>
</file>

<file path=customXml/itemProps2.xml><?xml version="1.0" encoding="utf-8"?>
<ds:datastoreItem xmlns:ds="http://schemas.openxmlformats.org/officeDocument/2006/customXml" ds:itemID="{AE5D30D4-420C-4927-B731-FF497BA78AFE}">
  <ds:schemaRefs>
    <ds:schemaRef ds:uri="http://gcm.rte-france.com/schema"/>
  </ds:schemaRefs>
</ds:datastoreItem>
</file>

<file path=customXml/itemProps3.xml><?xml version="1.0" encoding="utf-8"?>
<ds:datastoreItem xmlns:ds="http://schemas.openxmlformats.org/officeDocument/2006/customXml" ds:itemID="{778BE674-3E20-4BC5-93B1-5E053B08EF95}">
  <ds:schemaRefs>
    <ds:schemaRef ds:uri="http://schemas.microsoft.com/office/2006/metadata/properties"/>
    <ds:schemaRef ds:uri="http://schemas.microsoft.com/office/infopath/2007/PartnerControls"/>
    <ds:schemaRef ds:uri="20efa537-de19-4a3d-ad17-7cd27164d04c"/>
    <ds:schemaRef ds:uri="9e6ba65f-8721-4074-b199-fd478b67dab4"/>
    <ds:schemaRef ds:uri="http://schemas.microsoft.com/sharepoint/v3"/>
  </ds:schemaRefs>
</ds:datastoreItem>
</file>

<file path=customXml/itemProps4.xml><?xml version="1.0" encoding="utf-8"?>
<ds:datastoreItem xmlns:ds="http://schemas.openxmlformats.org/officeDocument/2006/customXml" ds:itemID="{2C697DA9-EC9A-4E83-AEE7-7CA56B95F7FE}">
  <ds:schemaRefs>
    <ds:schemaRef ds:uri="http://schemas.openxmlformats.org/officeDocument/2006/bibliography"/>
  </ds:schemaRefs>
</ds:datastoreItem>
</file>

<file path=customXml/itemProps5.xml><?xml version="1.0" encoding="utf-8"?>
<ds:datastoreItem xmlns:ds="http://schemas.openxmlformats.org/officeDocument/2006/customXml" ds:itemID="{DCC9F875-4F68-41B8-AC1A-141C0BECC4B3}"/>
</file>

<file path=docProps/app.xml><?xml version="1.0" encoding="utf-8"?>
<Properties xmlns="http://schemas.openxmlformats.org/officeDocument/2006/extended-properties" xmlns:vt="http://schemas.openxmlformats.org/officeDocument/2006/docPropsVTypes">
  <Template>Normal.dotm</Template>
  <TotalTime>181</TotalTime>
  <Pages>3</Pages>
  <Words>455</Words>
  <Characters>2505</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OUI</vt:lpstr>
      <vt:lpstr>OUI</vt:lpstr>
    </vt:vector>
  </TitlesOfParts>
  <Company>RTE</Company>
  <LinksUpToDate>false</LinksUpToDate>
  <CharactersWithSpaces>2955</CharactersWithSpaces>
  <SharedDoc>false</SharedDoc>
  <HLinks>
    <vt:vector size="1512" baseType="variant">
      <vt:variant>
        <vt:i4>1114167</vt:i4>
      </vt:variant>
      <vt:variant>
        <vt:i4>1514</vt:i4>
      </vt:variant>
      <vt:variant>
        <vt:i4>0</vt:i4>
      </vt:variant>
      <vt:variant>
        <vt:i4>5</vt:i4>
      </vt:variant>
      <vt:variant>
        <vt:lpwstr/>
      </vt:variant>
      <vt:variant>
        <vt:lpwstr>_Toc103324715</vt:lpwstr>
      </vt:variant>
      <vt:variant>
        <vt:i4>1114167</vt:i4>
      </vt:variant>
      <vt:variant>
        <vt:i4>1508</vt:i4>
      </vt:variant>
      <vt:variant>
        <vt:i4>0</vt:i4>
      </vt:variant>
      <vt:variant>
        <vt:i4>5</vt:i4>
      </vt:variant>
      <vt:variant>
        <vt:lpwstr/>
      </vt:variant>
      <vt:variant>
        <vt:lpwstr>_Toc103324714</vt:lpwstr>
      </vt:variant>
      <vt:variant>
        <vt:i4>1114167</vt:i4>
      </vt:variant>
      <vt:variant>
        <vt:i4>1502</vt:i4>
      </vt:variant>
      <vt:variant>
        <vt:i4>0</vt:i4>
      </vt:variant>
      <vt:variant>
        <vt:i4>5</vt:i4>
      </vt:variant>
      <vt:variant>
        <vt:lpwstr/>
      </vt:variant>
      <vt:variant>
        <vt:lpwstr>_Toc103324713</vt:lpwstr>
      </vt:variant>
      <vt:variant>
        <vt:i4>1114167</vt:i4>
      </vt:variant>
      <vt:variant>
        <vt:i4>1496</vt:i4>
      </vt:variant>
      <vt:variant>
        <vt:i4>0</vt:i4>
      </vt:variant>
      <vt:variant>
        <vt:i4>5</vt:i4>
      </vt:variant>
      <vt:variant>
        <vt:lpwstr/>
      </vt:variant>
      <vt:variant>
        <vt:lpwstr>_Toc103324712</vt:lpwstr>
      </vt:variant>
      <vt:variant>
        <vt:i4>1114167</vt:i4>
      </vt:variant>
      <vt:variant>
        <vt:i4>1490</vt:i4>
      </vt:variant>
      <vt:variant>
        <vt:i4>0</vt:i4>
      </vt:variant>
      <vt:variant>
        <vt:i4>5</vt:i4>
      </vt:variant>
      <vt:variant>
        <vt:lpwstr/>
      </vt:variant>
      <vt:variant>
        <vt:lpwstr>_Toc103324711</vt:lpwstr>
      </vt:variant>
      <vt:variant>
        <vt:i4>1114167</vt:i4>
      </vt:variant>
      <vt:variant>
        <vt:i4>1484</vt:i4>
      </vt:variant>
      <vt:variant>
        <vt:i4>0</vt:i4>
      </vt:variant>
      <vt:variant>
        <vt:i4>5</vt:i4>
      </vt:variant>
      <vt:variant>
        <vt:lpwstr/>
      </vt:variant>
      <vt:variant>
        <vt:lpwstr>_Toc103324710</vt:lpwstr>
      </vt:variant>
      <vt:variant>
        <vt:i4>1048631</vt:i4>
      </vt:variant>
      <vt:variant>
        <vt:i4>1478</vt:i4>
      </vt:variant>
      <vt:variant>
        <vt:i4>0</vt:i4>
      </vt:variant>
      <vt:variant>
        <vt:i4>5</vt:i4>
      </vt:variant>
      <vt:variant>
        <vt:lpwstr/>
      </vt:variant>
      <vt:variant>
        <vt:lpwstr>_Toc103324709</vt:lpwstr>
      </vt:variant>
      <vt:variant>
        <vt:i4>1048631</vt:i4>
      </vt:variant>
      <vt:variant>
        <vt:i4>1472</vt:i4>
      </vt:variant>
      <vt:variant>
        <vt:i4>0</vt:i4>
      </vt:variant>
      <vt:variant>
        <vt:i4>5</vt:i4>
      </vt:variant>
      <vt:variant>
        <vt:lpwstr/>
      </vt:variant>
      <vt:variant>
        <vt:lpwstr>_Toc103324708</vt:lpwstr>
      </vt:variant>
      <vt:variant>
        <vt:i4>1048631</vt:i4>
      </vt:variant>
      <vt:variant>
        <vt:i4>1466</vt:i4>
      </vt:variant>
      <vt:variant>
        <vt:i4>0</vt:i4>
      </vt:variant>
      <vt:variant>
        <vt:i4>5</vt:i4>
      </vt:variant>
      <vt:variant>
        <vt:lpwstr/>
      </vt:variant>
      <vt:variant>
        <vt:lpwstr>_Toc103324707</vt:lpwstr>
      </vt:variant>
      <vt:variant>
        <vt:i4>1048631</vt:i4>
      </vt:variant>
      <vt:variant>
        <vt:i4>1460</vt:i4>
      </vt:variant>
      <vt:variant>
        <vt:i4>0</vt:i4>
      </vt:variant>
      <vt:variant>
        <vt:i4>5</vt:i4>
      </vt:variant>
      <vt:variant>
        <vt:lpwstr/>
      </vt:variant>
      <vt:variant>
        <vt:lpwstr>_Toc103324706</vt:lpwstr>
      </vt:variant>
      <vt:variant>
        <vt:i4>1048631</vt:i4>
      </vt:variant>
      <vt:variant>
        <vt:i4>1454</vt:i4>
      </vt:variant>
      <vt:variant>
        <vt:i4>0</vt:i4>
      </vt:variant>
      <vt:variant>
        <vt:i4>5</vt:i4>
      </vt:variant>
      <vt:variant>
        <vt:lpwstr/>
      </vt:variant>
      <vt:variant>
        <vt:lpwstr>_Toc103324705</vt:lpwstr>
      </vt:variant>
      <vt:variant>
        <vt:i4>1048631</vt:i4>
      </vt:variant>
      <vt:variant>
        <vt:i4>1448</vt:i4>
      </vt:variant>
      <vt:variant>
        <vt:i4>0</vt:i4>
      </vt:variant>
      <vt:variant>
        <vt:i4>5</vt:i4>
      </vt:variant>
      <vt:variant>
        <vt:lpwstr/>
      </vt:variant>
      <vt:variant>
        <vt:lpwstr>_Toc103324704</vt:lpwstr>
      </vt:variant>
      <vt:variant>
        <vt:i4>1048631</vt:i4>
      </vt:variant>
      <vt:variant>
        <vt:i4>1442</vt:i4>
      </vt:variant>
      <vt:variant>
        <vt:i4>0</vt:i4>
      </vt:variant>
      <vt:variant>
        <vt:i4>5</vt:i4>
      </vt:variant>
      <vt:variant>
        <vt:lpwstr/>
      </vt:variant>
      <vt:variant>
        <vt:lpwstr>_Toc103324703</vt:lpwstr>
      </vt:variant>
      <vt:variant>
        <vt:i4>1048631</vt:i4>
      </vt:variant>
      <vt:variant>
        <vt:i4>1436</vt:i4>
      </vt:variant>
      <vt:variant>
        <vt:i4>0</vt:i4>
      </vt:variant>
      <vt:variant>
        <vt:i4>5</vt:i4>
      </vt:variant>
      <vt:variant>
        <vt:lpwstr/>
      </vt:variant>
      <vt:variant>
        <vt:lpwstr>_Toc103324702</vt:lpwstr>
      </vt:variant>
      <vt:variant>
        <vt:i4>1048631</vt:i4>
      </vt:variant>
      <vt:variant>
        <vt:i4>1430</vt:i4>
      </vt:variant>
      <vt:variant>
        <vt:i4>0</vt:i4>
      </vt:variant>
      <vt:variant>
        <vt:i4>5</vt:i4>
      </vt:variant>
      <vt:variant>
        <vt:lpwstr/>
      </vt:variant>
      <vt:variant>
        <vt:lpwstr>_Toc103324701</vt:lpwstr>
      </vt:variant>
      <vt:variant>
        <vt:i4>1048631</vt:i4>
      </vt:variant>
      <vt:variant>
        <vt:i4>1424</vt:i4>
      </vt:variant>
      <vt:variant>
        <vt:i4>0</vt:i4>
      </vt:variant>
      <vt:variant>
        <vt:i4>5</vt:i4>
      </vt:variant>
      <vt:variant>
        <vt:lpwstr/>
      </vt:variant>
      <vt:variant>
        <vt:lpwstr>_Toc103324700</vt:lpwstr>
      </vt:variant>
      <vt:variant>
        <vt:i4>1638454</vt:i4>
      </vt:variant>
      <vt:variant>
        <vt:i4>1418</vt:i4>
      </vt:variant>
      <vt:variant>
        <vt:i4>0</vt:i4>
      </vt:variant>
      <vt:variant>
        <vt:i4>5</vt:i4>
      </vt:variant>
      <vt:variant>
        <vt:lpwstr/>
      </vt:variant>
      <vt:variant>
        <vt:lpwstr>_Toc103324699</vt:lpwstr>
      </vt:variant>
      <vt:variant>
        <vt:i4>1638454</vt:i4>
      </vt:variant>
      <vt:variant>
        <vt:i4>1412</vt:i4>
      </vt:variant>
      <vt:variant>
        <vt:i4>0</vt:i4>
      </vt:variant>
      <vt:variant>
        <vt:i4>5</vt:i4>
      </vt:variant>
      <vt:variant>
        <vt:lpwstr/>
      </vt:variant>
      <vt:variant>
        <vt:lpwstr>_Toc103324698</vt:lpwstr>
      </vt:variant>
      <vt:variant>
        <vt:i4>1638454</vt:i4>
      </vt:variant>
      <vt:variant>
        <vt:i4>1406</vt:i4>
      </vt:variant>
      <vt:variant>
        <vt:i4>0</vt:i4>
      </vt:variant>
      <vt:variant>
        <vt:i4>5</vt:i4>
      </vt:variant>
      <vt:variant>
        <vt:lpwstr/>
      </vt:variant>
      <vt:variant>
        <vt:lpwstr>_Toc103324697</vt:lpwstr>
      </vt:variant>
      <vt:variant>
        <vt:i4>1638454</vt:i4>
      </vt:variant>
      <vt:variant>
        <vt:i4>1400</vt:i4>
      </vt:variant>
      <vt:variant>
        <vt:i4>0</vt:i4>
      </vt:variant>
      <vt:variant>
        <vt:i4>5</vt:i4>
      </vt:variant>
      <vt:variant>
        <vt:lpwstr/>
      </vt:variant>
      <vt:variant>
        <vt:lpwstr>_Toc103324696</vt:lpwstr>
      </vt:variant>
      <vt:variant>
        <vt:i4>1638454</vt:i4>
      </vt:variant>
      <vt:variant>
        <vt:i4>1394</vt:i4>
      </vt:variant>
      <vt:variant>
        <vt:i4>0</vt:i4>
      </vt:variant>
      <vt:variant>
        <vt:i4>5</vt:i4>
      </vt:variant>
      <vt:variant>
        <vt:lpwstr/>
      </vt:variant>
      <vt:variant>
        <vt:lpwstr>_Toc103324695</vt:lpwstr>
      </vt:variant>
      <vt:variant>
        <vt:i4>1638454</vt:i4>
      </vt:variant>
      <vt:variant>
        <vt:i4>1388</vt:i4>
      </vt:variant>
      <vt:variant>
        <vt:i4>0</vt:i4>
      </vt:variant>
      <vt:variant>
        <vt:i4>5</vt:i4>
      </vt:variant>
      <vt:variant>
        <vt:lpwstr/>
      </vt:variant>
      <vt:variant>
        <vt:lpwstr>_Toc103324694</vt:lpwstr>
      </vt:variant>
      <vt:variant>
        <vt:i4>1638454</vt:i4>
      </vt:variant>
      <vt:variant>
        <vt:i4>1382</vt:i4>
      </vt:variant>
      <vt:variant>
        <vt:i4>0</vt:i4>
      </vt:variant>
      <vt:variant>
        <vt:i4>5</vt:i4>
      </vt:variant>
      <vt:variant>
        <vt:lpwstr/>
      </vt:variant>
      <vt:variant>
        <vt:lpwstr>_Toc103324693</vt:lpwstr>
      </vt:variant>
      <vt:variant>
        <vt:i4>1638454</vt:i4>
      </vt:variant>
      <vt:variant>
        <vt:i4>1376</vt:i4>
      </vt:variant>
      <vt:variant>
        <vt:i4>0</vt:i4>
      </vt:variant>
      <vt:variant>
        <vt:i4>5</vt:i4>
      </vt:variant>
      <vt:variant>
        <vt:lpwstr/>
      </vt:variant>
      <vt:variant>
        <vt:lpwstr>_Toc103324692</vt:lpwstr>
      </vt:variant>
      <vt:variant>
        <vt:i4>1638454</vt:i4>
      </vt:variant>
      <vt:variant>
        <vt:i4>1370</vt:i4>
      </vt:variant>
      <vt:variant>
        <vt:i4>0</vt:i4>
      </vt:variant>
      <vt:variant>
        <vt:i4>5</vt:i4>
      </vt:variant>
      <vt:variant>
        <vt:lpwstr/>
      </vt:variant>
      <vt:variant>
        <vt:lpwstr>_Toc103324691</vt:lpwstr>
      </vt:variant>
      <vt:variant>
        <vt:i4>1638454</vt:i4>
      </vt:variant>
      <vt:variant>
        <vt:i4>1364</vt:i4>
      </vt:variant>
      <vt:variant>
        <vt:i4>0</vt:i4>
      </vt:variant>
      <vt:variant>
        <vt:i4>5</vt:i4>
      </vt:variant>
      <vt:variant>
        <vt:lpwstr/>
      </vt:variant>
      <vt:variant>
        <vt:lpwstr>_Toc103324690</vt:lpwstr>
      </vt:variant>
      <vt:variant>
        <vt:i4>1572918</vt:i4>
      </vt:variant>
      <vt:variant>
        <vt:i4>1358</vt:i4>
      </vt:variant>
      <vt:variant>
        <vt:i4>0</vt:i4>
      </vt:variant>
      <vt:variant>
        <vt:i4>5</vt:i4>
      </vt:variant>
      <vt:variant>
        <vt:lpwstr/>
      </vt:variant>
      <vt:variant>
        <vt:lpwstr>_Toc103324689</vt:lpwstr>
      </vt:variant>
      <vt:variant>
        <vt:i4>1572918</vt:i4>
      </vt:variant>
      <vt:variant>
        <vt:i4>1352</vt:i4>
      </vt:variant>
      <vt:variant>
        <vt:i4>0</vt:i4>
      </vt:variant>
      <vt:variant>
        <vt:i4>5</vt:i4>
      </vt:variant>
      <vt:variant>
        <vt:lpwstr/>
      </vt:variant>
      <vt:variant>
        <vt:lpwstr>_Toc103324688</vt:lpwstr>
      </vt:variant>
      <vt:variant>
        <vt:i4>1572918</vt:i4>
      </vt:variant>
      <vt:variant>
        <vt:i4>1346</vt:i4>
      </vt:variant>
      <vt:variant>
        <vt:i4>0</vt:i4>
      </vt:variant>
      <vt:variant>
        <vt:i4>5</vt:i4>
      </vt:variant>
      <vt:variant>
        <vt:lpwstr/>
      </vt:variant>
      <vt:variant>
        <vt:lpwstr>_Toc103324687</vt:lpwstr>
      </vt:variant>
      <vt:variant>
        <vt:i4>1572918</vt:i4>
      </vt:variant>
      <vt:variant>
        <vt:i4>1340</vt:i4>
      </vt:variant>
      <vt:variant>
        <vt:i4>0</vt:i4>
      </vt:variant>
      <vt:variant>
        <vt:i4>5</vt:i4>
      </vt:variant>
      <vt:variant>
        <vt:lpwstr/>
      </vt:variant>
      <vt:variant>
        <vt:lpwstr>_Toc103324686</vt:lpwstr>
      </vt:variant>
      <vt:variant>
        <vt:i4>1572918</vt:i4>
      </vt:variant>
      <vt:variant>
        <vt:i4>1334</vt:i4>
      </vt:variant>
      <vt:variant>
        <vt:i4>0</vt:i4>
      </vt:variant>
      <vt:variant>
        <vt:i4>5</vt:i4>
      </vt:variant>
      <vt:variant>
        <vt:lpwstr/>
      </vt:variant>
      <vt:variant>
        <vt:lpwstr>_Toc103324685</vt:lpwstr>
      </vt:variant>
      <vt:variant>
        <vt:i4>1572918</vt:i4>
      </vt:variant>
      <vt:variant>
        <vt:i4>1328</vt:i4>
      </vt:variant>
      <vt:variant>
        <vt:i4>0</vt:i4>
      </vt:variant>
      <vt:variant>
        <vt:i4>5</vt:i4>
      </vt:variant>
      <vt:variant>
        <vt:lpwstr/>
      </vt:variant>
      <vt:variant>
        <vt:lpwstr>_Toc103324684</vt:lpwstr>
      </vt:variant>
      <vt:variant>
        <vt:i4>1572918</vt:i4>
      </vt:variant>
      <vt:variant>
        <vt:i4>1322</vt:i4>
      </vt:variant>
      <vt:variant>
        <vt:i4>0</vt:i4>
      </vt:variant>
      <vt:variant>
        <vt:i4>5</vt:i4>
      </vt:variant>
      <vt:variant>
        <vt:lpwstr/>
      </vt:variant>
      <vt:variant>
        <vt:lpwstr>_Toc103324683</vt:lpwstr>
      </vt:variant>
      <vt:variant>
        <vt:i4>1572918</vt:i4>
      </vt:variant>
      <vt:variant>
        <vt:i4>1316</vt:i4>
      </vt:variant>
      <vt:variant>
        <vt:i4>0</vt:i4>
      </vt:variant>
      <vt:variant>
        <vt:i4>5</vt:i4>
      </vt:variant>
      <vt:variant>
        <vt:lpwstr/>
      </vt:variant>
      <vt:variant>
        <vt:lpwstr>_Toc103324682</vt:lpwstr>
      </vt:variant>
      <vt:variant>
        <vt:i4>1572918</vt:i4>
      </vt:variant>
      <vt:variant>
        <vt:i4>1310</vt:i4>
      </vt:variant>
      <vt:variant>
        <vt:i4>0</vt:i4>
      </vt:variant>
      <vt:variant>
        <vt:i4>5</vt:i4>
      </vt:variant>
      <vt:variant>
        <vt:lpwstr/>
      </vt:variant>
      <vt:variant>
        <vt:lpwstr>_Toc103324681</vt:lpwstr>
      </vt:variant>
      <vt:variant>
        <vt:i4>1572918</vt:i4>
      </vt:variant>
      <vt:variant>
        <vt:i4>1304</vt:i4>
      </vt:variant>
      <vt:variant>
        <vt:i4>0</vt:i4>
      </vt:variant>
      <vt:variant>
        <vt:i4>5</vt:i4>
      </vt:variant>
      <vt:variant>
        <vt:lpwstr/>
      </vt:variant>
      <vt:variant>
        <vt:lpwstr>_Toc103324680</vt:lpwstr>
      </vt:variant>
      <vt:variant>
        <vt:i4>1507382</vt:i4>
      </vt:variant>
      <vt:variant>
        <vt:i4>1298</vt:i4>
      </vt:variant>
      <vt:variant>
        <vt:i4>0</vt:i4>
      </vt:variant>
      <vt:variant>
        <vt:i4>5</vt:i4>
      </vt:variant>
      <vt:variant>
        <vt:lpwstr/>
      </vt:variant>
      <vt:variant>
        <vt:lpwstr>_Toc103324679</vt:lpwstr>
      </vt:variant>
      <vt:variant>
        <vt:i4>1507382</vt:i4>
      </vt:variant>
      <vt:variant>
        <vt:i4>1292</vt:i4>
      </vt:variant>
      <vt:variant>
        <vt:i4>0</vt:i4>
      </vt:variant>
      <vt:variant>
        <vt:i4>5</vt:i4>
      </vt:variant>
      <vt:variant>
        <vt:lpwstr/>
      </vt:variant>
      <vt:variant>
        <vt:lpwstr>_Toc103324678</vt:lpwstr>
      </vt:variant>
      <vt:variant>
        <vt:i4>1507382</vt:i4>
      </vt:variant>
      <vt:variant>
        <vt:i4>1286</vt:i4>
      </vt:variant>
      <vt:variant>
        <vt:i4>0</vt:i4>
      </vt:variant>
      <vt:variant>
        <vt:i4>5</vt:i4>
      </vt:variant>
      <vt:variant>
        <vt:lpwstr/>
      </vt:variant>
      <vt:variant>
        <vt:lpwstr>_Toc103324677</vt:lpwstr>
      </vt:variant>
      <vt:variant>
        <vt:i4>1507382</vt:i4>
      </vt:variant>
      <vt:variant>
        <vt:i4>1280</vt:i4>
      </vt:variant>
      <vt:variant>
        <vt:i4>0</vt:i4>
      </vt:variant>
      <vt:variant>
        <vt:i4>5</vt:i4>
      </vt:variant>
      <vt:variant>
        <vt:lpwstr/>
      </vt:variant>
      <vt:variant>
        <vt:lpwstr>_Toc103324676</vt:lpwstr>
      </vt:variant>
      <vt:variant>
        <vt:i4>1507382</vt:i4>
      </vt:variant>
      <vt:variant>
        <vt:i4>1274</vt:i4>
      </vt:variant>
      <vt:variant>
        <vt:i4>0</vt:i4>
      </vt:variant>
      <vt:variant>
        <vt:i4>5</vt:i4>
      </vt:variant>
      <vt:variant>
        <vt:lpwstr/>
      </vt:variant>
      <vt:variant>
        <vt:lpwstr>_Toc103324675</vt:lpwstr>
      </vt:variant>
      <vt:variant>
        <vt:i4>1507382</vt:i4>
      </vt:variant>
      <vt:variant>
        <vt:i4>1268</vt:i4>
      </vt:variant>
      <vt:variant>
        <vt:i4>0</vt:i4>
      </vt:variant>
      <vt:variant>
        <vt:i4>5</vt:i4>
      </vt:variant>
      <vt:variant>
        <vt:lpwstr/>
      </vt:variant>
      <vt:variant>
        <vt:lpwstr>_Toc103324674</vt:lpwstr>
      </vt:variant>
      <vt:variant>
        <vt:i4>1507382</vt:i4>
      </vt:variant>
      <vt:variant>
        <vt:i4>1262</vt:i4>
      </vt:variant>
      <vt:variant>
        <vt:i4>0</vt:i4>
      </vt:variant>
      <vt:variant>
        <vt:i4>5</vt:i4>
      </vt:variant>
      <vt:variant>
        <vt:lpwstr/>
      </vt:variant>
      <vt:variant>
        <vt:lpwstr>_Toc103324673</vt:lpwstr>
      </vt:variant>
      <vt:variant>
        <vt:i4>1507382</vt:i4>
      </vt:variant>
      <vt:variant>
        <vt:i4>1256</vt:i4>
      </vt:variant>
      <vt:variant>
        <vt:i4>0</vt:i4>
      </vt:variant>
      <vt:variant>
        <vt:i4>5</vt:i4>
      </vt:variant>
      <vt:variant>
        <vt:lpwstr/>
      </vt:variant>
      <vt:variant>
        <vt:lpwstr>_Toc103324672</vt:lpwstr>
      </vt:variant>
      <vt:variant>
        <vt:i4>1507382</vt:i4>
      </vt:variant>
      <vt:variant>
        <vt:i4>1250</vt:i4>
      </vt:variant>
      <vt:variant>
        <vt:i4>0</vt:i4>
      </vt:variant>
      <vt:variant>
        <vt:i4>5</vt:i4>
      </vt:variant>
      <vt:variant>
        <vt:lpwstr/>
      </vt:variant>
      <vt:variant>
        <vt:lpwstr>_Toc103324671</vt:lpwstr>
      </vt:variant>
      <vt:variant>
        <vt:i4>1507382</vt:i4>
      </vt:variant>
      <vt:variant>
        <vt:i4>1244</vt:i4>
      </vt:variant>
      <vt:variant>
        <vt:i4>0</vt:i4>
      </vt:variant>
      <vt:variant>
        <vt:i4>5</vt:i4>
      </vt:variant>
      <vt:variant>
        <vt:lpwstr/>
      </vt:variant>
      <vt:variant>
        <vt:lpwstr>_Toc103324670</vt:lpwstr>
      </vt:variant>
      <vt:variant>
        <vt:i4>1441846</vt:i4>
      </vt:variant>
      <vt:variant>
        <vt:i4>1238</vt:i4>
      </vt:variant>
      <vt:variant>
        <vt:i4>0</vt:i4>
      </vt:variant>
      <vt:variant>
        <vt:i4>5</vt:i4>
      </vt:variant>
      <vt:variant>
        <vt:lpwstr/>
      </vt:variant>
      <vt:variant>
        <vt:lpwstr>_Toc103324669</vt:lpwstr>
      </vt:variant>
      <vt:variant>
        <vt:i4>1441846</vt:i4>
      </vt:variant>
      <vt:variant>
        <vt:i4>1232</vt:i4>
      </vt:variant>
      <vt:variant>
        <vt:i4>0</vt:i4>
      </vt:variant>
      <vt:variant>
        <vt:i4>5</vt:i4>
      </vt:variant>
      <vt:variant>
        <vt:lpwstr/>
      </vt:variant>
      <vt:variant>
        <vt:lpwstr>_Toc103324668</vt:lpwstr>
      </vt:variant>
      <vt:variant>
        <vt:i4>1441846</vt:i4>
      </vt:variant>
      <vt:variant>
        <vt:i4>1226</vt:i4>
      </vt:variant>
      <vt:variant>
        <vt:i4>0</vt:i4>
      </vt:variant>
      <vt:variant>
        <vt:i4>5</vt:i4>
      </vt:variant>
      <vt:variant>
        <vt:lpwstr/>
      </vt:variant>
      <vt:variant>
        <vt:lpwstr>_Toc103324667</vt:lpwstr>
      </vt:variant>
      <vt:variant>
        <vt:i4>1441846</vt:i4>
      </vt:variant>
      <vt:variant>
        <vt:i4>1220</vt:i4>
      </vt:variant>
      <vt:variant>
        <vt:i4>0</vt:i4>
      </vt:variant>
      <vt:variant>
        <vt:i4>5</vt:i4>
      </vt:variant>
      <vt:variant>
        <vt:lpwstr/>
      </vt:variant>
      <vt:variant>
        <vt:lpwstr>_Toc103324666</vt:lpwstr>
      </vt:variant>
      <vt:variant>
        <vt:i4>1441846</vt:i4>
      </vt:variant>
      <vt:variant>
        <vt:i4>1214</vt:i4>
      </vt:variant>
      <vt:variant>
        <vt:i4>0</vt:i4>
      </vt:variant>
      <vt:variant>
        <vt:i4>5</vt:i4>
      </vt:variant>
      <vt:variant>
        <vt:lpwstr/>
      </vt:variant>
      <vt:variant>
        <vt:lpwstr>_Toc103324665</vt:lpwstr>
      </vt:variant>
      <vt:variant>
        <vt:i4>1441846</vt:i4>
      </vt:variant>
      <vt:variant>
        <vt:i4>1208</vt:i4>
      </vt:variant>
      <vt:variant>
        <vt:i4>0</vt:i4>
      </vt:variant>
      <vt:variant>
        <vt:i4>5</vt:i4>
      </vt:variant>
      <vt:variant>
        <vt:lpwstr/>
      </vt:variant>
      <vt:variant>
        <vt:lpwstr>_Toc103324664</vt:lpwstr>
      </vt:variant>
      <vt:variant>
        <vt:i4>1441846</vt:i4>
      </vt:variant>
      <vt:variant>
        <vt:i4>1202</vt:i4>
      </vt:variant>
      <vt:variant>
        <vt:i4>0</vt:i4>
      </vt:variant>
      <vt:variant>
        <vt:i4>5</vt:i4>
      </vt:variant>
      <vt:variant>
        <vt:lpwstr/>
      </vt:variant>
      <vt:variant>
        <vt:lpwstr>_Toc103324663</vt:lpwstr>
      </vt:variant>
      <vt:variant>
        <vt:i4>1441846</vt:i4>
      </vt:variant>
      <vt:variant>
        <vt:i4>1196</vt:i4>
      </vt:variant>
      <vt:variant>
        <vt:i4>0</vt:i4>
      </vt:variant>
      <vt:variant>
        <vt:i4>5</vt:i4>
      </vt:variant>
      <vt:variant>
        <vt:lpwstr/>
      </vt:variant>
      <vt:variant>
        <vt:lpwstr>_Toc103324662</vt:lpwstr>
      </vt:variant>
      <vt:variant>
        <vt:i4>1441846</vt:i4>
      </vt:variant>
      <vt:variant>
        <vt:i4>1190</vt:i4>
      </vt:variant>
      <vt:variant>
        <vt:i4>0</vt:i4>
      </vt:variant>
      <vt:variant>
        <vt:i4>5</vt:i4>
      </vt:variant>
      <vt:variant>
        <vt:lpwstr/>
      </vt:variant>
      <vt:variant>
        <vt:lpwstr>_Toc103324661</vt:lpwstr>
      </vt:variant>
      <vt:variant>
        <vt:i4>1441846</vt:i4>
      </vt:variant>
      <vt:variant>
        <vt:i4>1184</vt:i4>
      </vt:variant>
      <vt:variant>
        <vt:i4>0</vt:i4>
      </vt:variant>
      <vt:variant>
        <vt:i4>5</vt:i4>
      </vt:variant>
      <vt:variant>
        <vt:lpwstr/>
      </vt:variant>
      <vt:variant>
        <vt:lpwstr>_Toc103324660</vt:lpwstr>
      </vt:variant>
      <vt:variant>
        <vt:i4>1376310</vt:i4>
      </vt:variant>
      <vt:variant>
        <vt:i4>1178</vt:i4>
      </vt:variant>
      <vt:variant>
        <vt:i4>0</vt:i4>
      </vt:variant>
      <vt:variant>
        <vt:i4>5</vt:i4>
      </vt:variant>
      <vt:variant>
        <vt:lpwstr/>
      </vt:variant>
      <vt:variant>
        <vt:lpwstr>_Toc103324659</vt:lpwstr>
      </vt:variant>
      <vt:variant>
        <vt:i4>1376310</vt:i4>
      </vt:variant>
      <vt:variant>
        <vt:i4>1172</vt:i4>
      </vt:variant>
      <vt:variant>
        <vt:i4>0</vt:i4>
      </vt:variant>
      <vt:variant>
        <vt:i4>5</vt:i4>
      </vt:variant>
      <vt:variant>
        <vt:lpwstr/>
      </vt:variant>
      <vt:variant>
        <vt:lpwstr>_Toc103324658</vt:lpwstr>
      </vt:variant>
      <vt:variant>
        <vt:i4>1376310</vt:i4>
      </vt:variant>
      <vt:variant>
        <vt:i4>1166</vt:i4>
      </vt:variant>
      <vt:variant>
        <vt:i4>0</vt:i4>
      </vt:variant>
      <vt:variant>
        <vt:i4>5</vt:i4>
      </vt:variant>
      <vt:variant>
        <vt:lpwstr/>
      </vt:variant>
      <vt:variant>
        <vt:lpwstr>_Toc103324657</vt:lpwstr>
      </vt:variant>
      <vt:variant>
        <vt:i4>1376310</vt:i4>
      </vt:variant>
      <vt:variant>
        <vt:i4>1160</vt:i4>
      </vt:variant>
      <vt:variant>
        <vt:i4>0</vt:i4>
      </vt:variant>
      <vt:variant>
        <vt:i4>5</vt:i4>
      </vt:variant>
      <vt:variant>
        <vt:lpwstr/>
      </vt:variant>
      <vt:variant>
        <vt:lpwstr>_Toc103324656</vt:lpwstr>
      </vt:variant>
      <vt:variant>
        <vt:i4>1376310</vt:i4>
      </vt:variant>
      <vt:variant>
        <vt:i4>1154</vt:i4>
      </vt:variant>
      <vt:variant>
        <vt:i4>0</vt:i4>
      </vt:variant>
      <vt:variant>
        <vt:i4>5</vt:i4>
      </vt:variant>
      <vt:variant>
        <vt:lpwstr/>
      </vt:variant>
      <vt:variant>
        <vt:lpwstr>_Toc103324655</vt:lpwstr>
      </vt:variant>
      <vt:variant>
        <vt:i4>1376310</vt:i4>
      </vt:variant>
      <vt:variant>
        <vt:i4>1148</vt:i4>
      </vt:variant>
      <vt:variant>
        <vt:i4>0</vt:i4>
      </vt:variant>
      <vt:variant>
        <vt:i4>5</vt:i4>
      </vt:variant>
      <vt:variant>
        <vt:lpwstr/>
      </vt:variant>
      <vt:variant>
        <vt:lpwstr>_Toc103324654</vt:lpwstr>
      </vt:variant>
      <vt:variant>
        <vt:i4>1376310</vt:i4>
      </vt:variant>
      <vt:variant>
        <vt:i4>1142</vt:i4>
      </vt:variant>
      <vt:variant>
        <vt:i4>0</vt:i4>
      </vt:variant>
      <vt:variant>
        <vt:i4>5</vt:i4>
      </vt:variant>
      <vt:variant>
        <vt:lpwstr/>
      </vt:variant>
      <vt:variant>
        <vt:lpwstr>_Toc103324653</vt:lpwstr>
      </vt:variant>
      <vt:variant>
        <vt:i4>1376310</vt:i4>
      </vt:variant>
      <vt:variant>
        <vt:i4>1136</vt:i4>
      </vt:variant>
      <vt:variant>
        <vt:i4>0</vt:i4>
      </vt:variant>
      <vt:variant>
        <vt:i4>5</vt:i4>
      </vt:variant>
      <vt:variant>
        <vt:lpwstr/>
      </vt:variant>
      <vt:variant>
        <vt:lpwstr>_Toc103324652</vt:lpwstr>
      </vt:variant>
      <vt:variant>
        <vt:i4>1376310</vt:i4>
      </vt:variant>
      <vt:variant>
        <vt:i4>1130</vt:i4>
      </vt:variant>
      <vt:variant>
        <vt:i4>0</vt:i4>
      </vt:variant>
      <vt:variant>
        <vt:i4>5</vt:i4>
      </vt:variant>
      <vt:variant>
        <vt:lpwstr/>
      </vt:variant>
      <vt:variant>
        <vt:lpwstr>_Toc103324651</vt:lpwstr>
      </vt:variant>
      <vt:variant>
        <vt:i4>1376310</vt:i4>
      </vt:variant>
      <vt:variant>
        <vt:i4>1124</vt:i4>
      </vt:variant>
      <vt:variant>
        <vt:i4>0</vt:i4>
      </vt:variant>
      <vt:variant>
        <vt:i4>5</vt:i4>
      </vt:variant>
      <vt:variant>
        <vt:lpwstr/>
      </vt:variant>
      <vt:variant>
        <vt:lpwstr>_Toc103324650</vt:lpwstr>
      </vt:variant>
      <vt:variant>
        <vt:i4>1310774</vt:i4>
      </vt:variant>
      <vt:variant>
        <vt:i4>1118</vt:i4>
      </vt:variant>
      <vt:variant>
        <vt:i4>0</vt:i4>
      </vt:variant>
      <vt:variant>
        <vt:i4>5</vt:i4>
      </vt:variant>
      <vt:variant>
        <vt:lpwstr/>
      </vt:variant>
      <vt:variant>
        <vt:lpwstr>_Toc103324649</vt:lpwstr>
      </vt:variant>
      <vt:variant>
        <vt:i4>1310774</vt:i4>
      </vt:variant>
      <vt:variant>
        <vt:i4>1112</vt:i4>
      </vt:variant>
      <vt:variant>
        <vt:i4>0</vt:i4>
      </vt:variant>
      <vt:variant>
        <vt:i4>5</vt:i4>
      </vt:variant>
      <vt:variant>
        <vt:lpwstr/>
      </vt:variant>
      <vt:variant>
        <vt:lpwstr>_Toc103324648</vt:lpwstr>
      </vt:variant>
      <vt:variant>
        <vt:i4>1310774</vt:i4>
      </vt:variant>
      <vt:variant>
        <vt:i4>1106</vt:i4>
      </vt:variant>
      <vt:variant>
        <vt:i4>0</vt:i4>
      </vt:variant>
      <vt:variant>
        <vt:i4>5</vt:i4>
      </vt:variant>
      <vt:variant>
        <vt:lpwstr/>
      </vt:variant>
      <vt:variant>
        <vt:lpwstr>_Toc103324647</vt:lpwstr>
      </vt:variant>
      <vt:variant>
        <vt:i4>1310774</vt:i4>
      </vt:variant>
      <vt:variant>
        <vt:i4>1100</vt:i4>
      </vt:variant>
      <vt:variant>
        <vt:i4>0</vt:i4>
      </vt:variant>
      <vt:variant>
        <vt:i4>5</vt:i4>
      </vt:variant>
      <vt:variant>
        <vt:lpwstr/>
      </vt:variant>
      <vt:variant>
        <vt:lpwstr>_Toc103324646</vt:lpwstr>
      </vt:variant>
      <vt:variant>
        <vt:i4>1310774</vt:i4>
      </vt:variant>
      <vt:variant>
        <vt:i4>1094</vt:i4>
      </vt:variant>
      <vt:variant>
        <vt:i4>0</vt:i4>
      </vt:variant>
      <vt:variant>
        <vt:i4>5</vt:i4>
      </vt:variant>
      <vt:variant>
        <vt:lpwstr/>
      </vt:variant>
      <vt:variant>
        <vt:lpwstr>_Toc103324645</vt:lpwstr>
      </vt:variant>
      <vt:variant>
        <vt:i4>1310774</vt:i4>
      </vt:variant>
      <vt:variant>
        <vt:i4>1088</vt:i4>
      </vt:variant>
      <vt:variant>
        <vt:i4>0</vt:i4>
      </vt:variant>
      <vt:variant>
        <vt:i4>5</vt:i4>
      </vt:variant>
      <vt:variant>
        <vt:lpwstr/>
      </vt:variant>
      <vt:variant>
        <vt:lpwstr>_Toc103324644</vt:lpwstr>
      </vt:variant>
      <vt:variant>
        <vt:i4>1310774</vt:i4>
      </vt:variant>
      <vt:variant>
        <vt:i4>1082</vt:i4>
      </vt:variant>
      <vt:variant>
        <vt:i4>0</vt:i4>
      </vt:variant>
      <vt:variant>
        <vt:i4>5</vt:i4>
      </vt:variant>
      <vt:variant>
        <vt:lpwstr/>
      </vt:variant>
      <vt:variant>
        <vt:lpwstr>_Toc103324643</vt:lpwstr>
      </vt:variant>
      <vt:variant>
        <vt:i4>1310774</vt:i4>
      </vt:variant>
      <vt:variant>
        <vt:i4>1076</vt:i4>
      </vt:variant>
      <vt:variant>
        <vt:i4>0</vt:i4>
      </vt:variant>
      <vt:variant>
        <vt:i4>5</vt:i4>
      </vt:variant>
      <vt:variant>
        <vt:lpwstr/>
      </vt:variant>
      <vt:variant>
        <vt:lpwstr>_Toc103324642</vt:lpwstr>
      </vt:variant>
      <vt:variant>
        <vt:i4>1310774</vt:i4>
      </vt:variant>
      <vt:variant>
        <vt:i4>1070</vt:i4>
      </vt:variant>
      <vt:variant>
        <vt:i4>0</vt:i4>
      </vt:variant>
      <vt:variant>
        <vt:i4>5</vt:i4>
      </vt:variant>
      <vt:variant>
        <vt:lpwstr/>
      </vt:variant>
      <vt:variant>
        <vt:lpwstr>_Toc103324641</vt:lpwstr>
      </vt:variant>
      <vt:variant>
        <vt:i4>1310774</vt:i4>
      </vt:variant>
      <vt:variant>
        <vt:i4>1064</vt:i4>
      </vt:variant>
      <vt:variant>
        <vt:i4>0</vt:i4>
      </vt:variant>
      <vt:variant>
        <vt:i4>5</vt:i4>
      </vt:variant>
      <vt:variant>
        <vt:lpwstr/>
      </vt:variant>
      <vt:variant>
        <vt:lpwstr>_Toc103324640</vt:lpwstr>
      </vt:variant>
      <vt:variant>
        <vt:i4>1245238</vt:i4>
      </vt:variant>
      <vt:variant>
        <vt:i4>1058</vt:i4>
      </vt:variant>
      <vt:variant>
        <vt:i4>0</vt:i4>
      </vt:variant>
      <vt:variant>
        <vt:i4>5</vt:i4>
      </vt:variant>
      <vt:variant>
        <vt:lpwstr/>
      </vt:variant>
      <vt:variant>
        <vt:lpwstr>_Toc103324639</vt:lpwstr>
      </vt:variant>
      <vt:variant>
        <vt:i4>1245238</vt:i4>
      </vt:variant>
      <vt:variant>
        <vt:i4>1052</vt:i4>
      </vt:variant>
      <vt:variant>
        <vt:i4>0</vt:i4>
      </vt:variant>
      <vt:variant>
        <vt:i4>5</vt:i4>
      </vt:variant>
      <vt:variant>
        <vt:lpwstr/>
      </vt:variant>
      <vt:variant>
        <vt:lpwstr>_Toc103324638</vt:lpwstr>
      </vt:variant>
      <vt:variant>
        <vt:i4>1245238</vt:i4>
      </vt:variant>
      <vt:variant>
        <vt:i4>1046</vt:i4>
      </vt:variant>
      <vt:variant>
        <vt:i4>0</vt:i4>
      </vt:variant>
      <vt:variant>
        <vt:i4>5</vt:i4>
      </vt:variant>
      <vt:variant>
        <vt:lpwstr/>
      </vt:variant>
      <vt:variant>
        <vt:lpwstr>_Toc103324637</vt:lpwstr>
      </vt:variant>
      <vt:variant>
        <vt:i4>1245238</vt:i4>
      </vt:variant>
      <vt:variant>
        <vt:i4>1040</vt:i4>
      </vt:variant>
      <vt:variant>
        <vt:i4>0</vt:i4>
      </vt:variant>
      <vt:variant>
        <vt:i4>5</vt:i4>
      </vt:variant>
      <vt:variant>
        <vt:lpwstr/>
      </vt:variant>
      <vt:variant>
        <vt:lpwstr>_Toc103324636</vt:lpwstr>
      </vt:variant>
      <vt:variant>
        <vt:i4>1245238</vt:i4>
      </vt:variant>
      <vt:variant>
        <vt:i4>1034</vt:i4>
      </vt:variant>
      <vt:variant>
        <vt:i4>0</vt:i4>
      </vt:variant>
      <vt:variant>
        <vt:i4>5</vt:i4>
      </vt:variant>
      <vt:variant>
        <vt:lpwstr/>
      </vt:variant>
      <vt:variant>
        <vt:lpwstr>_Toc103324635</vt:lpwstr>
      </vt:variant>
      <vt:variant>
        <vt:i4>1245238</vt:i4>
      </vt:variant>
      <vt:variant>
        <vt:i4>1028</vt:i4>
      </vt:variant>
      <vt:variant>
        <vt:i4>0</vt:i4>
      </vt:variant>
      <vt:variant>
        <vt:i4>5</vt:i4>
      </vt:variant>
      <vt:variant>
        <vt:lpwstr/>
      </vt:variant>
      <vt:variant>
        <vt:lpwstr>_Toc103324634</vt:lpwstr>
      </vt:variant>
      <vt:variant>
        <vt:i4>1245238</vt:i4>
      </vt:variant>
      <vt:variant>
        <vt:i4>1022</vt:i4>
      </vt:variant>
      <vt:variant>
        <vt:i4>0</vt:i4>
      </vt:variant>
      <vt:variant>
        <vt:i4>5</vt:i4>
      </vt:variant>
      <vt:variant>
        <vt:lpwstr/>
      </vt:variant>
      <vt:variant>
        <vt:lpwstr>_Toc103324633</vt:lpwstr>
      </vt:variant>
      <vt:variant>
        <vt:i4>1245238</vt:i4>
      </vt:variant>
      <vt:variant>
        <vt:i4>1016</vt:i4>
      </vt:variant>
      <vt:variant>
        <vt:i4>0</vt:i4>
      </vt:variant>
      <vt:variant>
        <vt:i4>5</vt:i4>
      </vt:variant>
      <vt:variant>
        <vt:lpwstr/>
      </vt:variant>
      <vt:variant>
        <vt:lpwstr>_Toc103324632</vt:lpwstr>
      </vt:variant>
      <vt:variant>
        <vt:i4>1245238</vt:i4>
      </vt:variant>
      <vt:variant>
        <vt:i4>1010</vt:i4>
      </vt:variant>
      <vt:variant>
        <vt:i4>0</vt:i4>
      </vt:variant>
      <vt:variant>
        <vt:i4>5</vt:i4>
      </vt:variant>
      <vt:variant>
        <vt:lpwstr/>
      </vt:variant>
      <vt:variant>
        <vt:lpwstr>_Toc103324631</vt:lpwstr>
      </vt:variant>
      <vt:variant>
        <vt:i4>1245238</vt:i4>
      </vt:variant>
      <vt:variant>
        <vt:i4>1004</vt:i4>
      </vt:variant>
      <vt:variant>
        <vt:i4>0</vt:i4>
      </vt:variant>
      <vt:variant>
        <vt:i4>5</vt:i4>
      </vt:variant>
      <vt:variant>
        <vt:lpwstr/>
      </vt:variant>
      <vt:variant>
        <vt:lpwstr>_Toc103324630</vt:lpwstr>
      </vt:variant>
      <vt:variant>
        <vt:i4>1179702</vt:i4>
      </vt:variant>
      <vt:variant>
        <vt:i4>998</vt:i4>
      </vt:variant>
      <vt:variant>
        <vt:i4>0</vt:i4>
      </vt:variant>
      <vt:variant>
        <vt:i4>5</vt:i4>
      </vt:variant>
      <vt:variant>
        <vt:lpwstr/>
      </vt:variant>
      <vt:variant>
        <vt:lpwstr>_Toc103324629</vt:lpwstr>
      </vt:variant>
      <vt:variant>
        <vt:i4>1179702</vt:i4>
      </vt:variant>
      <vt:variant>
        <vt:i4>992</vt:i4>
      </vt:variant>
      <vt:variant>
        <vt:i4>0</vt:i4>
      </vt:variant>
      <vt:variant>
        <vt:i4>5</vt:i4>
      </vt:variant>
      <vt:variant>
        <vt:lpwstr/>
      </vt:variant>
      <vt:variant>
        <vt:lpwstr>_Toc103324628</vt:lpwstr>
      </vt:variant>
      <vt:variant>
        <vt:i4>1179702</vt:i4>
      </vt:variant>
      <vt:variant>
        <vt:i4>986</vt:i4>
      </vt:variant>
      <vt:variant>
        <vt:i4>0</vt:i4>
      </vt:variant>
      <vt:variant>
        <vt:i4>5</vt:i4>
      </vt:variant>
      <vt:variant>
        <vt:lpwstr/>
      </vt:variant>
      <vt:variant>
        <vt:lpwstr>_Toc103324627</vt:lpwstr>
      </vt:variant>
      <vt:variant>
        <vt:i4>1179702</vt:i4>
      </vt:variant>
      <vt:variant>
        <vt:i4>980</vt:i4>
      </vt:variant>
      <vt:variant>
        <vt:i4>0</vt:i4>
      </vt:variant>
      <vt:variant>
        <vt:i4>5</vt:i4>
      </vt:variant>
      <vt:variant>
        <vt:lpwstr/>
      </vt:variant>
      <vt:variant>
        <vt:lpwstr>_Toc103324626</vt:lpwstr>
      </vt:variant>
      <vt:variant>
        <vt:i4>1179702</vt:i4>
      </vt:variant>
      <vt:variant>
        <vt:i4>974</vt:i4>
      </vt:variant>
      <vt:variant>
        <vt:i4>0</vt:i4>
      </vt:variant>
      <vt:variant>
        <vt:i4>5</vt:i4>
      </vt:variant>
      <vt:variant>
        <vt:lpwstr/>
      </vt:variant>
      <vt:variant>
        <vt:lpwstr>_Toc103324625</vt:lpwstr>
      </vt:variant>
      <vt:variant>
        <vt:i4>1179702</vt:i4>
      </vt:variant>
      <vt:variant>
        <vt:i4>968</vt:i4>
      </vt:variant>
      <vt:variant>
        <vt:i4>0</vt:i4>
      </vt:variant>
      <vt:variant>
        <vt:i4>5</vt:i4>
      </vt:variant>
      <vt:variant>
        <vt:lpwstr/>
      </vt:variant>
      <vt:variant>
        <vt:lpwstr>_Toc103324624</vt:lpwstr>
      </vt:variant>
      <vt:variant>
        <vt:i4>1179702</vt:i4>
      </vt:variant>
      <vt:variant>
        <vt:i4>962</vt:i4>
      </vt:variant>
      <vt:variant>
        <vt:i4>0</vt:i4>
      </vt:variant>
      <vt:variant>
        <vt:i4>5</vt:i4>
      </vt:variant>
      <vt:variant>
        <vt:lpwstr/>
      </vt:variant>
      <vt:variant>
        <vt:lpwstr>_Toc103324623</vt:lpwstr>
      </vt:variant>
      <vt:variant>
        <vt:i4>1179702</vt:i4>
      </vt:variant>
      <vt:variant>
        <vt:i4>956</vt:i4>
      </vt:variant>
      <vt:variant>
        <vt:i4>0</vt:i4>
      </vt:variant>
      <vt:variant>
        <vt:i4>5</vt:i4>
      </vt:variant>
      <vt:variant>
        <vt:lpwstr/>
      </vt:variant>
      <vt:variant>
        <vt:lpwstr>_Toc103324622</vt:lpwstr>
      </vt:variant>
      <vt:variant>
        <vt:i4>1179702</vt:i4>
      </vt:variant>
      <vt:variant>
        <vt:i4>950</vt:i4>
      </vt:variant>
      <vt:variant>
        <vt:i4>0</vt:i4>
      </vt:variant>
      <vt:variant>
        <vt:i4>5</vt:i4>
      </vt:variant>
      <vt:variant>
        <vt:lpwstr/>
      </vt:variant>
      <vt:variant>
        <vt:lpwstr>_Toc103324621</vt:lpwstr>
      </vt:variant>
      <vt:variant>
        <vt:i4>1572914</vt:i4>
      </vt:variant>
      <vt:variant>
        <vt:i4>941</vt:i4>
      </vt:variant>
      <vt:variant>
        <vt:i4>0</vt:i4>
      </vt:variant>
      <vt:variant>
        <vt:i4>5</vt:i4>
      </vt:variant>
      <vt:variant>
        <vt:lpwstr/>
      </vt:variant>
      <vt:variant>
        <vt:lpwstr>_Toc114649316</vt:lpwstr>
      </vt:variant>
      <vt:variant>
        <vt:i4>1572914</vt:i4>
      </vt:variant>
      <vt:variant>
        <vt:i4>935</vt:i4>
      </vt:variant>
      <vt:variant>
        <vt:i4>0</vt:i4>
      </vt:variant>
      <vt:variant>
        <vt:i4>5</vt:i4>
      </vt:variant>
      <vt:variant>
        <vt:lpwstr/>
      </vt:variant>
      <vt:variant>
        <vt:lpwstr>_Toc114649315</vt:lpwstr>
      </vt:variant>
      <vt:variant>
        <vt:i4>1572914</vt:i4>
      </vt:variant>
      <vt:variant>
        <vt:i4>929</vt:i4>
      </vt:variant>
      <vt:variant>
        <vt:i4>0</vt:i4>
      </vt:variant>
      <vt:variant>
        <vt:i4>5</vt:i4>
      </vt:variant>
      <vt:variant>
        <vt:lpwstr/>
      </vt:variant>
      <vt:variant>
        <vt:lpwstr>_Toc114649314</vt:lpwstr>
      </vt:variant>
      <vt:variant>
        <vt:i4>1572914</vt:i4>
      </vt:variant>
      <vt:variant>
        <vt:i4>923</vt:i4>
      </vt:variant>
      <vt:variant>
        <vt:i4>0</vt:i4>
      </vt:variant>
      <vt:variant>
        <vt:i4>5</vt:i4>
      </vt:variant>
      <vt:variant>
        <vt:lpwstr/>
      </vt:variant>
      <vt:variant>
        <vt:lpwstr>_Toc114649313</vt:lpwstr>
      </vt:variant>
      <vt:variant>
        <vt:i4>1572914</vt:i4>
      </vt:variant>
      <vt:variant>
        <vt:i4>917</vt:i4>
      </vt:variant>
      <vt:variant>
        <vt:i4>0</vt:i4>
      </vt:variant>
      <vt:variant>
        <vt:i4>5</vt:i4>
      </vt:variant>
      <vt:variant>
        <vt:lpwstr/>
      </vt:variant>
      <vt:variant>
        <vt:lpwstr>_Toc114649312</vt:lpwstr>
      </vt:variant>
      <vt:variant>
        <vt:i4>1572914</vt:i4>
      </vt:variant>
      <vt:variant>
        <vt:i4>911</vt:i4>
      </vt:variant>
      <vt:variant>
        <vt:i4>0</vt:i4>
      </vt:variant>
      <vt:variant>
        <vt:i4>5</vt:i4>
      </vt:variant>
      <vt:variant>
        <vt:lpwstr/>
      </vt:variant>
      <vt:variant>
        <vt:lpwstr>_Toc114649311</vt:lpwstr>
      </vt:variant>
      <vt:variant>
        <vt:i4>1572914</vt:i4>
      </vt:variant>
      <vt:variant>
        <vt:i4>905</vt:i4>
      </vt:variant>
      <vt:variant>
        <vt:i4>0</vt:i4>
      </vt:variant>
      <vt:variant>
        <vt:i4>5</vt:i4>
      </vt:variant>
      <vt:variant>
        <vt:lpwstr/>
      </vt:variant>
      <vt:variant>
        <vt:lpwstr>_Toc114649310</vt:lpwstr>
      </vt:variant>
      <vt:variant>
        <vt:i4>1638450</vt:i4>
      </vt:variant>
      <vt:variant>
        <vt:i4>899</vt:i4>
      </vt:variant>
      <vt:variant>
        <vt:i4>0</vt:i4>
      </vt:variant>
      <vt:variant>
        <vt:i4>5</vt:i4>
      </vt:variant>
      <vt:variant>
        <vt:lpwstr/>
      </vt:variant>
      <vt:variant>
        <vt:lpwstr>_Toc114649309</vt:lpwstr>
      </vt:variant>
      <vt:variant>
        <vt:i4>1638450</vt:i4>
      </vt:variant>
      <vt:variant>
        <vt:i4>893</vt:i4>
      </vt:variant>
      <vt:variant>
        <vt:i4>0</vt:i4>
      </vt:variant>
      <vt:variant>
        <vt:i4>5</vt:i4>
      </vt:variant>
      <vt:variant>
        <vt:lpwstr/>
      </vt:variant>
      <vt:variant>
        <vt:lpwstr>_Toc114649308</vt:lpwstr>
      </vt:variant>
      <vt:variant>
        <vt:i4>1638450</vt:i4>
      </vt:variant>
      <vt:variant>
        <vt:i4>887</vt:i4>
      </vt:variant>
      <vt:variant>
        <vt:i4>0</vt:i4>
      </vt:variant>
      <vt:variant>
        <vt:i4>5</vt:i4>
      </vt:variant>
      <vt:variant>
        <vt:lpwstr/>
      </vt:variant>
      <vt:variant>
        <vt:lpwstr>_Toc114649307</vt:lpwstr>
      </vt:variant>
      <vt:variant>
        <vt:i4>1638450</vt:i4>
      </vt:variant>
      <vt:variant>
        <vt:i4>881</vt:i4>
      </vt:variant>
      <vt:variant>
        <vt:i4>0</vt:i4>
      </vt:variant>
      <vt:variant>
        <vt:i4>5</vt:i4>
      </vt:variant>
      <vt:variant>
        <vt:lpwstr/>
      </vt:variant>
      <vt:variant>
        <vt:lpwstr>_Toc114649306</vt:lpwstr>
      </vt:variant>
      <vt:variant>
        <vt:i4>1638450</vt:i4>
      </vt:variant>
      <vt:variant>
        <vt:i4>875</vt:i4>
      </vt:variant>
      <vt:variant>
        <vt:i4>0</vt:i4>
      </vt:variant>
      <vt:variant>
        <vt:i4>5</vt:i4>
      </vt:variant>
      <vt:variant>
        <vt:lpwstr/>
      </vt:variant>
      <vt:variant>
        <vt:lpwstr>_Toc114649305</vt:lpwstr>
      </vt:variant>
      <vt:variant>
        <vt:i4>1638450</vt:i4>
      </vt:variant>
      <vt:variant>
        <vt:i4>869</vt:i4>
      </vt:variant>
      <vt:variant>
        <vt:i4>0</vt:i4>
      </vt:variant>
      <vt:variant>
        <vt:i4>5</vt:i4>
      </vt:variant>
      <vt:variant>
        <vt:lpwstr/>
      </vt:variant>
      <vt:variant>
        <vt:lpwstr>_Toc114649304</vt:lpwstr>
      </vt:variant>
      <vt:variant>
        <vt:i4>1638450</vt:i4>
      </vt:variant>
      <vt:variant>
        <vt:i4>863</vt:i4>
      </vt:variant>
      <vt:variant>
        <vt:i4>0</vt:i4>
      </vt:variant>
      <vt:variant>
        <vt:i4>5</vt:i4>
      </vt:variant>
      <vt:variant>
        <vt:lpwstr/>
      </vt:variant>
      <vt:variant>
        <vt:lpwstr>_Toc114649303</vt:lpwstr>
      </vt:variant>
      <vt:variant>
        <vt:i4>1638450</vt:i4>
      </vt:variant>
      <vt:variant>
        <vt:i4>857</vt:i4>
      </vt:variant>
      <vt:variant>
        <vt:i4>0</vt:i4>
      </vt:variant>
      <vt:variant>
        <vt:i4>5</vt:i4>
      </vt:variant>
      <vt:variant>
        <vt:lpwstr/>
      </vt:variant>
      <vt:variant>
        <vt:lpwstr>_Toc114649302</vt:lpwstr>
      </vt:variant>
      <vt:variant>
        <vt:i4>1638450</vt:i4>
      </vt:variant>
      <vt:variant>
        <vt:i4>851</vt:i4>
      </vt:variant>
      <vt:variant>
        <vt:i4>0</vt:i4>
      </vt:variant>
      <vt:variant>
        <vt:i4>5</vt:i4>
      </vt:variant>
      <vt:variant>
        <vt:lpwstr/>
      </vt:variant>
      <vt:variant>
        <vt:lpwstr>_Toc114649301</vt:lpwstr>
      </vt:variant>
      <vt:variant>
        <vt:i4>1638450</vt:i4>
      </vt:variant>
      <vt:variant>
        <vt:i4>845</vt:i4>
      </vt:variant>
      <vt:variant>
        <vt:i4>0</vt:i4>
      </vt:variant>
      <vt:variant>
        <vt:i4>5</vt:i4>
      </vt:variant>
      <vt:variant>
        <vt:lpwstr/>
      </vt:variant>
      <vt:variant>
        <vt:lpwstr>_Toc114649300</vt:lpwstr>
      </vt:variant>
      <vt:variant>
        <vt:i4>1048627</vt:i4>
      </vt:variant>
      <vt:variant>
        <vt:i4>839</vt:i4>
      </vt:variant>
      <vt:variant>
        <vt:i4>0</vt:i4>
      </vt:variant>
      <vt:variant>
        <vt:i4>5</vt:i4>
      </vt:variant>
      <vt:variant>
        <vt:lpwstr/>
      </vt:variant>
      <vt:variant>
        <vt:lpwstr>_Toc114649299</vt:lpwstr>
      </vt:variant>
      <vt:variant>
        <vt:i4>1048627</vt:i4>
      </vt:variant>
      <vt:variant>
        <vt:i4>833</vt:i4>
      </vt:variant>
      <vt:variant>
        <vt:i4>0</vt:i4>
      </vt:variant>
      <vt:variant>
        <vt:i4>5</vt:i4>
      </vt:variant>
      <vt:variant>
        <vt:lpwstr/>
      </vt:variant>
      <vt:variant>
        <vt:lpwstr>_Toc114649298</vt:lpwstr>
      </vt:variant>
      <vt:variant>
        <vt:i4>1048627</vt:i4>
      </vt:variant>
      <vt:variant>
        <vt:i4>827</vt:i4>
      </vt:variant>
      <vt:variant>
        <vt:i4>0</vt:i4>
      </vt:variant>
      <vt:variant>
        <vt:i4>5</vt:i4>
      </vt:variant>
      <vt:variant>
        <vt:lpwstr/>
      </vt:variant>
      <vt:variant>
        <vt:lpwstr>_Toc114649297</vt:lpwstr>
      </vt:variant>
      <vt:variant>
        <vt:i4>1048627</vt:i4>
      </vt:variant>
      <vt:variant>
        <vt:i4>821</vt:i4>
      </vt:variant>
      <vt:variant>
        <vt:i4>0</vt:i4>
      </vt:variant>
      <vt:variant>
        <vt:i4>5</vt:i4>
      </vt:variant>
      <vt:variant>
        <vt:lpwstr/>
      </vt:variant>
      <vt:variant>
        <vt:lpwstr>_Toc114649296</vt:lpwstr>
      </vt:variant>
      <vt:variant>
        <vt:i4>1048627</vt:i4>
      </vt:variant>
      <vt:variant>
        <vt:i4>815</vt:i4>
      </vt:variant>
      <vt:variant>
        <vt:i4>0</vt:i4>
      </vt:variant>
      <vt:variant>
        <vt:i4>5</vt:i4>
      </vt:variant>
      <vt:variant>
        <vt:lpwstr/>
      </vt:variant>
      <vt:variant>
        <vt:lpwstr>_Toc114649295</vt:lpwstr>
      </vt:variant>
      <vt:variant>
        <vt:i4>1048627</vt:i4>
      </vt:variant>
      <vt:variant>
        <vt:i4>809</vt:i4>
      </vt:variant>
      <vt:variant>
        <vt:i4>0</vt:i4>
      </vt:variant>
      <vt:variant>
        <vt:i4>5</vt:i4>
      </vt:variant>
      <vt:variant>
        <vt:lpwstr/>
      </vt:variant>
      <vt:variant>
        <vt:lpwstr>_Toc114649294</vt:lpwstr>
      </vt:variant>
      <vt:variant>
        <vt:i4>1048627</vt:i4>
      </vt:variant>
      <vt:variant>
        <vt:i4>803</vt:i4>
      </vt:variant>
      <vt:variant>
        <vt:i4>0</vt:i4>
      </vt:variant>
      <vt:variant>
        <vt:i4>5</vt:i4>
      </vt:variant>
      <vt:variant>
        <vt:lpwstr/>
      </vt:variant>
      <vt:variant>
        <vt:lpwstr>_Toc114649293</vt:lpwstr>
      </vt:variant>
      <vt:variant>
        <vt:i4>1048627</vt:i4>
      </vt:variant>
      <vt:variant>
        <vt:i4>797</vt:i4>
      </vt:variant>
      <vt:variant>
        <vt:i4>0</vt:i4>
      </vt:variant>
      <vt:variant>
        <vt:i4>5</vt:i4>
      </vt:variant>
      <vt:variant>
        <vt:lpwstr/>
      </vt:variant>
      <vt:variant>
        <vt:lpwstr>_Toc114649292</vt:lpwstr>
      </vt:variant>
      <vt:variant>
        <vt:i4>1048627</vt:i4>
      </vt:variant>
      <vt:variant>
        <vt:i4>791</vt:i4>
      </vt:variant>
      <vt:variant>
        <vt:i4>0</vt:i4>
      </vt:variant>
      <vt:variant>
        <vt:i4>5</vt:i4>
      </vt:variant>
      <vt:variant>
        <vt:lpwstr/>
      </vt:variant>
      <vt:variant>
        <vt:lpwstr>_Toc114649291</vt:lpwstr>
      </vt:variant>
      <vt:variant>
        <vt:i4>1048627</vt:i4>
      </vt:variant>
      <vt:variant>
        <vt:i4>785</vt:i4>
      </vt:variant>
      <vt:variant>
        <vt:i4>0</vt:i4>
      </vt:variant>
      <vt:variant>
        <vt:i4>5</vt:i4>
      </vt:variant>
      <vt:variant>
        <vt:lpwstr/>
      </vt:variant>
      <vt:variant>
        <vt:lpwstr>_Toc114649290</vt:lpwstr>
      </vt:variant>
      <vt:variant>
        <vt:i4>1114163</vt:i4>
      </vt:variant>
      <vt:variant>
        <vt:i4>779</vt:i4>
      </vt:variant>
      <vt:variant>
        <vt:i4>0</vt:i4>
      </vt:variant>
      <vt:variant>
        <vt:i4>5</vt:i4>
      </vt:variant>
      <vt:variant>
        <vt:lpwstr/>
      </vt:variant>
      <vt:variant>
        <vt:lpwstr>_Toc114649289</vt:lpwstr>
      </vt:variant>
      <vt:variant>
        <vt:i4>1114163</vt:i4>
      </vt:variant>
      <vt:variant>
        <vt:i4>773</vt:i4>
      </vt:variant>
      <vt:variant>
        <vt:i4>0</vt:i4>
      </vt:variant>
      <vt:variant>
        <vt:i4>5</vt:i4>
      </vt:variant>
      <vt:variant>
        <vt:lpwstr/>
      </vt:variant>
      <vt:variant>
        <vt:lpwstr>_Toc114649288</vt:lpwstr>
      </vt:variant>
      <vt:variant>
        <vt:i4>1114163</vt:i4>
      </vt:variant>
      <vt:variant>
        <vt:i4>767</vt:i4>
      </vt:variant>
      <vt:variant>
        <vt:i4>0</vt:i4>
      </vt:variant>
      <vt:variant>
        <vt:i4>5</vt:i4>
      </vt:variant>
      <vt:variant>
        <vt:lpwstr/>
      </vt:variant>
      <vt:variant>
        <vt:lpwstr>_Toc114649287</vt:lpwstr>
      </vt:variant>
      <vt:variant>
        <vt:i4>1114163</vt:i4>
      </vt:variant>
      <vt:variant>
        <vt:i4>761</vt:i4>
      </vt:variant>
      <vt:variant>
        <vt:i4>0</vt:i4>
      </vt:variant>
      <vt:variant>
        <vt:i4>5</vt:i4>
      </vt:variant>
      <vt:variant>
        <vt:lpwstr/>
      </vt:variant>
      <vt:variant>
        <vt:lpwstr>_Toc114649286</vt:lpwstr>
      </vt:variant>
      <vt:variant>
        <vt:i4>1114163</vt:i4>
      </vt:variant>
      <vt:variant>
        <vt:i4>755</vt:i4>
      </vt:variant>
      <vt:variant>
        <vt:i4>0</vt:i4>
      </vt:variant>
      <vt:variant>
        <vt:i4>5</vt:i4>
      </vt:variant>
      <vt:variant>
        <vt:lpwstr/>
      </vt:variant>
      <vt:variant>
        <vt:lpwstr>_Toc114649285</vt:lpwstr>
      </vt:variant>
      <vt:variant>
        <vt:i4>1114163</vt:i4>
      </vt:variant>
      <vt:variant>
        <vt:i4>749</vt:i4>
      </vt:variant>
      <vt:variant>
        <vt:i4>0</vt:i4>
      </vt:variant>
      <vt:variant>
        <vt:i4>5</vt:i4>
      </vt:variant>
      <vt:variant>
        <vt:lpwstr/>
      </vt:variant>
      <vt:variant>
        <vt:lpwstr>_Toc114649284</vt:lpwstr>
      </vt:variant>
      <vt:variant>
        <vt:i4>1114163</vt:i4>
      </vt:variant>
      <vt:variant>
        <vt:i4>743</vt:i4>
      </vt:variant>
      <vt:variant>
        <vt:i4>0</vt:i4>
      </vt:variant>
      <vt:variant>
        <vt:i4>5</vt:i4>
      </vt:variant>
      <vt:variant>
        <vt:lpwstr/>
      </vt:variant>
      <vt:variant>
        <vt:lpwstr>_Toc114649283</vt:lpwstr>
      </vt:variant>
      <vt:variant>
        <vt:i4>1114163</vt:i4>
      </vt:variant>
      <vt:variant>
        <vt:i4>737</vt:i4>
      </vt:variant>
      <vt:variant>
        <vt:i4>0</vt:i4>
      </vt:variant>
      <vt:variant>
        <vt:i4>5</vt:i4>
      </vt:variant>
      <vt:variant>
        <vt:lpwstr/>
      </vt:variant>
      <vt:variant>
        <vt:lpwstr>_Toc114649282</vt:lpwstr>
      </vt:variant>
      <vt:variant>
        <vt:i4>1114163</vt:i4>
      </vt:variant>
      <vt:variant>
        <vt:i4>731</vt:i4>
      </vt:variant>
      <vt:variant>
        <vt:i4>0</vt:i4>
      </vt:variant>
      <vt:variant>
        <vt:i4>5</vt:i4>
      </vt:variant>
      <vt:variant>
        <vt:lpwstr/>
      </vt:variant>
      <vt:variant>
        <vt:lpwstr>_Toc114649281</vt:lpwstr>
      </vt:variant>
      <vt:variant>
        <vt:i4>1114163</vt:i4>
      </vt:variant>
      <vt:variant>
        <vt:i4>725</vt:i4>
      </vt:variant>
      <vt:variant>
        <vt:i4>0</vt:i4>
      </vt:variant>
      <vt:variant>
        <vt:i4>5</vt:i4>
      </vt:variant>
      <vt:variant>
        <vt:lpwstr/>
      </vt:variant>
      <vt:variant>
        <vt:lpwstr>_Toc114649280</vt:lpwstr>
      </vt:variant>
      <vt:variant>
        <vt:i4>1966131</vt:i4>
      </vt:variant>
      <vt:variant>
        <vt:i4>719</vt:i4>
      </vt:variant>
      <vt:variant>
        <vt:i4>0</vt:i4>
      </vt:variant>
      <vt:variant>
        <vt:i4>5</vt:i4>
      </vt:variant>
      <vt:variant>
        <vt:lpwstr/>
      </vt:variant>
      <vt:variant>
        <vt:lpwstr>_Toc114649279</vt:lpwstr>
      </vt:variant>
      <vt:variant>
        <vt:i4>1966131</vt:i4>
      </vt:variant>
      <vt:variant>
        <vt:i4>713</vt:i4>
      </vt:variant>
      <vt:variant>
        <vt:i4>0</vt:i4>
      </vt:variant>
      <vt:variant>
        <vt:i4>5</vt:i4>
      </vt:variant>
      <vt:variant>
        <vt:lpwstr/>
      </vt:variant>
      <vt:variant>
        <vt:lpwstr>_Toc114649278</vt:lpwstr>
      </vt:variant>
      <vt:variant>
        <vt:i4>1966131</vt:i4>
      </vt:variant>
      <vt:variant>
        <vt:i4>707</vt:i4>
      </vt:variant>
      <vt:variant>
        <vt:i4>0</vt:i4>
      </vt:variant>
      <vt:variant>
        <vt:i4>5</vt:i4>
      </vt:variant>
      <vt:variant>
        <vt:lpwstr/>
      </vt:variant>
      <vt:variant>
        <vt:lpwstr>_Toc114649277</vt:lpwstr>
      </vt:variant>
      <vt:variant>
        <vt:i4>1966131</vt:i4>
      </vt:variant>
      <vt:variant>
        <vt:i4>701</vt:i4>
      </vt:variant>
      <vt:variant>
        <vt:i4>0</vt:i4>
      </vt:variant>
      <vt:variant>
        <vt:i4>5</vt:i4>
      </vt:variant>
      <vt:variant>
        <vt:lpwstr/>
      </vt:variant>
      <vt:variant>
        <vt:lpwstr>_Toc114649276</vt:lpwstr>
      </vt:variant>
      <vt:variant>
        <vt:i4>1966131</vt:i4>
      </vt:variant>
      <vt:variant>
        <vt:i4>695</vt:i4>
      </vt:variant>
      <vt:variant>
        <vt:i4>0</vt:i4>
      </vt:variant>
      <vt:variant>
        <vt:i4>5</vt:i4>
      </vt:variant>
      <vt:variant>
        <vt:lpwstr/>
      </vt:variant>
      <vt:variant>
        <vt:lpwstr>_Toc114649275</vt:lpwstr>
      </vt:variant>
      <vt:variant>
        <vt:i4>1966131</vt:i4>
      </vt:variant>
      <vt:variant>
        <vt:i4>689</vt:i4>
      </vt:variant>
      <vt:variant>
        <vt:i4>0</vt:i4>
      </vt:variant>
      <vt:variant>
        <vt:i4>5</vt:i4>
      </vt:variant>
      <vt:variant>
        <vt:lpwstr/>
      </vt:variant>
      <vt:variant>
        <vt:lpwstr>_Toc114649274</vt:lpwstr>
      </vt:variant>
      <vt:variant>
        <vt:i4>1966131</vt:i4>
      </vt:variant>
      <vt:variant>
        <vt:i4>683</vt:i4>
      </vt:variant>
      <vt:variant>
        <vt:i4>0</vt:i4>
      </vt:variant>
      <vt:variant>
        <vt:i4>5</vt:i4>
      </vt:variant>
      <vt:variant>
        <vt:lpwstr/>
      </vt:variant>
      <vt:variant>
        <vt:lpwstr>_Toc114649273</vt:lpwstr>
      </vt:variant>
      <vt:variant>
        <vt:i4>1966131</vt:i4>
      </vt:variant>
      <vt:variant>
        <vt:i4>677</vt:i4>
      </vt:variant>
      <vt:variant>
        <vt:i4>0</vt:i4>
      </vt:variant>
      <vt:variant>
        <vt:i4>5</vt:i4>
      </vt:variant>
      <vt:variant>
        <vt:lpwstr/>
      </vt:variant>
      <vt:variant>
        <vt:lpwstr>_Toc114649272</vt:lpwstr>
      </vt:variant>
      <vt:variant>
        <vt:i4>1966131</vt:i4>
      </vt:variant>
      <vt:variant>
        <vt:i4>671</vt:i4>
      </vt:variant>
      <vt:variant>
        <vt:i4>0</vt:i4>
      </vt:variant>
      <vt:variant>
        <vt:i4>5</vt:i4>
      </vt:variant>
      <vt:variant>
        <vt:lpwstr/>
      </vt:variant>
      <vt:variant>
        <vt:lpwstr>_Toc114649271</vt:lpwstr>
      </vt:variant>
      <vt:variant>
        <vt:i4>1966131</vt:i4>
      </vt:variant>
      <vt:variant>
        <vt:i4>665</vt:i4>
      </vt:variant>
      <vt:variant>
        <vt:i4>0</vt:i4>
      </vt:variant>
      <vt:variant>
        <vt:i4>5</vt:i4>
      </vt:variant>
      <vt:variant>
        <vt:lpwstr/>
      </vt:variant>
      <vt:variant>
        <vt:lpwstr>_Toc114649270</vt:lpwstr>
      </vt:variant>
      <vt:variant>
        <vt:i4>2031667</vt:i4>
      </vt:variant>
      <vt:variant>
        <vt:i4>659</vt:i4>
      </vt:variant>
      <vt:variant>
        <vt:i4>0</vt:i4>
      </vt:variant>
      <vt:variant>
        <vt:i4>5</vt:i4>
      </vt:variant>
      <vt:variant>
        <vt:lpwstr/>
      </vt:variant>
      <vt:variant>
        <vt:lpwstr>_Toc114649269</vt:lpwstr>
      </vt:variant>
      <vt:variant>
        <vt:i4>2031667</vt:i4>
      </vt:variant>
      <vt:variant>
        <vt:i4>653</vt:i4>
      </vt:variant>
      <vt:variant>
        <vt:i4>0</vt:i4>
      </vt:variant>
      <vt:variant>
        <vt:i4>5</vt:i4>
      </vt:variant>
      <vt:variant>
        <vt:lpwstr/>
      </vt:variant>
      <vt:variant>
        <vt:lpwstr>_Toc114649268</vt:lpwstr>
      </vt:variant>
      <vt:variant>
        <vt:i4>2031667</vt:i4>
      </vt:variant>
      <vt:variant>
        <vt:i4>647</vt:i4>
      </vt:variant>
      <vt:variant>
        <vt:i4>0</vt:i4>
      </vt:variant>
      <vt:variant>
        <vt:i4>5</vt:i4>
      </vt:variant>
      <vt:variant>
        <vt:lpwstr/>
      </vt:variant>
      <vt:variant>
        <vt:lpwstr>_Toc114649267</vt:lpwstr>
      </vt:variant>
      <vt:variant>
        <vt:i4>2031667</vt:i4>
      </vt:variant>
      <vt:variant>
        <vt:i4>641</vt:i4>
      </vt:variant>
      <vt:variant>
        <vt:i4>0</vt:i4>
      </vt:variant>
      <vt:variant>
        <vt:i4>5</vt:i4>
      </vt:variant>
      <vt:variant>
        <vt:lpwstr/>
      </vt:variant>
      <vt:variant>
        <vt:lpwstr>_Toc114649266</vt:lpwstr>
      </vt:variant>
      <vt:variant>
        <vt:i4>2031667</vt:i4>
      </vt:variant>
      <vt:variant>
        <vt:i4>635</vt:i4>
      </vt:variant>
      <vt:variant>
        <vt:i4>0</vt:i4>
      </vt:variant>
      <vt:variant>
        <vt:i4>5</vt:i4>
      </vt:variant>
      <vt:variant>
        <vt:lpwstr/>
      </vt:variant>
      <vt:variant>
        <vt:lpwstr>_Toc114649265</vt:lpwstr>
      </vt:variant>
      <vt:variant>
        <vt:i4>2031667</vt:i4>
      </vt:variant>
      <vt:variant>
        <vt:i4>629</vt:i4>
      </vt:variant>
      <vt:variant>
        <vt:i4>0</vt:i4>
      </vt:variant>
      <vt:variant>
        <vt:i4>5</vt:i4>
      </vt:variant>
      <vt:variant>
        <vt:lpwstr/>
      </vt:variant>
      <vt:variant>
        <vt:lpwstr>_Toc114649264</vt:lpwstr>
      </vt:variant>
      <vt:variant>
        <vt:i4>2031667</vt:i4>
      </vt:variant>
      <vt:variant>
        <vt:i4>623</vt:i4>
      </vt:variant>
      <vt:variant>
        <vt:i4>0</vt:i4>
      </vt:variant>
      <vt:variant>
        <vt:i4>5</vt:i4>
      </vt:variant>
      <vt:variant>
        <vt:lpwstr/>
      </vt:variant>
      <vt:variant>
        <vt:lpwstr>_Toc114649263</vt:lpwstr>
      </vt:variant>
      <vt:variant>
        <vt:i4>2031667</vt:i4>
      </vt:variant>
      <vt:variant>
        <vt:i4>617</vt:i4>
      </vt:variant>
      <vt:variant>
        <vt:i4>0</vt:i4>
      </vt:variant>
      <vt:variant>
        <vt:i4>5</vt:i4>
      </vt:variant>
      <vt:variant>
        <vt:lpwstr/>
      </vt:variant>
      <vt:variant>
        <vt:lpwstr>_Toc114649262</vt:lpwstr>
      </vt:variant>
      <vt:variant>
        <vt:i4>2031667</vt:i4>
      </vt:variant>
      <vt:variant>
        <vt:i4>611</vt:i4>
      </vt:variant>
      <vt:variant>
        <vt:i4>0</vt:i4>
      </vt:variant>
      <vt:variant>
        <vt:i4>5</vt:i4>
      </vt:variant>
      <vt:variant>
        <vt:lpwstr/>
      </vt:variant>
      <vt:variant>
        <vt:lpwstr>_Toc114649261</vt:lpwstr>
      </vt:variant>
      <vt:variant>
        <vt:i4>2031667</vt:i4>
      </vt:variant>
      <vt:variant>
        <vt:i4>605</vt:i4>
      </vt:variant>
      <vt:variant>
        <vt:i4>0</vt:i4>
      </vt:variant>
      <vt:variant>
        <vt:i4>5</vt:i4>
      </vt:variant>
      <vt:variant>
        <vt:lpwstr/>
      </vt:variant>
      <vt:variant>
        <vt:lpwstr>_Toc114649260</vt:lpwstr>
      </vt:variant>
      <vt:variant>
        <vt:i4>1835059</vt:i4>
      </vt:variant>
      <vt:variant>
        <vt:i4>599</vt:i4>
      </vt:variant>
      <vt:variant>
        <vt:i4>0</vt:i4>
      </vt:variant>
      <vt:variant>
        <vt:i4>5</vt:i4>
      </vt:variant>
      <vt:variant>
        <vt:lpwstr/>
      </vt:variant>
      <vt:variant>
        <vt:lpwstr>_Toc114649259</vt:lpwstr>
      </vt:variant>
      <vt:variant>
        <vt:i4>1835059</vt:i4>
      </vt:variant>
      <vt:variant>
        <vt:i4>593</vt:i4>
      </vt:variant>
      <vt:variant>
        <vt:i4>0</vt:i4>
      </vt:variant>
      <vt:variant>
        <vt:i4>5</vt:i4>
      </vt:variant>
      <vt:variant>
        <vt:lpwstr/>
      </vt:variant>
      <vt:variant>
        <vt:lpwstr>_Toc114649258</vt:lpwstr>
      </vt:variant>
      <vt:variant>
        <vt:i4>1835059</vt:i4>
      </vt:variant>
      <vt:variant>
        <vt:i4>587</vt:i4>
      </vt:variant>
      <vt:variant>
        <vt:i4>0</vt:i4>
      </vt:variant>
      <vt:variant>
        <vt:i4>5</vt:i4>
      </vt:variant>
      <vt:variant>
        <vt:lpwstr/>
      </vt:variant>
      <vt:variant>
        <vt:lpwstr>_Toc114649257</vt:lpwstr>
      </vt:variant>
      <vt:variant>
        <vt:i4>1835059</vt:i4>
      </vt:variant>
      <vt:variant>
        <vt:i4>581</vt:i4>
      </vt:variant>
      <vt:variant>
        <vt:i4>0</vt:i4>
      </vt:variant>
      <vt:variant>
        <vt:i4>5</vt:i4>
      </vt:variant>
      <vt:variant>
        <vt:lpwstr/>
      </vt:variant>
      <vt:variant>
        <vt:lpwstr>_Toc114649256</vt:lpwstr>
      </vt:variant>
      <vt:variant>
        <vt:i4>1835059</vt:i4>
      </vt:variant>
      <vt:variant>
        <vt:i4>575</vt:i4>
      </vt:variant>
      <vt:variant>
        <vt:i4>0</vt:i4>
      </vt:variant>
      <vt:variant>
        <vt:i4>5</vt:i4>
      </vt:variant>
      <vt:variant>
        <vt:lpwstr/>
      </vt:variant>
      <vt:variant>
        <vt:lpwstr>_Toc114649255</vt:lpwstr>
      </vt:variant>
      <vt:variant>
        <vt:i4>1835059</vt:i4>
      </vt:variant>
      <vt:variant>
        <vt:i4>569</vt:i4>
      </vt:variant>
      <vt:variant>
        <vt:i4>0</vt:i4>
      </vt:variant>
      <vt:variant>
        <vt:i4>5</vt:i4>
      </vt:variant>
      <vt:variant>
        <vt:lpwstr/>
      </vt:variant>
      <vt:variant>
        <vt:lpwstr>_Toc114649254</vt:lpwstr>
      </vt:variant>
      <vt:variant>
        <vt:i4>1835059</vt:i4>
      </vt:variant>
      <vt:variant>
        <vt:i4>563</vt:i4>
      </vt:variant>
      <vt:variant>
        <vt:i4>0</vt:i4>
      </vt:variant>
      <vt:variant>
        <vt:i4>5</vt:i4>
      </vt:variant>
      <vt:variant>
        <vt:lpwstr/>
      </vt:variant>
      <vt:variant>
        <vt:lpwstr>_Toc114649253</vt:lpwstr>
      </vt:variant>
      <vt:variant>
        <vt:i4>1835059</vt:i4>
      </vt:variant>
      <vt:variant>
        <vt:i4>557</vt:i4>
      </vt:variant>
      <vt:variant>
        <vt:i4>0</vt:i4>
      </vt:variant>
      <vt:variant>
        <vt:i4>5</vt:i4>
      </vt:variant>
      <vt:variant>
        <vt:lpwstr/>
      </vt:variant>
      <vt:variant>
        <vt:lpwstr>_Toc114649252</vt:lpwstr>
      </vt:variant>
      <vt:variant>
        <vt:i4>1835059</vt:i4>
      </vt:variant>
      <vt:variant>
        <vt:i4>551</vt:i4>
      </vt:variant>
      <vt:variant>
        <vt:i4>0</vt:i4>
      </vt:variant>
      <vt:variant>
        <vt:i4>5</vt:i4>
      </vt:variant>
      <vt:variant>
        <vt:lpwstr/>
      </vt:variant>
      <vt:variant>
        <vt:lpwstr>_Toc114649251</vt:lpwstr>
      </vt:variant>
      <vt:variant>
        <vt:i4>1835059</vt:i4>
      </vt:variant>
      <vt:variant>
        <vt:i4>545</vt:i4>
      </vt:variant>
      <vt:variant>
        <vt:i4>0</vt:i4>
      </vt:variant>
      <vt:variant>
        <vt:i4>5</vt:i4>
      </vt:variant>
      <vt:variant>
        <vt:lpwstr/>
      </vt:variant>
      <vt:variant>
        <vt:lpwstr>_Toc114649250</vt:lpwstr>
      </vt:variant>
      <vt:variant>
        <vt:i4>1900595</vt:i4>
      </vt:variant>
      <vt:variant>
        <vt:i4>539</vt:i4>
      </vt:variant>
      <vt:variant>
        <vt:i4>0</vt:i4>
      </vt:variant>
      <vt:variant>
        <vt:i4>5</vt:i4>
      </vt:variant>
      <vt:variant>
        <vt:lpwstr/>
      </vt:variant>
      <vt:variant>
        <vt:lpwstr>_Toc114649249</vt:lpwstr>
      </vt:variant>
      <vt:variant>
        <vt:i4>1900595</vt:i4>
      </vt:variant>
      <vt:variant>
        <vt:i4>533</vt:i4>
      </vt:variant>
      <vt:variant>
        <vt:i4>0</vt:i4>
      </vt:variant>
      <vt:variant>
        <vt:i4>5</vt:i4>
      </vt:variant>
      <vt:variant>
        <vt:lpwstr/>
      </vt:variant>
      <vt:variant>
        <vt:lpwstr>_Toc114649248</vt:lpwstr>
      </vt:variant>
      <vt:variant>
        <vt:i4>1900595</vt:i4>
      </vt:variant>
      <vt:variant>
        <vt:i4>527</vt:i4>
      </vt:variant>
      <vt:variant>
        <vt:i4>0</vt:i4>
      </vt:variant>
      <vt:variant>
        <vt:i4>5</vt:i4>
      </vt:variant>
      <vt:variant>
        <vt:lpwstr/>
      </vt:variant>
      <vt:variant>
        <vt:lpwstr>_Toc114649247</vt:lpwstr>
      </vt:variant>
      <vt:variant>
        <vt:i4>1900595</vt:i4>
      </vt:variant>
      <vt:variant>
        <vt:i4>521</vt:i4>
      </vt:variant>
      <vt:variant>
        <vt:i4>0</vt:i4>
      </vt:variant>
      <vt:variant>
        <vt:i4>5</vt:i4>
      </vt:variant>
      <vt:variant>
        <vt:lpwstr/>
      </vt:variant>
      <vt:variant>
        <vt:lpwstr>_Toc114649246</vt:lpwstr>
      </vt:variant>
      <vt:variant>
        <vt:i4>1900595</vt:i4>
      </vt:variant>
      <vt:variant>
        <vt:i4>515</vt:i4>
      </vt:variant>
      <vt:variant>
        <vt:i4>0</vt:i4>
      </vt:variant>
      <vt:variant>
        <vt:i4>5</vt:i4>
      </vt:variant>
      <vt:variant>
        <vt:lpwstr/>
      </vt:variant>
      <vt:variant>
        <vt:lpwstr>_Toc114649245</vt:lpwstr>
      </vt:variant>
      <vt:variant>
        <vt:i4>1900595</vt:i4>
      </vt:variant>
      <vt:variant>
        <vt:i4>509</vt:i4>
      </vt:variant>
      <vt:variant>
        <vt:i4>0</vt:i4>
      </vt:variant>
      <vt:variant>
        <vt:i4>5</vt:i4>
      </vt:variant>
      <vt:variant>
        <vt:lpwstr/>
      </vt:variant>
      <vt:variant>
        <vt:lpwstr>_Toc114649244</vt:lpwstr>
      </vt:variant>
      <vt:variant>
        <vt:i4>1900595</vt:i4>
      </vt:variant>
      <vt:variant>
        <vt:i4>503</vt:i4>
      </vt:variant>
      <vt:variant>
        <vt:i4>0</vt:i4>
      </vt:variant>
      <vt:variant>
        <vt:i4>5</vt:i4>
      </vt:variant>
      <vt:variant>
        <vt:lpwstr/>
      </vt:variant>
      <vt:variant>
        <vt:lpwstr>_Toc114649243</vt:lpwstr>
      </vt:variant>
      <vt:variant>
        <vt:i4>1900595</vt:i4>
      </vt:variant>
      <vt:variant>
        <vt:i4>497</vt:i4>
      </vt:variant>
      <vt:variant>
        <vt:i4>0</vt:i4>
      </vt:variant>
      <vt:variant>
        <vt:i4>5</vt:i4>
      </vt:variant>
      <vt:variant>
        <vt:lpwstr/>
      </vt:variant>
      <vt:variant>
        <vt:lpwstr>_Toc114649242</vt:lpwstr>
      </vt:variant>
      <vt:variant>
        <vt:i4>1900595</vt:i4>
      </vt:variant>
      <vt:variant>
        <vt:i4>491</vt:i4>
      </vt:variant>
      <vt:variant>
        <vt:i4>0</vt:i4>
      </vt:variant>
      <vt:variant>
        <vt:i4>5</vt:i4>
      </vt:variant>
      <vt:variant>
        <vt:lpwstr/>
      </vt:variant>
      <vt:variant>
        <vt:lpwstr>_Toc114649241</vt:lpwstr>
      </vt:variant>
      <vt:variant>
        <vt:i4>1900595</vt:i4>
      </vt:variant>
      <vt:variant>
        <vt:i4>485</vt:i4>
      </vt:variant>
      <vt:variant>
        <vt:i4>0</vt:i4>
      </vt:variant>
      <vt:variant>
        <vt:i4>5</vt:i4>
      </vt:variant>
      <vt:variant>
        <vt:lpwstr/>
      </vt:variant>
      <vt:variant>
        <vt:lpwstr>_Toc114649240</vt:lpwstr>
      </vt:variant>
      <vt:variant>
        <vt:i4>1703987</vt:i4>
      </vt:variant>
      <vt:variant>
        <vt:i4>479</vt:i4>
      </vt:variant>
      <vt:variant>
        <vt:i4>0</vt:i4>
      </vt:variant>
      <vt:variant>
        <vt:i4>5</vt:i4>
      </vt:variant>
      <vt:variant>
        <vt:lpwstr/>
      </vt:variant>
      <vt:variant>
        <vt:lpwstr>_Toc114649239</vt:lpwstr>
      </vt:variant>
      <vt:variant>
        <vt:i4>1703987</vt:i4>
      </vt:variant>
      <vt:variant>
        <vt:i4>473</vt:i4>
      </vt:variant>
      <vt:variant>
        <vt:i4>0</vt:i4>
      </vt:variant>
      <vt:variant>
        <vt:i4>5</vt:i4>
      </vt:variant>
      <vt:variant>
        <vt:lpwstr/>
      </vt:variant>
      <vt:variant>
        <vt:lpwstr>_Toc114649238</vt:lpwstr>
      </vt:variant>
      <vt:variant>
        <vt:i4>1703987</vt:i4>
      </vt:variant>
      <vt:variant>
        <vt:i4>467</vt:i4>
      </vt:variant>
      <vt:variant>
        <vt:i4>0</vt:i4>
      </vt:variant>
      <vt:variant>
        <vt:i4>5</vt:i4>
      </vt:variant>
      <vt:variant>
        <vt:lpwstr/>
      </vt:variant>
      <vt:variant>
        <vt:lpwstr>_Toc114649237</vt:lpwstr>
      </vt:variant>
      <vt:variant>
        <vt:i4>1703987</vt:i4>
      </vt:variant>
      <vt:variant>
        <vt:i4>461</vt:i4>
      </vt:variant>
      <vt:variant>
        <vt:i4>0</vt:i4>
      </vt:variant>
      <vt:variant>
        <vt:i4>5</vt:i4>
      </vt:variant>
      <vt:variant>
        <vt:lpwstr/>
      </vt:variant>
      <vt:variant>
        <vt:lpwstr>_Toc114649236</vt:lpwstr>
      </vt:variant>
      <vt:variant>
        <vt:i4>1703987</vt:i4>
      </vt:variant>
      <vt:variant>
        <vt:i4>455</vt:i4>
      </vt:variant>
      <vt:variant>
        <vt:i4>0</vt:i4>
      </vt:variant>
      <vt:variant>
        <vt:i4>5</vt:i4>
      </vt:variant>
      <vt:variant>
        <vt:lpwstr/>
      </vt:variant>
      <vt:variant>
        <vt:lpwstr>_Toc114649235</vt:lpwstr>
      </vt:variant>
      <vt:variant>
        <vt:i4>1703987</vt:i4>
      </vt:variant>
      <vt:variant>
        <vt:i4>449</vt:i4>
      </vt:variant>
      <vt:variant>
        <vt:i4>0</vt:i4>
      </vt:variant>
      <vt:variant>
        <vt:i4>5</vt:i4>
      </vt:variant>
      <vt:variant>
        <vt:lpwstr/>
      </vt:variant>
      <vt:variant>
        <vt:lpwstr>_Toc114649234</vt:lpwstr>
      </vt:variant>
      <vt:variant>
        <vt:i4>1703987</vt:i4>
      </vt:variant>
      <vt:variant>
        <vt:i4>443</vt:i4>
      </vt:variant>
      <vt:variant>
        <vt:i4>0</vt:i4>
      </vt:variant>
      <vt:variant>
        <vt:i4>5</vt:i4>
      </vt:variant>
      <vt:variant>
        <vt:lpwstr/>
      </vt:variant>
      <vt:variant>
        <vt:lpwstr>_Toc114649233</vt:lpwstr>
      </vt:variant>
      <vt:variant>
        <vt:i4>1703987</vt:i4>
      </vt:variant>
      <vt:variant>
        <vt:i4>437</vt:i4>
      </vt:variant>
      <vt:variant>
        <vt:i4>0</vt:i4>
      </vt:variant>
      <vt:variant>
        <vt:i4>5</vt:i4>
      </vt:variant>
      <vt:variant>
        <vt:lpwstr/>
      </vt:variant>
      <vt:variant>
        <vt:lpwstr>_Toc114649232</vt:lpwstr>
      </vt:variant>
      <vt:variant>
        <vt:i4>1703987</vt:i4>
      </vt:variant>
      <vt:variant>
        <vt:i4>431</vt:i4>
      </vt:variant>
      <vt:variant>
        <vt:i4>0</vt:i4>
      </vt:variant>
      <vt:variant>
        <vt:i4>5</vt:i4>
      </vt:variant>
      <vt:variant>
        <vt:lpwstr/>
      </vt:variant>
      <vt:variant>
        <vt:lpwstr>_Toc114649231</vt:lpwstr>
      </vt:variant>
      <vt:variant>
        <vt:i4>1703987</vt:i4>
      </vt:variant>
      <vt:variant>
        <vt:i4>425</vt:i4>
      </vt:variant>
      <vt:variant>
        <vt:i4>0</vt:i4>
      </vt:variant>
      <vt:variant>
        <vt:i4>5</vt:i4>
      </vt:variant>
      <vt:variant>
        <vt:lpwstr/>
      </vt:variant>
      <vt:variant>
        <vt:lpwstr>_Toc114649230</vt:lpwstr>
      </vt:variant>
      <vt:variant>
        <vt:i4>1769523</vt:i4>
      </vt:variant>
      <vt:variant>
        <vt:i4>419</vt:i4>
      </vt:variant>
      <vt:variant>
        <vt:i4>0</vt:i4>
      </vt:variant>
      <vt:variant>
        <vt:i4>5</vt:i4>
      </vt:variant>
      <vt:variant>
        <vt:lpwstr/>
      </vt:variant>
      <vt:variant>
        <vt:lpwstr>_Toc114649229</vt:lpwstr>
      </vt:variant>
      <vt:variant>
        <vt:i4>1769523</vt:i4>
      </vt:variant>
      <vt:variant>
        <vt:i4>413</vt:i4>
      </vt:variant>
      <vt:variant>
        <vt:i4>0</vt:i4>
      </vt:variant>
      <vt:variant>
        <vt:i4>5</vt:i4>
      </vt:variant>
      <vt:variant>
        <vt:lpwstr/>
      </vt:variant>
      <vt:variant>
        <vt:lpwstr>_Toc114649228</vt:lpwstr>
      </vt:variant>
      <vt:variant>
        <vt:i4>1769523</vt:i4>
      </vt:variant>
      <vt:variant>
        <vt:i4>407</vt:i4>
      </vt:variant>
      <vt:variant>
        <vt:i4>0</vt:i4>
      </vt:variant>
      <vt:variant>
        <vt:i4>5</vt:i4>
      </vt:variant>
      <vt:variant>
        <vt:lpwstr/>
      </vt:variant>
      <vt:variant>
        <vt:lpwstr>_Toc114649227</vt:lpwstr>
      </vt:variant>
      <vt:variant>
        <vt:i4>1769523</vt:i4>
      </vt:variant>
      <vt:variant>
        <vt:i4>401</vt:i4>
      </vt:variant>
      <vt:variant>
        <vt:i4>0</vt:i4>
      </vt:variant>
      <vt:variant>
        <vt:i4>5</vt:i4>
      </vt:variant>
      <vt:variant>
        <vt:lpwstr/>
      </vt:variant>
      <vt:variant>
        <vt:lpwstr>_Toc114649226</vt:lpwstr>
      </vt:variant>
      <vt:variant>
        <vt:i4>1769523</vt:i4>
      </vt:variant>
      <vt:variant>
        <vt:i4>395</vt:i4>
      </vt:variant>
      <vt:variant>
        <vt:i4>0</vt:i4>
      </vt:variant>
      <vt:variant>
        <vt:i4>5</vt:i4>
      </vt:variant>
      <vt:variant>
        <vt:lpwstr/>
      </vt:variant>
      <vt:variant>
        <vt:lpwstr>_Toc114649225</vt:lpwstr>
      </vt:variant>
      <vt:variant>
        <vt:i4>1769523</vt:i4>
      </vt:variant>
      <vt:variant>
        <vt:i4>389</vt:i4>
      </vt:variant>
      <vt:variant>
        <vt:i4>0</vt:i4>
      </vt:variant>
      <vt:variant>
        <vt:i4>5</vt:i4>
      </vt:variant>
      <vt:variant>
        <vt:lpwstr/>
      </vt:variant>
      <vt:variant>
        <vt:lpwstr>_Toc114649224</vt:lpwstr>
      </vt:variant>
      <vt:variant>
        <vt:i4>1769523</vt:i4>
      </vt:variant>
      <vt:variant>
        <vt:i4>383</vt:i4>
      </vt:variant>
      <vt:variant>
        <vt:i4>0</vt:i4>
      </vt:variant>
      <vt:variant>
        <vt:i4>5</vt:i4>
      </vt:variant>
      <vt:variant>
        <vt:lpwstr/>
      </vt:variant>
      <vt:variant>
        <vt:lpwstr>_Toc114649223</vt:lpwstr>
      </vt:variant>
      <vt:variant>
        <vt:i4>1769523</vt:i4>
      </vt:variant>
      <vt:variant>
        <vt:i4>377</vt:i4>
      </vt:variant>
      <vt:variant>
        <vt:i4>0</vt:i4>
      </vt:variant>
      <vt:variant>
        <vt:i4>5</vt:i4>
      </vt:variant>
      <vt:variant>
        <vt:lpwstr/>
      </vt:variant>
      <vt:variant>
        <vt:lpwstr>_Toc114649222</vt:lpwstr>
      </vt:variant>
      <vt:variant>
        <vt:i4>1769523</vt:i4>
      </vt:variant>
      <vt:variant>
        <vt:i4>371</vt:i4>
      </vt:variant>
      <vt:variant>
        <vt:i4>0</vt:i4>
      </vt:variant>
      <vt:variant>
        <vt:i4>5</vt:i4>
      </vt:variant>
      <vt:variant>
        <vt:lpwstr/>
      </vt:variant>
      <vt:variant>
        <vt:lpwstr>_Toc114649221</vt:lpwstr>
      </vt:variant>
      <vt:variant>
        <vt:i4>1769523</vt:i4>
      </vt:variant>
      <vt:variant>
        <vt:i4>365</vt:i4>
      </vt:variant>
      <vt:variant>
        <vt:i4>0</vt:i4>
      </vt:variant>
      <vt:variant>
        <vt:i4>5</vt:i4>
      </vt:variant>
      <vt:variant>
        <vt:lpwstr/>
      </vt:variant>
      <vt:variant>
        <vt:lpwstr>_Toc114649220</vt:lpwstr>
      </vt:variant>
      <vt:variant>
        <vt:i4>1572915</vt:i4>
      </vt:variant>
      <vt:variant>
        <vt:i4>359</vt:i4>
      </vt:variant>
      <vt:variant>
        <vt:i4>0</vt:i4>
      </vt:variant>
      <vt:variant>
        <vt:i4>5</vt:i4>
      </vt:variant>
      <vt:variant>
        <vt:lpwstr/>
      </vt:variant>
      <vt:variant>
        <vt:lpwstr>_Toc114649219</vt:lpwstr>
      </vt:variant>
      <vt:variant>
        <vt:i4>1572915</vt:i4>
      </vt:variant>
      <vt:variant>
        <vt:i4>353</vt:i4>
      </vt:variant>
      <vt:variant>
        <vt:i4>0</vt:i4>
      </vt:variant>
      <vt:variant>
        <vt:i4>5</vt:i4>
      </vt:variant>
      <vt:variant>
        <vt:lpwstr/>
      </vt:variant>
      <vt:variant>
        <vt:lpwstr>_Toc114649218</vt:lpwstr>
      </vt:variant>
      <vt:variant>
        <vt:i4>1572915</vt:i4>
      </vt:variant>
      <vt:variant>
        <vt:i4>347</vt:i4>
      </vt:variant>
      <vt:variant>
        <vt:i4>0</vt:i4>
      </vt:variant>
      <vt:variant>
        <vt:i4>5</vt:i4>
      </vt:variant>
      <vt:variant>
        <vt:lpwstr/>
      </vt:variant>
      <vt:variant>
        <vt:lpwstr>_Toc114649217</vt:lpwstr>
      </vt:variant>
      <vt:variant>
        <vt:i4>1572915</vt:i4>
      </vt:variant>
      <vt:variant>
        <vt:i4>341</vt:i4>
      </vt:variant>
      <vt:variant>
        <vt:i4>0</vt:i4>
      </vt:variant>
      <vt:variant>
        <vt:i4>5</vt:i4>
      </vt:variant>
      <vt:variant>
        <vt:lpwstr/>
      </vt:variant>
      <vt:variant>
        <vt:lpwstr>_Toc114649216</vt:lpwstr>
      </vt:variant>
      <vt:variant>
        <vt:i4>1572915</vt:i4>
      </vt:variant>
      <vt:variant>
        <vt:i4>335</vt:i4>
      </vt:variant>
      <vt:variant>
        <vt:i4>0</vt:i4>
      </vt:variant>
      <vt:variant>
        <vt:i4>5</vt:i4>
      </vt:variant>
      <vt:variant>
        <vt:lpwstr/>
      </vt:variant>
      <vt:variant>
        <vt:lpwstr>_Toc114649215</vt:lpwstr>
      </vt:variant>
      <vt:variant>
        <vt:i4>1572915</vt:i4>
      </vt:variant>
      <vt:variant>
        <vt:i4>329</vt:i4>
      </vt:variant>
      <vt:variant>
        <vt:i4>0</vt:i4>
      </vt:variant>
      <vt:variant>
        <vt:i4>5</vt:i4>
      </vt:variant>
      <vt:variant>
        <vt:lpwstr/>
      </vt:variant>
      <vt:variant>
        <vt:lpwstr>_Toc114649214</vt:lpwstr>
      </vt:variant>
      <vt:variant>
        <vt:i4>1572915</vt:i4>
      </vt:variant>
      <vt:variant>
        <vt:i4>323</vt:i4>
      </vt:variant>
      <vt:variant>
        <vt:i4>0</vt:i4>
      </vt:variant>
      <vt:variant>
        <vt:i4>5</vt:i4>
      </vt:variant>
      <vt:variant>
        <vt:lpwstr/>
      </vt:variant>
      <vt:variant>
        <vt:lpwstr>_Toc114649213</vt:lpwstr>
      </vt:variant>
      <vt:variant>
        <vt:i4>1572915</vt:i4>
      </vt:variant>
      <vt:variant>
        <vt:i4>317</vt:i4>
      </vt:variant>
      <vt:variant>
        <vt:i4>0</vt:i4>
      </vt:variant>
      <vt:variant>
        <vt:i4>5</vt:i4>
      </vt:variant>
      <vt:variant>
        <vt:lpwstr/>
      </vt:variant>
      <vt:variant>
        <vt:lpwstr>_Toc114649212</vt:lpwstr>
      </vt:variant>
      <vt:variant>
        <vt:i4>1572915</vt:i4>
      </vt:variant>
      <vt:variant>
        <vt:i4>311</vt:i4>
      </vt:variant>
      <vt:variant>
        <vt:i4>0</vt:i4>
      </vt:variant>
      <vt:variant>
        <vt:i4>5</vt:i4>
      </vt:variant>
      <vt:variant>
        <vt:lpwstr/>
      </vt:variant>
      <vt:variant>
        <vt:lpwstr>_Toc114649211</vt:lpwstr>
      </vt:variant>
      <vt:variant>
        <vt:i4>1572915</vt:i4>
      </vt:variant>
      <vt:variant>
        <vt:i4>305</vt:i4>
      </vt:variant>
      <vt:variant>
        <vt:i4>0</vt:i4>
      </vt:variant>
      <vt:variant>
        <vt:i4>5</vt:i4>
      </vt:variant>
      <vt:variant>
        <vt:lpwstr/>
      </vt:variant>
      <vt:variant>
        <vt:lpwstr>_Toc114649210</vt:lpwstr>
      </vt:variant>
      <vt:variant>
        <vt:i4>1638451</vt:i4>
      </vt:variant>
      <vt:variant>
        <vt:i4>299</vt:i4>
      </vt:variant>
      <vt:variant>
        <vt:i4>0</vt:i4>
      </vt:variant>
      <vt:variant>
        <vt:i4>5</vt:i4>
      </vt:variant>
      <vt:variant>
        <vt:lpwstr/>
      </vt:variant>
      <vt:variant>
        <vt:lpwstr>_Toc114649209</vt:lpwstr>
      </vt:variant>
      <vt:variant>
        <vt:i4>1638451</vt:i4>
      </vt:variant>
      <vt:variant>
        <vt:i4>293</vt:i4>
      </vt:variant>
      <vt:variant>
        <vt:i4>0</vt:i4>
      </vt:variant>
      <vt:variant>
        <vt:i4>5</vt:i4>
      </vt:variant>
      <vt:variant>
        <vt:lpwstr/>
      </vt:variant>
      <vt:variant>
        <vt:lpwstr>_Toc114649208</vt:lpwstr>
      </vt:variant>
      <vt:variant>
        <vt:i4>1638451</vt:i4>
      </vt:variant>
      <vt:variant>
        <vt:i4>287</vt:i4>
      </vt:variant>
      <vt:variant>
        <vt:i4>0</vt:i4>
      </vt:variant>
      <vt:variant>
        <vt:i4>5</vt:i4>
      </vt:variant>
      <vt:variant>
        <vt:lpwstr/>
      </vt:variant>
      <vt:variant>
        <vt:lpwstr>_Toc114649207</vt:lpwstr>
      </vt:variant>
      <vt:variant>
        <vt:i4>1638451</vt:i4>
      </vt:variant>
      <vt:variant>
        <vt:i4>281</vt:i4>
      </vt:variant>
      <vt:variant>
        <vt:i4>0</vt:i4>
      </vt:variant>
      <vt:variant>
        <vt:i4>5</vt:i4>
      </vt:variant>
      <vt:variant>
        <vt:lpwstr/>
      </vt:variant>
      <vt:variant>
        <vt:lpwstr>_Toc114649206</vt:lpwstr>
      </vt:variant>
      <vt:variant>
        <vt:i4>1638451</vt:i4>
      </vt:variant>
      <vt:variant>
        <vt:i4>275</vt:i4>
      </vt:variant>
      <vt:variant>
        <vt:i4>0</vt:i4>
      </vt:variant>
      <vt:variant>
        <vt:i4>5</vt:i4>
      </vt:variant>
      <vt:variant>
        <vt:lpwstr/>
      </vt:variant>
      <vt:variant>
        <vt:lpwstr>_Toc114649205</vt:lpwstr>
      </vt:variant>
      <vt:variant>
        <vt:i4>1638451</vt:i4>
      </vt:variant>
      <vt:variant>
        <vt:i4>269</vt:i4>
      </vt:variant>
      <vt:variant>
        <vt:i4>0</vt:i4>
      </vt:variant>
      <vt:variant>
        <vt:i4>5</vt:i4>
      </vt:variant>
      <vt:variant>
        <vt:lpwstr/>
      </vt:variant>
      <vt:variant>
        <vt:lpwstr>_Toc114649204</vt:lpwstr>
      </vt:variant>
      <vt:variant>
        <vt:i4>1638451</vt:i4>
      </vt:variant>
      <vt:variant>
        <vt:i4>263</vt:i4>
      </vt:variant>
      <vt:variant>
        <vt:i4>0</vt:i4>
      </vt:variant>
      <vt:variant>
        <vt:i4>5</vt:i4>
      </vt:variant>
      <vt:variant>
        <vt:lpwstr/>
      </vt:variant>
      <vt:variant>
        <vt:lpwstr>_Toc114649203</vt:lpwstr>
      </vt:variant>
      <vt:variant>
        <vt:i4>1638451</vt:i4>
      </vt:variant>
      <vt:variant>
        <vt:i4>257</vt:i4>
      </vt:variant>
      <vt:variant>
        <vt:i4>0</vt:i4>
      </vt:variant>
      <vt:variant>
        <vt:i4>5</vt:i4>
      </vt:variant>
      <vt:variant>
        <vt:lpwstr/>
      </vt:variant>
      <vt:variant>
        <vt:lpwstr>_Toc114649202</vt:lpwstr>
      </vt:variant>
      <vt:variant>
        <vt:i4>1638451</vt:i4>
      </vt:variant>
      <vt:variant>
        <vt:i4>251</vt:i4>
      </vt:variant>
      <vt:variant>
        <vt:i4>0</vt:i4>
      </vt:variant>
      <vt:variant>
        <vt:i4>5</vt:i4>
      </vt:variant>
      <vt:variant>
        <vt:lpwstr/>
      </vt:variant>
      <vt:variant>
        <vt:lpwstr>_Toc114649201</vt:lpwstr>
      </vt:variant>
      <vt:variant>
        <vt:i4>1638451</vt:i4>
      </vt:variant>
      <vt:variant>
        <vt:i4>245</vt:i4>
      </vt:variant>
      <vt:variant>
        <vt:i4>0</vt:i4>
      </vt:variant>
      <vt:variant>
        <vt:i4>5</vt:i4>
      </vt:variant>
      <vt:variant>
        <vt:lpwstr/>
      </vt:variant>
      <vt:variant>
        <vt:lpwstr>_Toc114649200</vt:lpwstr>
      </vt:variant>
      <vt:variant>
        <vt:i4>1048624</vt:i4>
      </vt:variant>
      <vt:variant>
        <vt:i4>239</vt:i4>
      </vt:variant>
      <vt:variant>
        <vt:i4>0</vt:i4>
      </vt:variant>
      <vt:variant>
        <vt:i4>5</vt:i4>
      </vt:variant>
      <vt:variant>
        <vt:lpwstr/>
      </vt:variant>
      <vt:variant>
        <vt:lpwstr>_Toc114649199</vt:lpwstr>
      </vt:variant>
      <vt:variant>
        <vt:i4>1048624</vt:i4>
      </vt:variant>
      <vt:variant>
        <vt:i4>233</vt:i4>
      </vt:variant>
      <vt:variant>
        <vt:i4>0</vt:i4>
      </vt:variant>
      <vt:variant>
        <vt:i4>5</vt:i4>
      </vt:variant>
      <vt:variant>
        <vt:lpwstr/>
      </vt:variant>
      <vt:variant>
        <vt:lpwstr>_Toc114649198</vt:lpwstr>
      </vt:variant>
      <vt:variant>
        <vt:i4>1048624</vt:i4>
      </vt:variant>
      <vt:variant>
        <vt:i4>227</vt:i4>
      </vt:variant>
      <vt:variant>
        <vt:i4>0</vt:i4>
      </vt:variant>
      <vt:variant>
        <vt:i4>5</vt:i4>
      </vt:variant>
      <vt:variant>
        <vt:lpwstr/>
      </vt:variant>
      <vt:variant>
        <vt:lpwstr>_Toc114649197</vt:lpwstr>
      </vt:variant>
      <vt:variant>
        <vt:i4>1048624</vt:i4>
      </vt:variant>
      <vt:variant>
        <vt:i4>221</vt:i4>
      </vt:variant>
      <vt:variant>
        <vt:i4>0</vt:i4>
      </vt:variant>
      <vt:variant>
        <vt:i4>5</vt:i4>
      </vt:variant>
      <vt:variant>
        <vt:lpwstr/>
      </vt:variant>
      <vt:variant>
        <vt:lpwstr>_Toc114649196</vt:lpwstr>
      </vt:variant>
      <vt:variant>
        <vt:i4>1048624</vt:i4>
      </vt:variant>
      <vt:variant>
        <vt:i4>215</vt:i4>
      </vt:variant>
      <vt:variant>
        <vt:i4>0</vt:i4>
      </vt:variant>
      <vt:variant>
        <vt:i4>5</vt:i4>
      </vt:variant>
      <vt:variant>
        <vt:lpwstr/>
      </vt:variant>
      <vt:variant>
        <vt:lpwstr>_Toc114649195</vt:lpwstr>
      </vt:variant>
      <vt:variant>
        <vt:i4>1048624</vt:i4>
      </vt:variant>
      <vt:variant>
        <vt:i4>209</vt:i4>
      </vt:variant>
      <vt:variant>
        <vt:i4>0</vt:i4>
      </vt:variant>
      <vt:variant>
        <vt:i4>5</vt:i4>
      </vt:variant>
      <vt:variant>
        <vt:lpwstr/>
      </vt:variant>
      <vt:variant>
        <vt:lpwstr>_Toc114649194</vt:lpwstr>
      </vt:variant>
      <vt:variant>
        <vt:i4>1048624</vt:i4>
      </vt:variant>
      <vt:variant>
        <vt:i4>203</vt:i4>
      </vt:variant>
      <vt:variant>
        <vt:i4>0</vt:i4>
      </vt:variant>
      <vt:variant>
        <vt:i4>5</vt:i4>
      </vt:variant>
      <vt:variant>
        <vt:lpwstr/>
      </vt:variant>
      <vt:variant>
        <vt:lpwstr>_Toc114649193</vt:lpwstr>
      </vt:variant>
      <vt:variant>
        <vt:i4>1048624</vt:i4>
      </vt:variant>
      <vt:variant>
        <vt:i4>197</vt:i4>
      </vt:variant>
      <vt:variant>
        <vt:i4>0</vt:i4>
      </vt:variant>
      <vt:variant>
        <vt:i4>5</vt:i4>
      </vt:variant>
      <vt:variant>
        <vt:lpwstr/>
      </vt:variant>
      <vt:variant>
        <vt:lpwstr>_Toc114649192</vt:lpwstr>
      </vt:variant>
      <vt:variant>
        <vt:i4>1048624</vt:i4>
      </vt:variant>
      <vt:variant>
        <vt:i4>191</vt:i4>
      </vt:variant>
      <vt:variant>
        <vt:i4>0</vt:i4>
      </vt:variant>
      <vt:variant>
        <vt:i4>5</vt:i4>
      </vt:variant>
      <vt:variant>
        <vt:lpwstr/>
      </vt:variant>
      <vt:variant>
        <vt:lpwstr>_Toc114649191</vt:lpwstr>
      </vt:variant>
      <vt:variant>
        <vt:i4>1048624</vt:i4>
      </vt:variant>
      <vt:variant>
        <vt:i4>185</vt:i4>
      </vt:variant>
      <vt:variant>
        <vt:i4>0</vt:i4>
      </vt:variant>
      <vt:variant>
        <vt:i4>5</vt:i4>
      </vt:variant>
      <vt:variant>
        <vt:lpwstr/>
      </vt:variant>
      <vt:variant>
        <vt:lpwstr>_Toc114649190</vt:lpwstr>
      </vt:variant>
      <vt:variant>
        <vt:i4>1114160</vt:i4>
      </vt:variant>
      <vt:variant>
        <vt:i4>179</vt:i4>
      </vt:variant>
      <vt:variant>
        <vt:i4>0</vt:i4>
      </vt:variant>
      <vt:variant>
        <vt:i4>5</vt:i4>
      </vt:variant>
      <vt:variant>
        <vt:lpwstr/>
      </vt:variant>
      <vt:variant>
        <vt:lpwstr>_Toc114649189</vt:lpwstr>
      </vt:variant>
      <vt:variant>
        <vt:i4>1114160</vt:i4>
      </vt:variant>
      <vt:variant>
        <vt:i4>173</vt:i4>
      </vt:variant>
      <vt:variant>
        <vt:i4>0</vt:i4>
      </vt:variant>
      <vt:variant>
        <vt:i4>5</vt:i4>
      </vt:variant>
      <vt:variant>
        <vt:lpwstr/>
      </vt:variant>
      <vt:variant>
        <vt:lpwstr>_Toc114649188</vt:lpwstr>
      </vt:variant>
      <vt:variant>
        <vt:i4>1114160</vt:i4>
      </vt:variant>
      <vt:variant>
        <vt:i4>167</vt:i4>
      </vt:variant>
      <vt:variant>
        <vt:i4>0</vt:i4>
      </vt:variant>
      <vt:variant>
        <vt:i4>5</vt:i4>
      </vt:variant>
      <vt:variant>
        <vt:lpwstr/>
      </vt:variant>
      <vt:variant>
        <vt:lpwstr>_Toc114649187</vt:lpwstr>
      </vt:variant>
      <vt:variant>
        <vt:i4>1114160</vt:i4>
      </vt:variant>
      <vt:variant>
        <vt:i4>161</vt:i4>
      </vt:variant>
      <vt:variant>
        <vt:i4>0</vt:i4>
      </vt:variant>
      <vt:variant>
        <vt:i4>5</vt:i4>
      </vt:variant>
      <vt:variant>
        <vt:lpwstr/>
      </vt:variant>
      <vt:variant>
        <vt:lpwstr>_Toc114649186</vt:lpwstr>
      </vt:variant>
      <vt:variant>
        <vt:i4>1114160</vt:i4>
      </vt:variant>
      <vt:variant>
        <vt:i4>155</vt:i4>
      </vt:variant>
      <vt:variant>
        <vt:i4>0</vt:i4>
      </vt:variant>
      <vt:variant>
        <vt:i4>5</vt:i4>
      </vt:variant>
      <vt:variant>
        <vt:lpwstr/>
      </vt:variant>
      <vt:variant>
        <vt:lpwstr>_Toc114649185</vt:lpwstr>
      </vt:variant>
      <vt:variant>
        <vt:i4>1114160</vt:i4>
      </vt:variant>
      <vt:variant>
        <vt:i4>149</vt:i4>
      </vt:variant>
      <vt:variant>
        <vt:i4>0</vt:i4>
      </vt:variant>
      <vt:variant>
        <vt:i4>5</vt:i4>
      </vt:variant>
      <vt:variant>
        <vt:lpwstr/>
      </vt:variant>
      <vt:variant>
        <vt:lpwstr>_Toc114649184</vt:lpwstr>
      </vt:variant>
      <vt:variant>
        <vt:i4>1114160</vt:i4>
      </vt:variant>
      <vt:variant>
        <vt:i4>143</vt:i4>
      </vt:variant>
      <vt:variant>
        <vt:i4>0</vt:i4>
      </vt:variant>
      <vt:variant>
        <vt:i4>5</vt:i4>
      </vt:variant>
      <vt:variant>
        <vt:lpwstr/>
      </vt:variant>
      <vt:variant>
        <vt:lpwstr>_Toc114649183</vt:lpwstr>
      </vt:variant>
      <vt:variant>
        <vt:i4>1114160</vt:i4>
      </vt:variant>
      <vt:variant>
        <vt:i4>137</vt:i4>
      </vt:variant>
      <vt:variant>
        <vt:i4>0</vt:i4>
      </vt:variant>
      <vt:variant>
        <vt:i4>5</vt:i4>
      </vt:variant>
      <vt:variant>
        <vt:lpwstr/>
      </vt:variant>
      <vt:variant>
        <vt:lpwstr>_Toc114649182</vt:lpwstr>
      </vt:variant>
      <vt:variant>
        <vt:i4>1114160</vt:i4>
      </vt:variant>
      <vt:variant>
        <vt:i4>131</vt:i4>
      </vt:variant>
      <vt:variant>
        <vt:i4>0</vt:i4>
      </vt:variant>
      <vt:variant>
        <vt:i4>5</vt:i4>
      </vt:variant>
      <vt:variant>
        <vt:lpwstr/>
      </vt:variant>
      <vt:variant>
        <vt:lpwstr>_Toc114649181</vt:lpwstr>
      </vt:variant>
      <vt:variant>
        <vt:i4>1114160</vt:i4>
      </vt:variant>
      <vt:variant>
        <vt:i4>125</vt:i4>
      </vt:variant>
      <vt:variant>
        <vt:i4>0</vt:i4>
      </vt:variant>
      <vt:variant>
        <vt:i4>5</vt:i4>
      </vt:variant>
      <vt:variant>
        <vt:lpwstr/>
      </vt:variant>
      <vt:variant>
        <vt:lpwstr>_Toc114649180</vt:lpwstr>
      </vt:variant>
      <vt:variant>
        <vt:i4>1966128</vt:i4>
      </vt:variant>
      <vt:variant>
        <vt:i4>119</vt:i4>
      </vt:variant>
      <vt:variant>
        <vt:i4>0</vt:i4>
      </vt:variant>
      <vt:variant>
        <vt:i4>5</vt:i4>
      </vt:variant>
      <vt:variant>
        <vt:lpwstr/>
      </vt:variant>
      <vt:variant>
        <vt:lpwstr>_Toc114649179</vt:lpwstr>
      </vt:variant>
      <vt:variant>
        <vt:i4>1966128</vt:i4>
      </vt:variant>
      <vt:variant>
        <vt:i4>113</vt:i4>
      </vt:variant>
      <vt:variant>
        <vt:i4>0</vt:i4>
      </vt:variant>
      <vt:variant>
        <vt:i4>5</vt:i4>
      </vt:variant>
      <vt:variant>
        <vt:lpwstr/>
      </vt:variant>
      <vt:variant>
        <vt:lpwstr>_Toc114649178</vt:lpwstr>
      </vt:variant>
      <vt:variant>
        <vt:i4>1966128</vt:i4>
      </vt:variant>
      <vt:variant>
        <vt:i4>107</vt:i4>
      </vt:variant>
      <vt:variant>
        <vt:i4>0</vt:i4>
      </vt:variant>
      <vt:variant>
        <vt:i4>5</vt:i4>
      </vt:variant>
      <vt:variant>
        <vt:lpwstr/>
      </vt:variant>
      <vt:variant>
        <vt:lpwstr>_Toc114649177</vt:lpwstr>
      </vt:variant>
      <vt:variant>
        <vt:i4>1966128</vt:i4>
      </vt:variant>
      <vt:variant>
        <vt:i4>101</vt:i4>
      </vt:variant>
      <vt:variant>
        <vt:i4>0</vt:i4>
      </vt:variant>
      <vt:variant>
        <vt:i4>5</vt:i4>
      </vt:variant>
      <vt:variant>
        <vt:lpwstr/>
      </vt:variant>
      <vt:variant>
        <vt:lpwstr>_Toc114649176</vt:lpwstr>
      </vt:variant>
      <vt:variant>
        <vt:i4>1966128</vt:i4>
      </vt:variant>
      <vt:variant>
        <vt:i4>95</vt:i4>
      </vt:variant>
      <vt:variant>
        <vt:i4>0</vt:i4>
      </vt:variant>
      <vt:variant>
        <vt:i4>5</vt:i4>
      </vt:variant>
      <vt:variant>
        <vt:lpwstr/>
      </vt:variant>
      <vt:variant>
        <vt:lpwstr>_Toc114649175</vt:lpwstr>
      </vt:variant>
      <vt:variant>
        <vt:i4>1966128</vt:i4>
      </vt:variant>
      <vt:variant>
        <vt:i4>89</vt:i4>
      </vt:variant>
      <vt:variant>
        <vt:i4>0</vt:i4>
      </vt:variant>
      <vt:variant>
        <vt:i4>5</vt:i4>
      </vt:variant>
      <vt:variant>
        <vt:lpwstr/>
      </vt:variant>
      <vt:variant>
        <vt:lpwstr>_Toc114649174</vt:lpwstr>
      </vt:variant>
      <vt:variant>
        <vt:i4>1966128</vt:i4>
      </vt:variant>
      <vt:variant>
        <vt:i4>83</vt:i4>
      </vt:variant>
      <vt:variant>
        <vt:i4>0</vt:i4>
      </vt:variant>
      <vt:variant>
        <vt:i4>5</vt:i4>
      </vt:variant>
      <vt:variant>
        <vt:lpwstr/>
      </vt:variant>
      <vt:variant>
        <vt:lpwstr>_Toc114649173</vt:lpwstr>
      </vt:variant>
      <vt:variant>
        <vt:i4>1966128</vt:i4>
      </vt:variant>
      <vt:variant>
        <vt:i4>77</vt:i4>
      </vt:variant>
      <vt:variant>
        <vt:i4>0</vt:i4>
      </vt:variant>
      <vt:variant>
        <vt:i4>5</vt:i4>
      </vt:variant>
      <vt:variant>
        <vt:lpwstr/>
      </vt:variant>
      <vt:variant>
        <vt:lpwstr>_Toc114649172</vt:lpwstr>
      </vt:variant>
      <vt:variant>
        <vt:i4>1966128</vt:i4>
      </vt:variant>
      <vt:variant>
        <vt:i4>71</vt:i4>
      </vt:variant>
      <vt:variant>
        <vt:i4>0</vt:i4>
      </vt:variant>
      <vt:variant>
        <vt:i4>5</vt:i4>
      </vt:variant>
      <vt:variant>
        <vt:lpwstr/>
      </vt:variant>
      <vt:variant>
        <vt:lpwstr>_Toc114649171</vt:lpwstr>
      </vt:variant>
      <vt:variant>
        <vt:i4>1966128</vt:i4>
      </vt:variant>
      <vt:variant>
        <vt:i4>65</vt:i4>
      </vt:variant>
      <vt:variant>
        <vt:i4>0</vt:i4>
      </vt:variant>
      <vt:variant>
        <vt:i4>5</vt:i4>
      </vt:variant>
      <vt:variant>
        <vt:lpwstr/>
      </vt:variant>
      <vt:variant>
        <vt:lpwstr>_Toc114649170</vt:lpwstr>
      </vt:variant>
      <vt:variant>
        <vt:i4>2031664</vt:i4>
      </vt:variant>
      <vt:variant>
        <vt:i4>59</vt:i4>
      </vt:variant>
      <vt:variant>
        <vt:i4>0</vt:i4>
      </vt:variant>
      <vt:variant>
        <vt:i4>5</vt:i4>
      </vt:variant>
      <vt:variant>
        <vt:lpwstr/>
      </vt:variant>
      <vt:variant>
        <vt:lpwstr>_Toc114649169</vt:lpwstr>
      </vt:variant>
      <vt:variant>
        <vt:i4>2031664</vt:i4>
      </vt:variant>
      <vt:variant>
        <vt:i4>53</vt:i4>
      </vt:variant>
      <vt:variant>
        <vt:i4>0</vt:i4>
      </vt:variant>
      <vt:variant>
        <vt:i4>5</vt:i4>
      </vt:variant>
      <vt:variant>
        <vt:lpwstr/>
      </vt:variant>
      <vt:variant>
        <vt:lpwstr>_Toc114649168</vt:lpwstr>
      </vt:variant>
      <vt:variant>
        <vt:i4>2031664</vt:i4>
      </vt:variant>
      <vt:variant>
        <vt:i4>47</vt:i4>
      </vt:variant>
      <vt:variant>
        <vt:i4>0</vt:i4>
      </vt:variant>
      <vt:variant>
        <vt:i4>5</vt:i4>
      </vt:variant>
      <vt:variant>
        <vt:lpwstr/>
      </vt:variant>
      <vt:variant>
        <vt:lpwstr>_Toc114649167</vt:lpwstr>
      </vt:variant>
      <vt:variant>
        <vt:i4>2031664</vt:i4>
      </vt:variant>
      <vt:variant>
        <vt:i4>41</vt:i4>
      </vt:variant>
      <vt:variant>
        <vt:i4>0</vt:i4>
      </vt:variant>
      <vt:variant>
        <vt:i4>5</vt:i4>
      </vt:variant>
      <vt:variant>
        <vt:lpwstr/>
      </vt:variant>
      <vt:variant>
        <vt:lpwstr>_Toc114649166</vt:lpwstr>
      </vt:variant>
      <vt:variant>
        <vt:i4>2031664</vt:i4>
      </vt:variant>
      <vt:variant>
        <vt:i4>35</vt:i4>
      </vt:variant>
      <vt:variant>
        <vt:i4>0</vt:i4>
      </vt:variant>
      <vt:variant>
        <vt:i4>5</vt:i4>
      </vt:variant>
      <vt:variant>
        <vt:lpwstr/>
      </vt:variant>
      <vt:variant>
        <vt:lpwstr>_Toc114649165</vt:lpwstr>
      </vt:variant>
      <vt:variant>
        <vt:i4>2031664</vt:i4>
      </vt:variant>
      <vt:variant>
        <vt:i4>29</vt:i4>
      </vt:variant>
      <vt:variant>
        <vt:i4>0</vt:i4>
      </vt:variant>
      <vt:variant>
        <vt:i4>5</vt:i4>
      </vt:variant>
      <vt:variant>
        <vt:lpwstr/>
      </vt:variant>
      <vt:variant>
        <vt:lpwstr>_Toc114649164</vt:lpwstr>
      </vt:variant>
      <vt:variant>
        <vt:i4>2031664</vt:i4>
      </vt:variant>
      <vt:variant>
        <vt:i4>23</vt:i4>
      </vt:variant>
      <vt:variant>
        <vt:i4>0</vt:i4>
      </vt:variant>
      <vt:variant>
        <vt:i4>5</vt:i4>
      </vt:variant>
      <vt:variant>
        <vt:lpwstr/>
      </vt:variant>
      <vt:variant>
        <vt:lpwstr>_Toc114649163</vt:lpwstr>
      </vt:variant>
      <vt:variant>
        <vt:i4>2031664</vt:i4>
      </vt:variant>
      <vt:variant>
        <vt:i4>17</vt:i4>
      </vt:variant>
      <vt:variant>
        <vt:i4>0</vt:i4>
      </vt:variant>
      <vt:variant>
        <vt:i4>5</vt:i4>
      </vt:variant>
      <vt:variant>
        <vt:lpwstr/>
      </vt:variant>
      <vt:variant>
        <vt:lpwstr>_Toc114649162</vt:lpwstr>
      </vt:variant>
      <vt:variant>
        <vt:i4>2031664</vt:i4>
      </vt:variant>
      <vt:variant>
        <vt:i4>11</vt:i4>
      </vt:variant>
      <vt:variant>
        <vt:i4>0</vt:i4>
      </vt:variant>
      <vt:variant>
        <vt:i4>5</vt:i4>
      </vt:variant>
      <vt:variant>
        <vt:lpwstr/>
      </vt:variant>
      <vt:variant>
        <vt:lpwstr>_Toc114649161</vt:lpwstr>
      </vt:variant>
      <vt:variant>
        <vt:i4>2031664</vt:i4>
      </vt:variant>
      <vt:variant>
        <vt:i4>5</vt:i4>
      </vt:variant>
      <vt:variant>
        <vt:i4>0</vt:i4>
      </vt:variant>
      <vt:variant>
        <vt:i4>5</vt:i4>
      </vt:variant>
      <vt:variant>
        <vt:lpwstr/>
      </vt:variant>
      <vt:variant>
        <vt:lpwstr>_Toc114649160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OUI</dc:title>
  <dc:subject/>
  <dc:creator>RTE</dc:creator>
  <cp:keywords/>
  <dc:description/>
  <cp:lastModifiedBy>LEMAIRE Jean-etienne</cp:lastModifiedBy>
  <cp:revision>7</cp:revision>
  <cp:lastPrinted>2017-07-13T06:27:00Z</cp:lastPrinted>
  <dcterms:created xsi:type="dcterms:W3CDTF">2023-06-16T12:00:00Z</dcterms:created>
  <dcterms:modified xsi:type="dcterms:W3CDTF">2023-06-16T15:03:00Z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1504900083</vt:i4>
  </property>
  <property fmtid="{D5CDD505-2E9C-101B-9397-08002B2CF9AE}" pid="3" name="_EmailSubject">
    <vt:lpwstr>réajustement du cadre du modèle long (GCM)</vt:lpwstr>
  </property>
  <property fmtid="{D5CDD505-2E9C-101B-9397-08002B2CF9AE}" pid="4" name="_AuthorEmail">
    <vt:lpwstr>patricia.corrion@euriware.fr</vt:lpwstr>
  </property>
  <property fmtid="{D5CDD505-2E9C-101B-9397-08002B2CF9AE}" pid="5" name="_AuthorEmailDisplayName">
    <vt:lpwstr>CORRION Patricia (EURIWARE)</vt:lpwstr>
  </property>
  <property fmtid="{D5CDD505-2E9C-101B-9397-08002B2CF9AE}" pid="6" name="_ReviewingToolsShownOnce">
    <vt:lpwstr/>
  </property>
  <property fmtid="{D5CDD505-2E9C-101B-9397-08002B2CF9AE}" pid="7" name="ContentTypeId">
    <vt:lpwstr>0x010100BD0BE2F22448964A80482586689DB88E</vt:lpwstr>
  </property>
  <property fmtid="{D5CDD505-2E9C-101B-9397-08002B2CF9AE}" pid="8" name="Rte-Métier">
    <vt:lpwstr>-</vt:lpwstr>
  </property>
  <property fmtid="{D5CDD505-2E9C-101B-9397-08002B2CF9AE}" pid="9" name="MediaServiceImageTags">
    <vt:lpwstr/>
  </property>
</Properties>
</file>